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469746354"/>
        <w:docPartObj>
          <w:docPartGallery w:val="Cover Pages"/>
          <w:docPartUnique/>
        </w:docPartObj>
      </w:sdtPr>
      <w:sdtEndPr>
        <w:rPr>
          <w:rFonts w:ascii="Times New Roman" w:hAnsi="Times New Roman" w:cs="Times New Roman"/>
          <w:sz w:val="32"/>
        </w:rPr>
      </w:sdtEndPr>
      <w:sdtContent>
        <w:p w14:paraId="5D02A30D" w14:textId="6E0DD8A1" w:rsidR="00D61D69" w:rsidRPr="005B2EF9" w:rsidRDefault="00D61D69" w:rsidP="00D61D69">
          <w:pPr>
            <w:pStyle w:val="Bezmezer"/>
            <w:tabs>
              <w:tab w:val="left" w:pos="8505"/>
            </w:tabs>
            <w:spacing w:before="1200" w:after="240"/>
            <w:ind w:left="1134"/>
            <w:jc w:val="center"/>
          </w:pPr>
          <w:r w:rsidRPr="005B2EF9">
            <w:rPr>
              <w:noProof/>
            </w:rPr>
            <w:drawing>
              <wp:anchor distT="0" distB="0" distL="114300" distR="114300" simplePos="0" relativeHeight="251661312" behindDoc="1" locked="0" layoutInCell="1" allowOverlap="1" wp14:anchorId="2C570693" wp14:editId="4AEF16EF">
                <wp:simplePos x="0" y="0"/>
                <wp:positionH relativeFrom="margin">
                  <wp:posOffset>2047875</wp:posOffset>
                </wp:positionH>
                <wp:positionV relativeFrom="paragraph">
                  <wp:posOffset>0</wp:posOffset>
                </wp:positionV>
                <wp:extent cx="1087120" cy="1019810"/>
                <wp:effectExtent l="0" t="0" r="0" b="8890"/>
                <wp:wrapTight wrapText="bothSides">
                  <wp:wrapPolygon edited="0">
                    <wp:start x="0" y="0"/>
                    <wp:lineTo x="0" y="21385"/>
                    <wp:lineTo x="21196" y="21385"/>
                    <wp:lineTo x="21196" y="0"/>
                    <wp:lineTo x="0" y="0"/>
                  </wp:wrapPolygon>
                </wp:wrapTight>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7120" cy="1019810"/>
                        </a:xfrm>
                        <a:prstGeom prst="rect">
                          <a:avLst/>
                        </a:prstGeom>
                        <a:noFill/>
                      </pic:spPr>
                    </pic:pic>
                  </a:graphicData>
                </a:graphic>
                <wp14:sizeRelH relativeFrom="margin">
                  <wp14:pctWidth>0</wp14:pctWidth>
                </wp14:sizeRelH>
                <wp14:sizeRelV relativeFrom="margin">
                  <wp14:pctHeight>0</wp14:pctHeight>
                </wp14:sizeRelV>
              </wp:anchor>
            </w:drawing>
          </w:r>
        </w:p>
        <w:p w14:paraId="4D2DD532" w14:textId="77777777" w:rsidR="007646C4" w:rsidRPr="005B2EF9" w:rsidRDefault="00D61D69" w:rsidP="007646C4">
          <w:pPr>
            <w:pStyle w:val="Bezmezer"/>
            <w:tabs>
              <w:tab w:val="left" w:pos="8505"/>
            </w:tabs>
            <w:spacing w:before="1200" w:after="240"/>
            <w:jc w:val="center"/>
          </w:pPr>
          <w:r w:rsidRPr="005B2EF9">
            <w:t>ŠKOLNÍ VZDĚLÁVACÍ PROGRAM PRO PŘEDŠKOLNÍ VZDĚLÁVÁNÍ</w:t>
          </w:r>
        </w:p>
        <w:p w14:paraId="0A7701B1" w14:textId="70D52C0D" w:rsidR="00D61D69" w:rsidRPr="005B2EF9" w:rsidRDefault="00D61D69" w:rsidP="007646C4">
          <w:pPr>
            <w:pStyle w:val="Bezmezer"/>
            <w:tabs>
              <w:tab w:val="left" w:pos="8505"/>
            </w:tabs>
            <w:spacing w:before="400" w:after="240"/>
            <w:jc w:val="center"/>
          </w:pPr>
          <w:r w:rsidRPr="005B2EF9">
            <w:t>Mateřsk</w:t>
          </w:r>
          <w:r w:rsidR="004B2AD8" w:rsidRPr="005B2EF9">
            <w:t>á</w:t>
          </w:r>
          <w:r w:rsidRPr="005B2EF9">
            <w:t xml:space="preserve"> škol</w:t>
          </w:r>
          <w:r w:rsidR="004B2AD8" w:rsidRPr="005B2EF9">
            <w:t>a</w:t>
          </w:r>
          <w:r w:rsidRPr="005B2EF9">
            <w:t xml:space="preserve"> </w:t>
          </w:r>
          <w:proofErr w:type="spellStart"/>
          <w:r w:rsidRPr="005B2EF9">
            <w:t>Vora</w:t>
          </w:r>
          <w:proofErr w:type="spellEnd"/>
          <w:r w:rsidRPr="005B2EF9">
            <w:t xml:space="preserve">, </w:t>
          </w:r>
          <w:r w:rsidR="005B2EF9" w:rsidRPr="005B2EF9">
            <w:t>příspěvková organizace</w:t>
          </w:r>
          <w:r w:rsidRPr="005B2EF9">
            <w:t>, Za Tratí 687,</w:t>
          </w:r>
          <w:r w:rsidR="005B2EF9" w:rsidRPr="005B2EF9">
            <w:t xml:space="preserve"> Mariánské Lázně</w:t>
          </w:r>
          <w:r w:rsidRPr="005B2EF9">
            <w:t xml:space="preserve"> </w:t>
          </w:r>
        </w:p>
        <w:p w14:paraId="71A36092" w14:textId="12B31196" w:rsidR="00D61D69" w:rsidRPr="00D61D69" w:rsidRDefault="007646C4" w:rsidP="007646C4">
          <w:pPr>
            <w:pStyle w:val="Bezmezer"/>
            <w:tabs>
              <w:tab w:val="left" w:pos="8505"/>
            </w:tabs>
            <w:spacing w:before="400" w:after="240"/>
            <w:jc w:val="center"/>
            <w:rPr>
              <w:color w:val="5B9BD5" w:themeColor="accent1"/>
            </w:rPr>
          </w:pPr>
          <w:r w:rsidRPr="001B6E43">
            <w:rPr>
              <w:b/>
              <w:smallCaps/>
              <w:sz w:val="56"/>
              <w:szCs w:val="56"/>
            </w:rPr>
            <w:t>„</w:t>
          </w:r>
          <w:r w:rsidRPr="007646C4">
            <w:rPr>
              <w:b/>
              <w:smallCaps/>
              <w:color w:val="FF0000"/>
              <w:sz w:val="56"/>
              <w:szCs w:val="5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B</w:t>
          </w:r>
          <w:r w:rsidRPr="007646C4">
            <w:rPr>
              <w:b/>
              <w:smallCaps/>
              <w:color w:val="FFC000"/>
              <w:sz w:val="56"/>
              <w:szCs w:val="5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w:t>
          </w:r>
          <w:r w:rsidRPr="007646C4">
            <w:rPr>
              <w:b/>
              <w:smallCaps/>
              <w:color w:val="FFFF00"/>
              <w:sz w:val="56"/>
              <w:szCs w:val="5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r</w:t>
          </w:r>
          <w:r w:rsidRPr="007646C4">
            <w:rPr>
              <w:b/>
              <w:smallCaps/>
              <w:color w:val="00B050"/>
              <w:sz w:val="56"/>
              <w:szCs w:val="5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e</w:t>
          </w:r>
          <w:r w:rsidRPr="007646C4">
            <w:rPr>
              <w:b/>
              <w:smallCaps/>
              <w:color w:val="0070C0"/>
              <w:sz w:val="56"/>
              <w:szCs w:val="5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v</w:t>
          </w:r>
          <w:r w:rsidRPr="007646C4">
            <w:rPr>
              <w:b/>
              <w:smallCaps/>
              <w:color w:val="FF0000"/>
              <w:sz w:val="56"/>
              <w:szCs w:val="5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n</w:t>
          </w:r>
          <w:r w:rsidRPr="007646C4">
            <w:rPr>
              <w:b/>
              <w:smallCaps/>
              <w:color w:val="FFC000"/>
              <w:sz w:val="56"/>
              <w:szCs w:val="5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á</w:t>
          </w:r>
          <w:r w:rsidRPr="007646C4">
            <w:rPr>
              <w:b/>
              <w:smallCaps/>
              <w:sz w:val="56"/>
              <w:szCs w:val="5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r w:rsidRPr="007646C4">
            <w:rPr>
              <w:b/>
              <w:smallCaps/>
              <w:color w:val="FFFF00"/>
              <w:sz w:val="56"/>
              <w:szCs w:val="5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p</w:t>
          </w:r>
          <w:r w:rsidRPr="007646C4">
            <w:rPr>
              <w:b/>
              <w:smallCaps/>
              <w:color w:val="00B050"/>
              <w:sz w:val="56"/>
              <w:szCs w:val="5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w:t>
          </w:r>
          <w:r w:rsidRPr="007646C4">
            <w:rPr>
              <w:b/>
              <w:smallCaps/>
              <w:color w:val="0070C0"/>
              <w:sz w:val="56"/>
              <w:szCs w:val="5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l</w:t>
          </w:r>
          <w:r w:rsidRPr="007646C4">
            <w:rPr>
              <w:b/>
              <w:smallCaps/>
              <w:color w:val="FF0000"/>
              <w:sz w:val="56"/>
              <w:szCs w:val="5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e</w:t>
          </w:r>
          <w:r w:rsidRPr="007646C4">
            <w:rPr>
              <w:b/>
              <w:smallCaps/>
              <w:color w:val="FFC000"/>
              <w:sz w:val="56"/>
              <w:szCs w:val="5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t</w:t>
          </w:r>
          <w:r w:rsidRPr="007646C4">
            <w:rPr>
              <w:b/>
              <w:smallCaps/>
              <w:color w:val="FFFF00"/>
              <w:sz w:val="56"/>
              <w:szCs w:val="5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w:t>
          </w:r>
          <w:r w:rsidRPr="001B6E43">
            <w:rPr>
              <w:b/>
              <w:smallCaps/>
              <w:sz w:val="56"/>
              <w:szCs w:val="56"/>
            </w:rPr>
            <w:t>“</w:t>
          </w:r>
        </w:p>
      </w:sdtContent>
    </w:sdt>
    <w:p w14:paraId="23BCB7F4" w14:textId="05158804" w:rsidR="00D61D69" w:rsidRDefault="00B22CE4" w:rsidP="00D61D69">
      <w:pPr>
        <w:jc w:val="left"/>
        <w:rPr>
          <w:rStyle w:val="Siln"/>
        </w:rPr>
      </w:pPr>
      <w:r>
        <w:rPr>
          <w:rStyle w:val="Siln"/>
        </w:rPr>
        <w:tab/>
      </w:r>
      <w:r>
        <w:rPr>
          <w:rStyle w:val="Siln"/>
        </w:rPr>
        <w:tab/>
      </w:r>
      <w:r>
        <w:rPr>
          <w:rStyle w:val="Siln"/>
        </w:rPr>
        <w:tab/>
      </w:r>
    </w:p>
    <w:p w14:paraId="5316FD4C" w14:textId="173FBD88" w:rsidR="00D61D69" w:rsidRDefault="00D61D69" w:rsidP="00D61D69">
      <w:pPr>
        <w:rPr>
          <w:b/>
          <w:smallCaps/>
          <w:sz w:val="28"/>
          <w:szCs w:val="60"/>
        </w:rPr>
      </w:pPr>
      <w:r w:rsidRPr="00D61D69">
        <w:t>MOTTO:</w:t>
      </w:r>
      <w:r>
        <w:t xml:space="preserve"> </w:t>
      </w:r>
      <w:r w:rsidRPr="00003CE4">
        <w:rPr>
          <w:b/>
          <w:smallCaps/>
          <w:sz w:val="28"/>
          <w:szCs w:val="60"/>
        </w:rPr>
        <w:t>„</w:t>
      </w:r>
      <w:r>
        <w:rPr>
          <w:b/>
          <w:smallCaps/>
          <w:sz w:val="28"/>
          <w:szCs w:val="60"/>
        </w:rPr>
        <w:t>Je úžasné, co děti dokáží, když jim k tomu dáme příležitost.</w:t>
      </w:r>
      <w:r w:rsidRPr="00003CE4">
        <w:rPr>
          <w:b/>
          <w:smallCaps/>
          <w:sz w:val="28"/>
          <w:szCs w:val="60"/>
        </w:rPr>
        <w:t>“</w:t>
      </w:r>
    </w:p>
    <w:p w14:paraId="5A004005" w14:textId="77777777" w:rsidR="00D61D69" w:rsidRDefault="00D61D69" w:rsidP="00D61D69">
      <w:pPr>
        <w:rPr>
          <w:b/>
          <w:smallCaps/>
          <w:sz w:val="28"/>
          <w:szCs w:val="60"/>
        </w:rPr>
      </w:pPr>
    </w:p>
    <w:p w14:paraId="19E9C94F" w14:textId="3D7B6F56" w:rsidR="00D61D69" w:rsidRPr="006910BB" w:rsidRDefault="00D61D69" w:rsidP="005B2EF9">
      <w:pPr>
        <w:sectPr w:rsidR="00D61D69" w:rsidRPr="006910BB" w:rsidSect="0047067C">
          <w:headerReference w:type="even" r:id="rId10"/>
          <w:headerReference w:type="default" r:id="rId11"/>
          <w:footerReference w:type="even" r:id="rId12"/>
          <w:footerReference w:type="default" r:id="rId13"/>
          <w:footerReference w:type="first" r:id="rId14"/>
          <w:pgSz w:w="11906" w:h="16838"/>
          <w:pgMar w:top="1440" w:right="1327" w:bottom="1440" w:left="1797" w:header="720" w:footer="720" w:gutter="0"/>
          <w:cols w:space="720"/>
          <w:titlePg/>
          <w:docGrid w:linePitch="299"/>
        </w:sectPr>
      </w:pPr>
      <w:r>
        <w:rPr>
          <w:noProof/>
        </w:rPr>
        <w:drawing>
          <wp:anchor distT="0" distB="0" distL="114300" distR="114300" simplePos="0" relativeHeight="251662336" behindDoc="1" locked="0" layoutInCell="1" allowOverlap="1" wp14:anchorId="7B6574BF" wp14:editId="42161FB0">
            <wp:simplePos x="0" y="0"/>
            <wp:positionH relativeFrom="margin">
              <wp:align>center</wp:align>
            </wp:positionH>
            <wp:positionV relativeFrom="paragraph">
              <wp:posOffset>1094740</wp:posOffset>
            </wp:positionV>
            <wp:extent cx="3926205" cy="3054350"/>
            <wp:effectExtent l="0" t="0" r="0" b="0"/>
            <wp:wrapTight wrapText="bothSides">
              <wp:wrapPolygon edited="0">
                <wp:start x="2620" y="0"/>
                <wp:lineTo x="1991" y="269"/>
                <wp:lineTo x="314" y="1886"/>
                <wp:lineTo x="0" y="3368"/>
                <wp:lineTo x="0" y="20881"/>
                <wp:lineTo x="524" y="21420"/>
                <wp:lineTo x="18655" y="21420"/>
                <wp:lineTo x="19179" y="21286"/>
                <wp:lineTo x="20961" y="19938"/>
                <wp:lineTo x="21066" y="19534"/>
                <wp:lineTo x="21485" y="17379"/>
                <wp:lineTo x="21485" y="1212"/>
                <wp:lineTo x="21380" y="674"/>
                <wp:lineTo x="20961" y="0"/>
                <wp:lineTo x="2620" y="0"/>
              </wp:wrapPolygon>
            </wp:wrapTight>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26205" cy="3054350"/>
                    </a:xfrm>
                    <a:prstGeom prst="rect">
                      <a:avLst/>
                    </a:prstGeom>
                    <a:noFill/>
                  </pic:spPr>
                </pic:pic>
              </a:graphicData>
            </a:graphic>
          </wp:anchor>
        </w:drawing>
      </w:r>
      <w:r w:rsidR="005B2EF9">
        <w:t xml:space="preserve">                                                                                                                       </w:t>
      </w:r>
      <w:r w:rsidRPr="00D61D69">
        <w:t>Linda Dobson</w:t>
      </w:r>
    </w:p>
    <w:p w14:paraId="38DCA1FC" w14:textId="72831D5F" w:rsidR="00D4455E" w:rsidRDefault="00B22CE4">
      <w:pPr>
        <w:pStyle w:val="Obsah1"/>
        <w:rPr>
          <w:noProof/>
        </w:rPr>
      </w:pPr>
      <w:r>
        <w:lastRenderedPageBreak/>
        <w:fldChar w:fldCharType="begin"/>
      </w:r>
      <w:r>
        <w:instrText>TOC \o "1-3" \h \z \u </w:instrText>
      </w:r>
      <w:r>
        <w:fldChar w:fldCharType="separate"/>
      </w:r>
      <w:hyperlink w:anchor="_Toc256000000" w:history="1">
        <w:r>
          <w:rPr>
            <w:rStyle w:val="Hypertextovodkaz"/>
            <w:noProof/>
          </w:rPr>
          <w:t>1</w:t>
        </w:r>
        <w:r>
          <w:rPr>
            <w:rStyle w:val="Hypertextovodkaz"/>
            <w:noProof/>
          </w:rPr>
          <w:tab/>
          <w:t>Identifikační údaje o škole</w:t>
        </w:r>
        <w:r>
          <w:rPr>
            <w:rStyle w:val="Hypertextovodkaz"/>
            <w:noProof/>
          </w:rPr>
          <w:tab/>
        </w:r>
        <w:r>
          <w:rPr>
            <w:noProof/>
          </w:rPr>
          <w:fldChar w:fldCharType="begin"/>
        </w:r>
        <w:r>
          <w:rPr>
            <w:rStyle w:val="Hypertextovodkaz"/>
            <w:noProof/>
          </w:rPr>
          <w:instrText xml:space="preserve"> PAGEREF _Toc256000000 \h </w:instrText>
        </w:r>
        <w:r>
          <w:rPr>
            <w:noProof/>
          </w:rPr>
        </w:r>
        <w:r>
          <w:rPr>
            <w:noProof/>
          </w:rPr>
          <w:fldChar w:fldCharType="separate"/>
        </w:r>
        <w:r w:rsidR="00A85BF8">
          <w:rPr>
            <w:rStyle w:val="Hypertextovodkaz"/>
            <w:noProof/>
          </w:rPr>
          <w:t>3</w:t>
        </w:r>
        <w:r>
          <w:rPr>
            <w:noProof/>
          </w:rPr>
          <w:fldChar w:fldCharType="end"/>
        </w:r>
      </w:hyperlink>
    </w:p>
    <w:p w14:paraId="033F0290" w14:textId="564D1ADE" w:rsidR="00D4455E" w:rsidRDefault="00DD3919">
      <w:pPr>
        <w:pStyle w:val="Obsah2"/>
        <w:rPr>
          <w:noProof/>
        </w:rPr>
      </w:pPr>
      <w:hyperlink w:anchor="_Toc256000001" w:history="1">
        <w:r w:rsidR="00B22CE4">
          <w:rPr>
            <w:rStyle w:val="Hypertextovodkaz"/>
            <w:noProof/>
          </w:rPr>
          <w:t>1.1</w:t>
        </w:r>
        <w:r w:rsidR="00B22CE4">
          <w:rPr>
            <w:rStyle w:val="Hypertextovodkaz"/>
            <w:noProof/>
          </w:rPr>
          <w:tab/>
          <w:t>Název ŠVP</w:t>
        </w:r>
        <w:r w:rsidR="00B22CE4">
          <w:rPr>
            <w:rStyle w:val="Hypertextovodkaz"/>
            <w:noProof/>
          </w:rPr>
          <w:tab/>
        </w:r>
        <w:r w:rsidR="00B22CE4">
          <w:rPr>
            <w:noProof/>
          </w:rPr>
          <w:fldChar w:fldCharType="begin"/>
        </w:r>
        <w:r w:rsidR="00B22CE4">
          <w:rPr>
            <w:rStyle w:val="Hypertextovodkaz"/>
            <w:noProof/>
          </w:rPr>
          <w:instrText xml:space="preserve"> PAGEREF _Toc256000001 \h </w:instrText>
        </w:r>
        <w:r w:rsidR="00B22CE4">
          <w:rPr>
            <w:noProof/>
          </w:rPr>
        </w:r>
        <w:r w:rsidR="00B22CE4">
          <w:rPr>
            <w:noProof/>
          </w:rPr>
          <w:fldChar w:fldCharType="separate"/>
        </w:r>
        <w:r w:rsidR="00A85BF8">
          <w:rPr>
            <w:rStyle w:val="Hypertextovodkaz"/>
            <w:noProof/>
          </w:rPr>
          <w:t>3</w:t>
        </w:r>
        <w:r w:rsidR="00B22CE4">
          <w:rPr>
            <w:noProof/>
          </w:rPr>
          <w:fldChar w:fldCharType="end"/>
        </w:r>
      </w:hyperlink>
    </w:p>
    <w:p w14:paraId="235202C4" w14:textId="672147D0" w:rsidR="00D4455E" w:rsidRDefault="00DD3919">
      <w:pPr>
        <w:pStyle w:val="Obsah2"/>
        <w:rPr>
          <w:noProof/>
        </w:rPr>
      </w:pPr>
      <w:hyperlink w:anchor="_Toc256000002" w:history="1">
        <w:r w:rsidR="00B22CE4">
          <w:rPr>
            <w:rStyle w:val="Hypertextovodkaz"/>
            <w:noProof/>
          </w:rPr>
          <w:t>1.2</w:t>
        </w:r>
        <w:r w:rsidR="00B22CE4">
          <w:rPr>
            <w:rStyle w:val="Hypertextovodkaz"/>
            <w:noProof/>
          </w:rPr>
          <w:tab/>
          <w:t>Údaje o škole</w:t>
        </w:r>
        <w:r w:rsidR="00B22CE4">
          <w:rPr>
            <w:rStyle w:val="Hypertextovodkaz"/>
            <w:noProof/>
          </w:rPr>
          <w:tab/>
        </w:r>
        <w:r w:rsidR="00B22CE4">
          <w:rPr>
            <w:noProof/>
          </w:rPr>
          <w:fldChar w:fldCharType="begin"/>
        </w:r>
        <w:r w:rsidR="00B22CE4">
          <w:rPr>
            <w:rStyle w:val="Hypertextovodkaz"/>
            <w:noProof/>
          </w:rPr>
          <w:instrText xml:space="preserve"> PAGEREF _Toc256000002 \h </w:instrText>
        </w:r>
        <w:r w:rsidR="00B22CE4">
          <w:rPr>
            <w:noProof/>
          </w:rPr>
        </w:r>
        <w:r w:rsidR="00B22CE4">
          <w:rPr>
            <w:noProof/>
          </w:rPr>
          <w:fldChar w:fldCharType="separate"/>
        </w:r>
        <w:r w:rsidR="00A85BF8">
          <w:rPr>
            <w:rStyle w:val="Hypertextovodkaz"/>
            <w:noProof/>
          </w:rPr>
          <w:t>3</w:t>
        </w:r>
        <w:r w:rsidR="00B22CE4">
          <w:rPr>
            <w:noProof/>
          </w:rPr>
          <w:fldChar w:fldCharType="end"/>
        </w:r>
      </w:hyperlink>
    </w:p>
    <w:p w14:paraId="1C40D261" w14:textId="0B96B537" w:rsidR="00D4455E" w:rsidRDefault="00DD3919">
      <w:pPr>
        <w:pStyle w:val="Obsah2"/>
        <w:rPr>
          <w:noProof/>
        </w:rPr>
      </w:pPr>
      <w:hyperlink w:anchor="_Toc256000003" w:history="1">
        <w:r w:rsidR="00B22CE4">
          <w:rPr>
            <w:rStyle w:val="Hypertextovodkaz"/>
            <w:noProof/>
          </w:rPr>
          <w:t>1.3</w:t>
        </w:r>
        <w:r w:rsidR="00B22CE4">
          <w:rPr>
            <w:rStyle w:val="Hypertextovodkaz"/>
            <w:noProof/>
          </w:rPr>
          <w:tab/>
          <w:t>Zřizovatel</w:t>
        </w:r>
        <w:r w:rsidR="00B22CE4">
          <w:rPr>
            <w:rStyle w:val="Hypertextovodkaz"/>
            <w:noProof/>
          </w:rPr>
          <w:tab/>
        </w:r>
        <w:r w:rsidR="00B22CE4">
          <w:rPr>
            <w:noProof/>
          </w:rPr>
          <w:fldChar w:fldCharType="begin"/>
        </w:r>
        <w:r w:rsidR="00B22CE4">
          <w:rPr>
            <w:rStyle w:val="Hypertextovodkaz"/>
            <w:noProof/>
          </w:rPr>
          <w:instrText xml:space="preserve"> PAGEREF _Toc256000003 \h </w:instrText>
        </w:r>
        <w:r w:rsidR="00B22CE4">
          <w:rPr>
            <w:noProof/>
          </w:rPr>
        </w:r>
        <w:r w:rsidR="00B22CE4">
          <w:rPr>
            <w:noProof/>
          </w:rPr>
          <w:fldChar w:fldCharType="separate"/>
        </w:r>
        <w:r w:rsidR="00A85BF8">
          <w:rPr>
            <w:rStyle w:val="Hypertextovodkaz"/>
            <w:noProof/>
          </w:rPr>
          <w:t>3</w:t>
        </w:r>
        <w:r w:rsidR="00B22CE4">
          <w:rPr>
            <w:noProof/>
          </w:rPr>
          <w:fldChar w:fldCharType="end"/>
        </w:r>
      </w:hyperlink>
    </w:p>
    <w:p w14:paraId="7DD38E0E" w14:textId="76E7EA7C" w:rsidR="00D4455E" w:rsidRDefault="00DD3919">
      <w:pPr>
        <w:pStyle w:val="Obsah2"/>
        <w:rPr>
          <w:noProof/>
        </w:rPr>
      </w:pPr>
      <w:hyperlink w:anchor="_Toc256000004" w:history="1">
        <w:r w:rsidR="00B22CE4">
          <w:rPr>
            <w:rStyle w:val="Hypertextovodkaz"/>
            <w:noProof/>
          </w:rPr>
          <w:t>1.4</w:t>
        </w:r>
        <w:r w:rsidR="00B22CE4">
          <w:rPr>
            <w:rStyle w:val="Hypertextovodkaz"/>
            <w:noProof/>
          </w:rPr>
          <w:tab/>
          <w:t>Platnost dokumentu</w:t>
        </w:r>
        <w:r w:rsidR="00B22CE4">
          <w:rPr>
            <w:rStyle w:val="Hypertextovodkaz"/>
            <w:noProof/>
          </w:rPr>
          <w:tab/>
        </w:r>
        <w:r w:rsidR="00B22CE4">
          <w:rPr>
            <w:noProof/>
          </w:rPr>
          <w:fldChar w:fldCharType="begin"/>
        </w:r>
        <w:r w:rsidR="00B22CE4">
          <w:rPr>
            <w:rStyle w:val="Hypertextovodkaz"/>
            <w:noProof/>
          </w:rPr>
          <w:instrText xml:space="preserve"> PAGEREF _Toc256000004 \h </w:instrText>
        </w:r>
        <w:r w:rsidR="00B22CE4">
          <w:rPr>
            <w:noProof/>
          </w:rPr>
        </w:r>
        <w:r w:rsidR="00B22CE4">
          <w:rPr>
            <w:noProof/>
          </w:rPr>
          <w:fldChar w:fldCharType="separate"/>
        </w:r>
        <w:r w:rsidR="00A85BF8">
          <w:rPr>
            <w:rStyle w:val="Hypertextovodkaz"/>
            <w:noProof/>
          </w:rPr>
          <w:t>4</w:t>
        </w:r>
        <w:r w:rsidR="00B22CE4">
          <w:rPr>
            <w:noProof/>
          </w:rPr>
          <w:fldChar w:fldCharType="end"/>
        </w:r>
      </w:hyperlink>
    </w:p>
    <w:p w14:paraId="37FD9F7B" w14:textId="4CA21543" w:rsidR="00D4455E" w:rsidRDefault="00DD3919">
      <w:pPr>
        <w:pStyle w:val="Obsah1"/>
        <w:rPr>
          <w:noProof/>
        </w:rPr>
      </w:pPr>
      <w:hyperlink w:anchor="_Toc256000006" w:history="1">
        <w:r w:rsidR="00B22CE4">
          <w:rPr>
            <w:rStyle w:val="Hypertextovodkaz"/>
            <w:noProof/>
          </w:rPr>
          <w:t>2</w:t>
        </w:r>
        <w:r w:rsidR="00B22CE4">
          <w:rPr>
            <w:rStyle w:val="Hypertextovodkaz"/>
            <w:noProof/>
          </w:rPr>
          <w:tab/>
          <w:t>Obecná charakteristika školy</w:t>
        </w:r>
        <w:r w:rsidR="00B22CE4">
          <w:rPr>
            <w:rStyle w:val="Hypertextovodkaz"/>
            <w:noProof/>
          </w:rPr>
          <w:tab/>
        </w:r>
        <w:r w:rsidR="00B22CE4">
          <w:rPr>
            <w:noProof/>
          </w:rPr>
          <w:fldChar w:fldCharType="begin"/>
        </w:r>
        <w:r w:rsidR="00B22CE4">
          <w:rPr>
            <w:rStyle w:val="Hypertextovodkaz"/>
            <w:noProof/>
          </w:rPr>
          <w:instrText xml:space="preserve"> PAGEREF _Toc256000006 \h </w:instrText>
        </w:r>
        <w:r w:rsidR="00B22CE4">
          <w:rPr>
            <w:noProof/>
          </w:rPr>
        </w:r>
        <w:r w:rsidR="00B22CE4">
          <w:rPr>
            <w:noProof/>
          </w:rPr>
          <w:fldChar w:fldCharType="separate"/>
        </w:r>
        <w:r w:rsidR="00A85BF8">
          <w:rPr>
            <w:rStyle w:val="Hypertextovodkaz"/>
            <w:noProof/>
          </w:rPr>
          <w:t>6</w:t>
        </w:r>
        <w:r w:rsidR="00B22CE4">
          <w:rPr>
            <w:noProof/>
          </w:rPr>
          <w:fldChar w:fldCharType="end"/>
        </w:r>
      </w:hyperlink>
    </w:p>
    <w:p w14:paraId="17DBF6D8" w14:textId="5681B895" w:rsidR="00D4455E" w:rsidRDefault="00DD3919">
      <w:pPr>
        <w:pStyle w:val="Obsah2"/>
        <w:rPr>
          <w:noProof/>
        </w:rPr>
      </w:pPr>
      <w:hyperlink w:anchor="_Toc256000007" w:history="1">
        <w:r w:rsidR="00B22CE4">
          <w:rPr>
            <w:rStyle w:val="Hypertextovodkaz"/>
            <w:noProof/>
          </w:rPr>
          <w:t>2.1</w:t>
        </w:r>
        <w:r w:rsidR="00B22CE4">
          <w:rPr>
            <w:rStyle w:val="Hypertextovodkaz"/>
            <w:noProof/>
          </w:rPr>
          <w:tab/>
          <w:t>Velikost školy</w:t>
        </w:r>
        <w:r w:rsidR="00B22CE4">
          <w:rPr>
            <w:rStyle w:val="Hypertextovodkaz"/>
            <w:noProof/>
          </w:rPr>
          <w:tab/>
        </w:r>
        <w:r w:rsidR="00B22CE4">
          <w:rPr>
            <w:noProof/>
          </w:rPr>
          <w:fldChar w:fldCharType="begin"/>
        </w:r>
        <w:r w:rsidR="00B22CE4">
          <w:rPr>
            <w:rStyle w:val="Hypertextovodkaz"/>
            <w:noProof/>
          </w:rPr>
          <w:instrText xml:space="preserve"> PAGEREF _Toc256000007 \h </w:instrText>
        </w:r>
        <w:r w:rsidR="00B22CE4">
          <w:rPr>
            <w:noProof/>
          </w:rPr>
        </w:r>
        <w:r w:rsidR="00B22CE4">
          <w:rPr>
            <w:noProof/>
          </w:rPr>
          <w:fldChar w:fldCharType="separate"/>
        </w:r>
        <w:r w:rsidR="00A85BF8">
          <w:rPr>
            <w:rStyle w:val="Hypertextovodkaz"/>
            <w:noProof/>
          </w:rPr>
          <w:t>6</w:t>
        </w:r>
        <w:r w:rsidR="00B22CE4">
          <w:rPr>
            <w:noProof/>
          </w:rPr>
          <w:fldChar w:fldCharType="end"/>
        </w:r>
      </w:hyperlink>
    </w:p>
    <w:p w14:paraId="6C99890B" w14:textId="29EE25FF" w:rsidR="00D4455E" w:rsidRDefault="00DD3919">
      <w:pPr>
        <w:pStyle w:val="Obsah2"/>
        <w:rPr>
          <w:noProof/>
        </w:rPr>
      </w:pPr>
      <w:hyperlink w:anchor="_Toc256000008" w:history="1">
        <w:r w:rsidR="00B22CE4">
          <w:rPr>
            <w:rStyle w:val="Hypertextovodkaz"/>
            <w:noProof/>
          </w:rPr>
          <w:t>2.2</w:t>
        </w:r>
        <w:r w:rsidR="00B22CE4">
          <w:rPr>
            <w:rStyle w:val="Hypertextovodkaz"/>
            <w:noProof/>
          </w:rPr>
          <w:tab/>
          <w:t>Lokalita školy</w:t>
        </w:r>
        <w:r w:rsidR="00B22CE4">
          <w:rPr>
            <w:rStyle w:val="Hypertextovodkaz"/>
            <w:noProof/>
          </w:rPr>
          <w:tab/>
        </w:r>
        <w:r w:rsidR="00B22CE4">
          <w:rPr>
            <w:noProof/>
          </w:rPr>
          <w:fldChar w:fldCharType="begin"/>
        </w:r>
        <w:r w:rsidR="00B22CE4">
          <w:rPr>
            <w:rStyle w:val="Hypertextovodkaz"/>
            <w:noProof/>
          </w:rPr>
          <w:instrText xml:space="preserve"> PAGEREF _Toc256000008 \h </w:instrText>
        </w:r>
        <w:r w:rsidR="00B22CE4">
          <w:rPr>
            <w:noProof/>
          </w:rPr>
        </w:r>
        <w:r w:rsidR="00B22CE4">
          <w:rPr>
            <w:noProof/>
          </w:rPr>
          <w:fldChar w:fldCharType="separate"/>
        </w:r>
        <w:r w:rsidR="00A85BF8">
          <w:rPr>
            <w:rStyle w:val="Hypertextovodkaz"/>
            <w:noProof/>
          </w:rPr>
          <w:t>6</w:t>
        </w:r>
        <w:r w:rsidR="00B22CE4">
          <w:rPr>
            <w:noProof/>
          </w:rPr>
          <w:fldChar w:fldCharType="end"/>
        </w:r>
      </w:hyperlink>
    </w:p>
    <w:p w14:paraId="592B5D43" w14:textId="673B8F4E" w:rsidR="00D4455E" w:rsidRDefault="00DD3919">
      <w:pPr>
        <w:pStyle w:val="Obsah2"/>
        <w:rPr>
          <w:noProof/>
        </w:rPr>
      </w:pPr>
      <w:hyperlink w:anchor="_Toc256000009" w:history="1">
        <w:r w:rsidR="00B22CE4">
          <w:rPr>
            <w:rStyle w:val="Hypertextovodkaz"/>
            <w:noProof/>
          </w:rPr>
          <w:t>2.3</w:t>
        </w:r>
        <w:r w:rsidR="00B22CE4">
          <w:rPr>
            <w:rStyle w:val="Hypertextovodkaz"/>
            <w:noProof/>
          </w:rPr>
          <w:tab/>
          <w:t>Charakter a specifika budovy</w:t>
        </w:r>
        <w:r w:rsidR="00B22CE4">
          <w:rPr>
            <w:rStyle w:val="Hypertextovodkaz"/>
            <w:noProof/>
          </w:rPr>
          <w:tab/>
        </w:r>
        <w:r w:rsidR="00B22CE4">
          <w:rPr>
            <w:noProof/>
          </w:rPr>
          <w:fldChar w:fldCharType="begin"/>
        </w:r>
        <w:r w:rsidR="00B22CE4">
          <w:rPr>
            <w:rStyle w:val="Hypertextovodkaz"/>
            <w:noProof/>
          </w:rPr>
          <w:instrText xml:space="preserve"> PAGEREF _Toc256000009 \h </w:instrText>
        </w:r>
        <w:r w:rsidR="00B22CE4">
          <w:rPr>
            <w:noProof/>
          </w:rPr>
        </w:r>
        <w:r w:rsidR="00B22CE4">
          <w:rPr>
            <w:noProof/>
          </w:rPr>
          <w:fldChar w:fldCharType="separate"/>
        </w:r>
        <w:r w:rsidR="00A85BF8">
          <w:rPr>
            <w:rStyle w:val="Hypertextovodkaz"/>
            <w:noProof/>
          </w:rPr>
          <w:t>6</w:t>
        </w:r>
        <w:r w:rsidR="00B22CE4">
          <w:rPr>
            <w:noProof/>
          </w:rPr>
          <w:fldChar w:fldCharType="end"/>
        </w:r>
      </w:hyperlink>
    </w:p>
    <w:p w14:paraId="6FA5AD53" w14:textId="4FDE2CDD" w:rsidR="00D4455E" w:rsidRDefault="00DD3919">
      <w:pPr>
        <w:pStyle w:val="Obsah1"/>
        <w:rPr>
          <w:noProof/>
        </w:rPr>
      </w:pPr>
      <w:hyperlink w:anchor="_Toc256000010" w:history="1">
        <w:r w:rsidR="00B22CE4">
          <w:rPr>
            <w:rStyle w:val="Hypertextovodkaz"/>
            <w:noProof/>
          </w:rPr>
          <w:t>3</w:t>
        </w:r>
        <w:r w:rsidR="00B22CE4">
          <w:rPr>
            <w:rStyle w:val="Hypertextovodkaz"/>
            <w:noProof/>
          </w:rPr>
          <w:tab/>
          <w:t>Podmínky vzdělávání</w:t>
        </w:r>
        <w:r w:rsidR="00B22CE4">
          <w:rPr>
            <w:rStyle w:val="Hypertextovodkaz"/>
            <w:noProof/>
          </w:rPr>
          <w:tab/>
        </w:r>
        <w:r w:rsidR="00B22CE4">
          <w:rPr>
            <w:noProof/>
          </w:rPr>
          <w:fldChar w:fldCharType="begin"/>
        </w:r>
        <w:r w:rsidR="00B22CE4">
          <w:rPr>
            <w:rStyle w:val="Hypertextovodkaz"/>
            <w:noProof/>
          </w:rPr>
          <w:instrText xml:space="preserve"> PAGEREF _Toc256000010 \h </w:instrText>
        </w:r>
        <w:r w:rsidR="00B22CE4">
          <w:rPr>
            <w:noProof/>
          </w:rPr>
        </w:r>
        <w:r w:rsidR="00B22CE4">
          <w:rPr>
            <w:noProof/>
          </w:rPr>
          <w:fldChar w:fldCharType="separate"/>
        </w:r>
        <w:r w:rsidR="00A85BF8">
          <w:rPr>
            <w:rStyle w:val="Hypertextovodkaz"/>
            <w:noProof/>
          </w:rPr>
          <w:t>9</w:t>
        </w:r>
        <w:r w:rsidR="00B22CE4">
          <w:rPr>
            <w:noProof/>
          </w:rPr>
          <w:fldChar w:fldCharType="end"/>
        </w:r>
      </w:hyperlink>
    </w:p>
    <w:p w14:paraId="41F74F20" w14:textId="5CE0488A" w:rsidR="00D4455E" w:rsidRDefault="00DD3919">
      <w:pPr>
        <w:pStyle w:val="Obsah2"/>
        <w:rPr>
          <w:noProof/>
        </w:rPr>
      </w:pPr>
      <w:hyperlink w:anchor="_Toc256000011" w:history="1">
        <w:r w:rsidR="00B22CE4">
          <w:rPr>
            <w:rStyle w:val="Hypertextovodkaz"/>
            <w:noProof/>
          </w:rPr>
          <w:t>3.1</w:t>
        </w:r>
        <w:r w:rsidR="00B22CE4">
          <w:rPr>
            <w:rStyle w:val="Hypertextovodkaz"/>
            <w:noProof/>
          </w:rPr>
          <w:tab/>
          <w:t>Věcné podmínky</w:t>
        </w:r>
        <w:r w:rsidR="00B22CE4">
          <w:rPr>
            <w:rStyle w:val="Hypertextovodkaz"/>
            <w:noProof/>
          </w:rPr>
          <w:tab/>
        </w:r>
        <w:r w:rsidR="00B22CE4">
          <w:rPr>
            <w:noProof/>
          </w:rPr>
          <w:fldChar w:fldCharType="begin"/>
        </w:r>
        <w:r w:rsidR="00B22CE4">
          <w:rPr>
            <w:rStyle w:val="Hypertextovodkaz"/>
            <w:noProof/>
          </w:rPr>
          <w:instrText xml:space="preserve"> PAGEREF _Toc256000011 \h </w:instrText>
        </w:r>
        <w:r w:rsidR="00B22CE4">
          <w:rPr>
            <w:noProof/>
          </w:rPr>
        </w:r>
        <w:r w:rsidR="00B22CE4">
          <w:rPr>
            <w:noProof/>
          </w:rPr>
          <w:fldChar w:fldCharType="separate"/>
        </w:r>
        <w:r w:rsidR="00A85BF8">
          <w:rPr>
            <w:rStyle w:val="Hypertextovodkaz"/>
            <w:noProof/>
          </w:rPr>
          <w:t>9</w:t>
        </w:r>
        <w:r w:rsidR="00B22CE4">
          <w:rPr>
            <w:noProof/>
          </w:rPr>
          <w:fldChar w:fldCharType="end"/>
        </w:r>
      </w:hyperlink>
    </w:p>
    <w:p w14:paraId="47A34FC6" w14:textId="29B074DF" w:rsidR="00D4455E" w:rsidRDefault="00DD3919">
      <w:pPr>
        <w:pStyle w:val="Obsah2"/>
        <w:rPr>
          <w:noProof/>
        </w:rPr>
      </w:pPr>
      <w:hyperlink w:anchor="_Toc256000012" w:history="1">
        <w:r w:rsidR="00B22CE4">
          <w:rPr>
            <w:rStyle w:val="Hypertextovodkaz"/>
            <w:noProof/>
          </w:rPr>
          <w:t>3.2</w:t>
        </w:r>
        <w:r w:rsidR="00B22CE4">
          <w:rPr>
            <w:rStyle w:val="Hypertextovodkaz"/>
            <w:noProof/>
          </w:rPr>
          <w:tab/>
          <w:t>Životospráva</w:t>
        </w:r>
        <w:r w:rsidR="00B22CE4">
          <w:rPr>
            <w:rStyle w:val="Hypertextovodkaz"/>
            <w:noProof/>
          </w:rPr>
          <w:tab/>
        </w:r>
        <w:r w:rsidR="00B22CE4">
          <w:rPr>
            <w:noProof/>
          </w:rPr>
          <w:fldChar w:fldCharType="begin"/>
        </w:r>
        <w:r w:rsidR="00B22CE4">
          <w:rPr>
            <w:rStyle w:val="Hypertextovodkaz"/>
            <w:noProof/>
          </w:rPr>
          <w:instrText xml:space="preserve"> PAGEREF _Toc256000012 \h </w:instrText>
        </w:r>
        <w:r w:rsidR="00B22CE4">
          <w:rPr>
            <w:noProof/>
          </w:rPr>
        </w:r>
        <w:r w:rsidR="00B22CE4">
          <w:rPr>
            <w:noProof/>
          </w:rPr>
          <w:fldChar w:fldCharType="separate"/>
        </w:r>
        <w:r w:rsidR="00A85BF8">
          <w:rPr>
            <w:rStyle w:val="Hypertextovodkaz"/>
            <w:noProof/>
          </w:rPr>
          <w:t>11</w:t>
        </w:r>
        <w:r w:rsidR="00B22CE4">
          <w:rPr>
            <w:noProof/>
          </w:rPr>
          <w:fldChar w:fldCharType="end"/>
        </w:r>
      </w:hyperlink>
    </w:p>
    <w:p w14:paraId="5F382DE7" w14:textId="64F5D3DE" w:rsidR="00D4455E" w:rsidRDefault="00DD3919">
      <w:pPr>
        <w:pStyle w:val="Obsah2"/>
        <w:rPr>
          <w:noProof/>
        </w:rPr>
      </w:pPr>
      <w:hyperlink w:anchor="_Toc256000013" w:history="1">
        <w:r w:rsidR="00B22CE4">
          <w:rPr>
            <w:rStyle w:val="Hypertextovodkaz"/>
            <w:noProof/>
          </w:rPr>
          <w:t>3.3</w:t>
        </w:r>
        <w:r w:rsidR="00B22CE4">
          <w:rPr>
            <w:rStyle w:val="Hypertextovodkaz"/>
            <w:noProof/>
          </w:rPr>
          <w:tab/>
          <w:t>Psychosociální podmínky</w:t>
        </w:r>
        <w:r w:rsidR="00B22CE4">
          <w:rPr>
            <w:rStyle w:val="Hypertextovodkaz"/>
            <w:noProof/>
          </w:rPr>
          <w:tab/>
        </w:r>
        <w:r w:rsidR="00B22CE4">
          <w:rPr>
            <w:noProof/>
          </w:rPr>
          <w:fldChar w:fldCharType="begin"/>
        </w:r>
        <w:r w:rsidR="00B22CE4">
          <w:rPr>
            <w:rStyle w:val="Hypertextovodkaz"/>
            <w:noProof/>
          </w:rPr>
          <w:instrText xml:space="preserve"> PAGEREF _Toc256000013 \h </w:instrText>
        </w:r>
        <w:r w:rsidR="00B22CE4">
          <w:rPr>
            <w:noProof/>
          </w:rPr>
        </w:r>
        <w:r w:rsidR="00B22CE4">
          <w:rPr>
            <w:noProof/>
          </w:rPr>
          <w:fldChar w:fldCharType="separate"/>
        </w:r>
        <w:r w:rsidR="00A85BF8">
          <w:rPr>
            <w:rStyle w:val="Hypertextovodkaz"/>
            <w:noProof/>
          </w:rPr>
          <w:t>13</w:t>
        </w:r>
        <w:r w:rsidR="00B22CE4">
          <w:rPr>
            <w:noProof/>
          </w:rPr>
          <w:fldChar w:fldCharType="end"/>
        </w:r>
      </w:hyperlink>
    </w:p>
    <w:p w14:paraId="0945E1FF" w14:textId="04B90015" w:rsidR="00D4455E" w:rsidRDefault="00DD3919">
      <w:pPr>
        <w:pStyle w:val="Obsah2"/>
        <w:rPr>
          <w:noProof/>
        </w:rPr>
      </w:pPr>
      <w:hyperlink w:anchor="_Toc256000014" w:history="1">
        <w:r w:rsidR="00B22CE4">
          <w:rPr>
            <w:rStyle w:val="Hypertextovodkaz"/>
            <w:noProof/>
          </w:rPr>
          <w:t>3.4</w:t>
        </w:r>
        <w:r w:rsidR="00B22CE4">
          <w:rPr>
            <w:rStyle w:val="Hypertextovodkaz"/>
            <w:noProof/>
          </w:rPr>
          <w:tab/>
          <w:t>Organizace chodu</w:t>
        </w:r>
        <w:r w:rsidR="00B22CE4">
          <w:rPr>
            <w:rStyle w:val="Hypertextovodkaz"/>
            <w:noProof/>
          </w:rPr>
          <w:tab/>
        </w:r>
        <w:r w:rsidR="00B22CE4">
          <w:rPr>
            <w:noProof/>
          </w:rPr>
          <w:fldChar w:fldCharType="begin"/>
        </w:r>
        <w:r w:rsidR="00B22CE4">
          <w:rPr>
            <w:rStyle w:val="Hypertextovodkaz"/>
            <w:noProof/>
          </w:rPr>
          <w:instrText xml:space="preserve"> PAGEREF _Toc256000014 \h </w:instrText>
        </w:r>
        <w:r w:rsidR="00B22CE4">
          <w:rPr>
            <w:noProof/>
          </w:rPr>
        </w:r>
        <w:r w:rsidR="00B22CE4">
          <w:rPr>
            <w:noProof/>
          </w:rPr>
          <w:fldChar w:fldCharType="separate"/>
        </w:r>
        <w:r w:rsidR="00A85BF8">
          <w:rPr>
            <w:rStyle w:val="Hypertextovodkaz"/>
            <w:noProof/>
          </w:rPr>
          <w:t>14</w:t>
        </w:r>
        <w:r w:rsidR="00B22CE4">
          <w:rPr>
            <w:noProof/>
          </w:rPr>
          <w:fldChar w:fldCharType="end"/>
        </w:r>
      </w:hyperlink>
    </w:p>
    <w:p w14:paraId="58FB9667" w14:textId="14AB6E16" w:rsidR="00D4455E" w:rsidRDefault="00DD3919">
      <w:pPr>
        <w:pStyle w:val="Obsah2"/>
        <w:rPr>
          <w:noProof/>
        </w:rPr>
      </w:pPr>
      <w:hyperlink w:anchor="_Toc256000015" w:history="1">
        <w:r w:rsidR="00B22CE4">
          <w:rPr>
            <w:rStyle w:val="Hypertextovodkaz"/>
            <w:noProof/>
          </w:rPr>
          <w:t>3.5</w:t>
        </w:r>
        <w:r w:rsidR="00B22CE4">
          <w:rPr>
            <w:rStyle w:val="Hypertextovodkaz"/>
            <w:noProof/>
          </w:rPr>
          <w:tab/>
          <w:t>Řízení mateřské školy</w:t>
        </w:r>
        <w:r w:rsidR="00B22CE4">
          <w:rPr>
            <w:rStyle w:val="Hypertextovodkaz"/>
            <w:noProof/>
          </w:rPr>
          <w:tab/>
        </w:r>
        <w:r w:rsidR="00B22CE4">
          <w:rPr>
            <w:noProof/>
          </w:rPr>
          <w:fldChar w:fldCharType="begin"/>
        </w:r>
        <w:r w:rsidR="00B22CE4">
          <w:rPr>
            <w:rStyle w:val="Hypertextovodkaz"/>
            <w:noProof/>
          </w:rPr>
          <w:instrText xml:space="preserve"> PAGEREF _Toc256000015 \h </w:instrText>
        </w:r>
        <w:r w:rsidR="00B22CE4">
          <w:rPr>
            <w:noProof/>
          </w:rPr>
        </w:r>
        <w:r w:rsidR="00B22CE4">
          <w:rPr>
            <w:noProof/>
          </w:rPr>
          <w:fldChar w:fldCharType="separate"/>
        </w:r>
        <w:r w:rsidR="00A85BF8">
          <w:rPr>
            <w:rStyle w:val="Hypertextovodkaz"/>
            <w:noProof/>
          </w:rPr>
          <w:t>16</w:t>
        </w:r>
        <w:r w:rsidR="00B22CE4">
          <w:rPr>
            <w:noProof/>
          </w:rPr>
          <w:fldChar w:fldCharType="end"/>
        </w:r>
      </w:hyperlink>
    </w:p>
    <w:p w14:paraId="46C5D20C" w14:textId="2E863806" w:rsidR="00D4455E" w:rsidRDefault="00DD3919">
      <w:pPr>
        <w:pStyle w:val="Obsah2"/>
        <w:rPr>
          <w:noProof/>
        </w:rPr>
      </w:pPr>
      <w:hyperlink w:anchor="_Toc256000016" w:history="1">
        <w:r w:rsidR="00B22CE4">
          <w:rPr>
            <w:rStyle w:val="Hypertextovodkaz"/>
            <w:noProof/>
          </w:rPr>
          <w:t>3.6</w:t>
        </w:r>
        <w:r w:rsidR="00B22CE4">
          <w:rPr>
            <w:rStyle w:val="Hypertextovodkaz"/>
            <w:noProof/>
          </w:rPr>
          <w:tab/>
          <w:t>Personální a pedagogické zajištění</w:t>
        </w:r>
        <w:r w:rsidR="00B22CE4">
          <w:rPr>
            <w:rStyle w:val="Hypertextovodkaz"/>
            <w:noProof/>
          </w:rPr>
          <w:tab/>
        </w:r>
        <w:r w:rsidR="00B22CE4">
          <w:rPr>
            <w:noProof/>
          </w:rPr>
          <w:fldChar w:fldCharType="begin"/>
        </w:r>
        <w:r w:rsidR="00B22CE4">
          <w:rPr>
            <w:rStyle w:val="Hypertextovodkaz"/>
            <w:noProof/>
          </w:rPr>
          <w:instrText xml:space="preserve"> PAGEREF _Toc256000016 \h </w:instrText>
        </w:r>
        <w:r w:rsidR="00B22CE4">
          <w:rPr>
            <w:noProof/>
          </w:rPr>
        </w:r>
        <w:r w:rsidR="00B22CE4">
          <w:rPr>
            <w:noProof/>
          </w:rPr>
          <w:fldChar w:fldCharType="separate"/>
        </w:r>
        <w:r w:rsidR="00A85BF8">
          <w:rPr>
            <w:rStyle w:val="Hypertextovodkaz"/>
            <w:noProof/>
          </w:rPr>
          <w:t>17</w:t>
        </w:r>
        <w:r w:rsidR="00B22CE4">
          <w:rPr>
            <w:noProof/>
          </w:rPr>
          <w:fldChar w:fldCharType="end"/>
        </w:r>
      </w:hyperlink>
    </w:p>
    <w:p w14:paraId="2E17EE07" w14:textId="5D77A9D1" w:rsidR="00D4455E" w:rsidRDefault="00DD3919">
      <w:pPr>
        <w:pStyle w:val="Obsah2"/>
        <w:rPr>
          <w:noProof/>
        </w:rPr>
      </w:pPr>
      <w:hyperlink w:anchor="_Toc256000017" w:history="1">
        <w:r w:rsidR="00B22CE4">
          <w:rPr>
            <w:rStyle w:val="Hypertextovodkaz"/>
            <w:noProof/>
          </w:rPr>
          <w:t>3.7</w:t>
        </w:r>
        <w:r w:rsidR="00B22CE4">
          <w:rPr>
            <w:rStyle w:val="Hypertextovodkaz"/>
            <w:noProof/>
          </w:rPr>
          <w:tab/>
          <w:t>Spoluúčast rodičů</w:t>
        </w:r>
        <w:r w:rsidR="00B22CE4">
          <w:rPr>
            <w:rStyle w:val="Hypertextovodkaz"/>
            <w:noProof/>
          </w:rPr>
          <w:tab/>
        </w:r>
        <w:r w:rsidR="00B22CE4">
          <w:rPr>
            <w:noProof/>
          </w:rPr>
          <w:fldChar w:fldCharType="begin"/>
        </w:r>
        <w:r w:rsidR="00B22CE4">
          <w:rPr>
            <w:rStyle w:val="Hypertextovodkaz"/>
            <w:noProof/>
          </w:rPr>
          <w:instrText xml:space="preserve"> PAGEREF _Toc256000017 \h </w:instrText>
        </w:r>
        <w:r w:rsidR="00B22CE4">
          <w:rPr>
            <w:noProof/>
          </w:rPr>
        </w:r>
        <w:r w:rsidR="00B22CE4">
          <w:rPr>
            <w:noProof/>
          </w:rPr>
          <w:fldChar w:fldCharType="separate"/>
        </w:r>
        <w:r w:rsidR="00A85BF8">
          <w:rPr>
            <w:rStyle w:val="Hypertextovodkaz"/>
            <w:noProof/>
          </w:rPr>
          <w:t>17</w:t>
        </w:r>
        <w:r w:rsidR="00B22CE4">
          <w:rPr>
            <w:noProof/>
          </w:rPr>
          <w:fldChar w:fldCharType="end"/>
        </w:r>
      </w:hyperlink>
    </w:p>
    <w:p w14:paraId="671349F3" w14:textId="5F2A4901" w:rsidR="00D4455E" w:rsidRDefault="00DD3919">
      <w:pPr>
        <w:pStyle w:val="Obsah2"/>
        <w:rPr>
          <w:noProof/>
        </w:rPr>
      </w:pPr>
      <w:hyperlink w:anchor="_Toc256000018" w:history="1">
        <w:r w:rsidR="00B22CE4">
          <w:rPr>
            <w:rStyle w:val="Hypertextovodkaz"/>
            <w:noProof/>
          </w:rPr>
          <w:t>3.8</w:t>
        </w:r>
        <w:r w:rsidR="00B22CE4">
          <w:rPr>
            <w:rStyle w:val="Hypertextovodkaz"/>
            <w:noProof/>
          </w:rPr>
          <w:tab/>
          <w:t>Podmínky pro vzdělávání dětí se speciálními vzdělávacími potřebami</w:t>
        </w:r>
        <w:r w:rsidR="00B22CE4">
          <w:rPr>
            <w:rStyle w:val="Hypertextovodkaz"/>
            <w:noProof/>
          </w:rPr>
          <w:tab/>
        </w:r>
        <w:r w:rsidR="00B22CE4">
          <w:rPr>
            <w:noProof/>
          </w:rPr>
          <w:fldChar w:fldCharType="begin"/>
        </w:r>
        <w:r w:rsidR="00B22CE4">
          <w:rPr>
            <w:rStyle w:val="Hypertextovodkaz"/>
            <w:noProof/>
          </w:rPr>
          <w:instrText xml:space="preserve"> PAGEREF _Toc256000018 \h </w:instrText>
        </w:r>
        <w:r w:rsidR="00B22CE4">
          <w:rPr>
            <w:noProof/>
          </w:rPr>
        </w:r>
        <w:r w:rsidR="00B22CE4">
          <w:rPr>
            <w:noProof/>
          </w:rPr>
          <w:fldChar w:fldCharType="separate"/>
        </w:r>
        <w:r w:rsidR="00A85BF8">
          <w:rPr>
            <w:rStyle w:val="Hypertextovodkaz"/>
            <w:noProof/>
          </w:rPr>
          <w:t>18</w:t>
        </w:r>
        <w:r w:rsidR="00B22CE4">
          <w:rPr>
            <w:noProof/>
          </w:rPr>
          <w:fldChar w:fldCharType="end"/>
        </w:r>
      </w:hyperlink>
    </w:p>
    <w:p w14:paraId="6A08CD16" w14:textId="473E8706" w:rsidR="00D4455E" w:rsidRDefault="00DD3919">
      <w:pPr>
        <w:pStyle w:val="Obsah2"/>
        <w:rPr>
          <w:noProof/>
        </w:rPr>
      </w:pPr>
      <w:hyperlink w:anchor="_Toc256000019" w:history="1">
        <w:r w:rsidR="00B22CE4">
          <w:rPr>
            <w:rStyle w:val="Hypertextovodkaz"/>
            <w:noProof/>
          </w:rPr>
          <w:t>3.9</w:t>
        </w:r>
        <w:r w:rsidR="00B22CE4">
          <w:rPr>
            <w:rStyle w:val="Hypertextovodkaz"/>
            <w:noProof/>
          </w:rPr>
          <w:tab/>
          <w:t>Podmínky vzdělávání dětí nadaných</w:t>
        </w:r>
        <w:r w:rsidR="00B22CE4">
          <w:rPr>
            <w:rStyle w:val="Hypertextovodkaz"/>
            <w:noProof/>
          </w:rPr>
          <w:tab/>
        </w:r>
        <w:r w:rsidR="00B22CE4">
          <w:rPr>
            <w:noProof/>
          </w:rPr>
          <w:fldChar w:fldCharType="begin"/>
        </w:r>
        <w:r w:rsidR="00B22CE4">
          <w:rPr>
            <w:rStyle w:val="Hypertextovodkaz"/>
            <w:noProof/>
          </w:rPr>
          <w:instrText xml:space="preserve"> PAGEREF _Toc256000019 \h </w:instrText>
        </w:r>
        <w:r w:rsidR="00B22CE4">
          <w:rPr>
            <w:noProof/>
          </w:rPr>
        </w:r>
        <w:r w:rsidR="00B22CE4">
          <w:rPr>
            <w:noProof/>
          </w:rPr>
          <w:fldChar w:fldCharType="separate"/>
        </w:r>
        <w:r w:rsidR="00A85BF8">
          <w:rPr>
            <w:rStyle w:val="Hypertextovodkaz"/>
            <w:noProof/>
          </w:rPr>
          <w:t>20</w:t>
        </w:r>
        <w:r w:rsidR="00B22CE4">
          <w:rPr>
            <w:noProof/>
          </w:rPr>
          <w:fldChar w:fldCharType="end"/>
        </w:r>
      </w:hyperlink>
    </w:p>
    <w:p w14:paraId="6EB0AEB7" w14:textId="4C2CD20A" w:rsidR="00D4455E" w:rsidRDefault="00DD3919">
      <w:pPr>
        <w:pStyle w:val="Obsah2"/>
        <w:rPr>
          <w:noProof/>
        </w:rPr>
      </w:pPr>
      <w:hyperlink w:anchor="_Toc256000020" w:history="1">
        <w:r w:rsidR="00B22CE4">
          <w:rPr>
            <w:rStyle w:val="Hypertextovodkaz"/>
            <w:noProof/>
          </w:rPr>
          <w:t>3.10</w:t>
        </w:r>
        <w:r w:rsidR="00B22CE4">
          <w:rPr>
            <w:rStyle w:val="Hypertextovodkaz"/>
            <w:noProof/>
          </w:rPr>
          <w:tab/>
          <w:t>Podmínky vzdělávání dětí od dvou do tří let</w:t>
        </w:r>
        <w:r w:rsidR="00B22CE4">
          <w:rPr>
            <w:rStyle w:val="Hypertextovodkaz"/>
            <w:noProof/>
          </w:rPr>
          <w:tab/>
        </w:r>
        <w:r w:rsidR="00B22CE4">
          <w:rPr>
            <w:noProof/>
          </w:rPr>
          <w:fldChar w:fldCharType="begin"/>
        </w:r>
        <w:r w:rsidR="00B22CE4">
          <w:rPr>
            <w:rStyle w:val="Hypertextovodkaz"/>
            <w:noProof/>
          </w:rPr>
          <w:instrText xml:space="preserve"> PAGEREF _Toc256000020 \h </w:instrText>
        </w:r>
        <w:r w:rsidR="00B22CE4">
          <w:rPr>
            <w:noProof/>
          </w:rPr>
        </w:r>
        <w:r w:rsidR="00B22CE4">
          <w:rPr>
            <w:noProof/>
          </w:rPr>
          <w:fldChar w:fldCharType="separate"/>
        </w:r>
        <w:r w:rsidR="00A85BF8">
          <w:rPr>
            <w:rStyle w:val="Hypertextovodkaz"/>
            <w:noProof/>
          </w:rPr>
          <w:t>20</w:t>
        </w:r>
        <w:r w:rsidR="00B22CE4">
          <w:rPr>
            <w:noProof/>
          </w:rPr>
          <w:fldChar w:fldCharType="end"/>
        </w:r>
      </w:hyperlink>
    </w:p>
    <w:p w14:paraId="0B2B87A3" w14:textId="265E5844" w:rsidR="00D4455E" w:rsidRDefault="00DD3919">
      <w:pPr>
        <w:pStyle w:val="Obsah1"/>
        <w:rPr>
          <w:noProof/>
        </w:rPr>
      </w:pPr>
      <w:hyperlink w:anchor="_Toc256000022" w:history="1">
        <w:r w:rsidR="00B22CE4">
          <w:rPr>
            <w:rStyle w:val="Hypertextovodkaz"/>
            <w:noProof/>
          </w:rPr>
          <w:t>4</w:t>
        </w:r>
        <w:r w:rsidR="00B22CE4">
          <w:rPr>
            <w:rStyle w:val="Hypertextovodkaz"/>
            <w:noProof/>
          </w:rPr>
          <w:tab/>
          <w:t>Organizace vzdělávání</w:t>
        </w:r>
        <w:r w:rsidR="00B22CE4">
          <w:rPr>
            <w:rStyle w:val="Hypertextovodkaz"/>
            <w:noProof/>
          </w:rPr>
          <w:tab/>
        </w:r>
        <w:r w:rsidR="00B22CE4">
          <w:rPr>
            <w:noProof/>
          </w:rPr>
          <w:fldChar w:fldCharType="begin"/>
        </w:r>
        <w:r w:rsidR="00B22CE4">
          <w:rPr>
            <w:rStyle w:val="Hypertextovodkaz"/>
            <w:noProof/>
          </w:rPr>
          <w:instrText xml:space="preserve"> PAGEREF _Toc256000022 \h </w:instrText>
        </w:r>
        <w:r w:rsidR="00B22CE4">
          <w:rPr>
            <w:noProof/>
          </w:rPr>
        </w:r>
        <w:r w:rsidR="00B22CE4">
          <w:rPr>
            <w:noProof/>
          </w:rPr>
          <w:fldChar w:fldCharType="separate"/>
        </w:r>
        <w:r w:rsidR="00A85BF8">
          <w:rPr>
            <w:rStyle w:val="Hypertextovodkaz"/>
            <w:noProof/>
          </w:rPr>
          <w:t>22</w:t>
        </w:r>
        <w:r w:rsidR="00B22CE4">
          <w:rPr>
            <w:noProof/>
          </w:rPr>
          <w:fldChar w:fldCharType="end"/>
        </w:r>
      </w:hyperlink>
    </w:p>
    <w:p w14:paraId="1FFF3416" w14:textId="4B8071C2" w:rsidR="00D4455E" w:rsidRDefault="00DD3919">
      <w:pPr>
        <w:pStyle w:val="Obsah1"/>
        <w:rPr>
          <w:noProof/>
        </w:rPr>
      </w:pPr>
      <w:hyperlink w:anchor="_Toc256000024" w:history="1">
        <w:r w:rsidR="00B22CE4">
          <w:rPr>
            <w:rStyle w:val="Hypertextovodkaz"/>
            <w:noProof/>
          </w:rPr>
          <w:t>5</w:t>
        </w:r>
        <w:r w:rsidR="00B22CE4">
          <w:rPr>
            <w:rStyle w:val="Hypertextovodkaz"/>
            <w:noProof/>
          </w:rPr>
          <w:tab/>
          <w:t>Charakteristika vzdělávacího programu</w:t>
        </w:r>
        <w:r w:rsidR="00B22CE4">
          <w:rPr>
            <w:rStyle w:val="Hypertextovodkaz"/>
            <w:noProof/>
          </w:rPr>
          <w:tab/>
        </w:r>
        <w:r w:rsidR="00B22CE4">
          <w:rPr>
            <w:noProof/>
          </w:rPr>
          <w:fldChar w:fldCharType="begin"/>
        </w:r>
        <w:r w:rsidR="00B22CE4">
          <w:rPr>
            <w:rStyle w:val="Hypertextovodkaz"/>
            <w:noProof/>
          </w:rPr>
          <w:instrText xml:space="preserve"> PAGEREF _Toc256000024 \h </w:instrText>
        </w:r>
        <w:r w:rsidR="00B22CE4">
          <w:rPr>
            <w:noProof/>
          </w:rPr>
        </w:r>
        <w:r w:rsidR="00B22CE4">
          <w:rPr>
            <w:noProof/>
          </w:rPr>
          <w:fldChar w:fldCharType="separate"/>
        </w:r>
        <w:r w:rsidR="00A85BF8">
          <w:rPr>
            <w:rStyle w:val="Hypertextovodkaz"/>
            <w:noProof/>
          </w:rPr>
          <w:t>26</w:t>
        </w:r>
        <w:r w:rsidR="00B22CE4">
          <w:rPr>
            <w:noProof/>
          </w:rPr>
          <w:fldChar w:fldCharType="end"/>
        </w:r>
      </w:hyperlink>
    </w:p>
    <w:p w14:paraId="1C7DE87E" w14:textId="1A5144BE" w:rsidR="00D4455E" w:rsidRDefault="00DD3919">
      <w:pPr>
        <w:pStyle w:val="Obsah2"/>
        <w:rPr>
          <w:noProof/>
        </w:rPr>
      </w:pPr>
      <w:hyperlink w:anchor="_Toc256000025" w:history="1">
        <w:r w:rsidR="00B22CE4">
          <w:rPr>
            <w:rStyle w:val="Hypertextovodkaz"/>
            <w:noProof/>
          </w:rPr>
          <w:t>5.1</w:t>
        </w:r>
        <w:r w:rsidR="00B22CE4">
          <w:rPr>
            <w:rStyle w:val="Hypertextovodkaz"/>
            <w:noProof/>
          </w:rPr>
          <w:tab/>
          <w:t>Zaměření školy</w:t>
        </w:r>
        <w:r w:rsidR="00B22CE4">
          <w:rPr>
            <w:rStyle w:val="Hypertextovodkaz"/>
            <w:noProof/>
          </w:rPr>
          <w:tab/>
        </w:r>
        <w:r w:rsidR="00B22CE4">
          <w:rPr>
            <w:noProof/>
          </w:rPr>
          <w:fldChar w:fldCharType="begin"/>
        </w:r>
        <w:r w:rsidR="00B22CE4">
          <w:rPr>
            <w:rStyle w:val="Hypertextovodkaz"/>
            <w:noProof/>
          </w:rPr>
          <w:instrText xml:space="preserve"> PAGEREF _Toc256000025 \h </w:instrText>
        </w:r>
        <w:r w:rsidR="00B22CE4">
          <w:rPr>
            <w:noProof/>
          </w:rPr>
        </w:r>
        <w:r w:rsidR="00B22CE4">
          <w:rPr>
            <w:noProof/>
          </w:rPr>
          <w:fldChar w:fldCharType="separate"/>
        </w:r>
        <w:r w:rsidR="00A85BF8">
          <w:rPr>
            <w:rStyle w:val="Hypertextovodkaz"/>
            <w:noProof/>
          </w:rPr>
          <w:t>26</w:t>
        </w:r>
        <w:r w:rsidR="00B22CE4">
          <w:rPr>
            <w:noProof/>
          </w:rPr>
          <w:fldChar w:fldCharType="end"/>
        </w:r>
      </w:hyperlink>
    </w:p>
    <w:p w14:paraId="254CDB9A" w14:textId="7B4BD869" w:rsidR="00D4455E" w:rsidRDefault="00DD3919">
      <w:pPr>
        <w:pStyle w:val="Obsah2"/>
        <w:rPr>
          <w:noProof/>
        </w:rPr>
      </w:pPr>
      <w:hyperlink w:anchor="_Toc256000026" w:history="1">
        <w:r w:rsidR="00B22CE4">
          <w:rPr>
            <w:rStyle w:val="Hypertextovodkaz"/>
            <w:noProof/>
          </w:rPr>
          <w:t>5.2</w:t>
        </w:r>
        <w:r w:rsidR="00B22CE4">
          <w:rPr>
            <w:rStyle w:val="Hypertextovodkaz"/>
            <w:noProof/>
          </w:rPr>
          <w:tab/>
          <w:t>Dlouhodobé cíle vzdělávacího programu</w:t>
        </w:r>
        <w:r w:rsidR="00B22CE4">
          <w:rPr>
            <w:rStyle w:val="Hypertextovodkaz"/>
            <w:noProof/>
          </w:rPr>
          <w:tab/>
        </w:r>
        <w:r w:rsidR="00B22CE4">
          <w:rPr>
            <w:noProof/>
          </w:rPr>
          <w:fldChar w:fldCharType="begin"/>
        </w:r>
        <w:r w:rsidR="00B22CE4">
          <w:rPr>
            <w:rStyle w:val="Hypertextovodkaz"/>
            <w:noProof/>
          </w:rPr>
          <w:instrText xml:space="preserve"> PAGEREF _Toc256000026 \h </w:instrText>
        </w:r>
        <w:r w:rsidR="00B22CE4">
          <w:rPr>
            <w:noProof/>
          </w:rPr>
        </w:r>
        <w:r w:rsidR="00B22CE4">
          <w:rPr>
            <w:noProof/>
          </w:rPr>
          <w:fldChar w:fldCharType="separate"/>
        </w:r>
        <w:r w:rsidR="00A85BF8">
          <w:rPr>
            <w:rStyle w:val="Hypertextovodkaz"/>
            <w:noProof/>
          </w:rPr>
          <w:t>26</w:t>
        </w:r>
        <w:r w:rsidR="00B22CE4">
          <w:rPr>
            <w:noProof/>
          </w:rPr>
          <w:fldChar w:fldCharType="end"/>
        </w:r>
      </w:hyperlink>
    </w:p>
    <w:p w14:paraId="109174C5" w14:textId="2AD66A58" w:rsidR="00D4455E" w:rsidRDefault="00DD3919">
      <w:pPr>
        <w:pStyle w:val="Obsah2"/>
        <w:rPr>
          <w:noProof/>
        </w:rPr>
      </w:pPr>
      <w:hyperlink w:anchor="_Toc256000027" w:history="1">
        <w:r w:rsidR="00B22CE4">
          <w:rPr>
            <w:rStyle w:val="Hypertextovodkaz"/>
            <w:noProof/>
          </w:rPr>
          <w:t>5.3</w:t>
        </w:r>
        <w:r w:rsidR="00B22CE4">
          <w:rPr>
            <w:rStyle w:val="Hypertextovodkaz"/>
            <w:noProof/>
          </w:rPr>
          <w:tab/>
          <w:t>Metody a formy vzdělávání</w:t>
        </w:r>
        <w:r w:rsidR="00B22CE4">
          <w:rPr>
            <w:rStyle w:val="Hypertextovodkaz"/>
            <w:noProof/>
          </w:rPr>
          <w:tab/>
        </w:r>
        <w:r w:rsidR="00B22CE4">
          <w:rPr>
            <w:noProof/>
          </w:rPr>
          <w:fldChar w:fldCharType="begin"/>
        </w:r>
        <w:r w:rsidR="00B22CE4">
          <w:rPr>
            <w:rStyle w:val="Hypertextovodkaz"/>
            <w:noProof/>
          </w:rPr>
          <w:instrText xml:space="preserve"> PAGEREF _Toc256000027 \h </w:instrText>
        </w:r>
        <w:r w:rsidR="00B22CE4">
          <w:rPr>
            <w:noProof/>
          </w:rPr>
        </w:r>
        <w:r w:rsidR="00B22CE4">
          <w:rPr>
            <w:noProof/>
          </w:rPr>
          <w:fldChar w:fldCharType="separate"/>
        </w:r>
        <w:r w:rsidR="00A85BF8">
          <w:rPr>
            <w:rStyle w:val="Hypertextovodkaz"/>
            <w:noProof/>
          </w:rPr>
          <w:t>27</w:t>
        </w:r>
        <w:r w:rsidR="00B22CE4">
          <w:rPr>
            <w:noProof/>
          </w:rPr>
          <w:fldChar w:fldCharType="end"/>
        </w:r>
      </w:hyperlink>
    </w:p>
    <w:p w14:paraId="37396A88" w14:textId="5195E3C8" w:rsidR="00D4455E" w:rsidRDefault="00DD3919">
      <w:pPr>
        <w:pStyle w:val="Obsah2"/>
        <w:rPr>
          <w:noProof/>
        </w:rPr>
      </w:pPr>
      <w:hyperlink w:anchor="_Toc256000028" w:history="1">
        <w:r w:rsidR="00B22CE4">
          <w:rPr>
            <w:rStyle w:val="Hypertextovodkaz"/>
            <w:noProof/>
          </w:rPr>
          <w:t>5.4</w:t>
        </w:r>
        <w:r w:rsidR="00B22CE4">
          <w:rPr>
            <w:rStyle w:val="Hypertextovodkaz"/>
            <w:noProof/>
          </w:rPr>
          <w:tab/>
          <w:t>Zajištění vzdělávání dětí se speciálními vzdělávacími potřebami a dětí nadaných</w:t>
        </w:r>
        <w:r w:rsidR="00B22CE4">
          <w:rPr>
            <w:rStyle w:val="Hypertextovodkaz"/>
            <w:noProof/>
          </w:rPr>
          <w:tab/>
        </w:r>
        <w:r w:rsidR="00B22CE4">
          <w:rPr>
            <w:noProof/>
          </w:rPr>
          <w:fldChar w:fldCharType="begin"/>
        </w:r>
        <w:r w:rsidR="00B22CE4">
          <w:rPr>
            <w:rStyle w:val="Hypertextovodkaz"/>
            <w:noProof/>
          </w:rPr>
          <w:instrText xml:space="preserve"> PAGEREF _Toc256000028 \h </w:instrText>
        </w:r>
        <w:r w:rsidR="00B22CE4">
          <w:rPr>
            <w:noProof/>
          </w:rPr>
        </w:r>
        <w:r w:rsidR="00B22CE4">
          <w:rPr>
            <w:noProof/>
          </w:rPr>
          <w:fldChar w:fldCharType="separate"/>
        </w:r>
        <w:r w:rsidR="00A85BF8">
          <w:rPr>
            <w:rStyle w:val="Hypertextovodkaz"/>
            <w:noProof/>
          </w:rPr>
          <w:t>33</w:t>
        </w:r>
        <w:r w:rsidR="00B22CE4">
          <w:rPr>
            <w:noProof/>
          </w:rPr>
          <w:fldChar w:fldCharType="end"/>
        </w:r>
      </w:hyperlink>
    </w:p>
    <w:p w14:paraId="30B8A964" w14:textId="69D85688" w:rsidR="00D4455E" w:rsidRDefault="00DD3919">
      <w:pPr>
        <w:pStyle w:val="Obsah2"/>
        <w:rPr>
          <w:noProof/>
        </w:rPr>
      </w:pPr>
      <w:hyperlink w:anchor="_Toc256000029" w:history="1">
        <w:r w:rsidR="00B22CE4">
          <w:rPr>
            <w:rStyle w:val="Hypertextovodkaz"/>
            <w:noProof/>
          </w:rPr>
          <w:t>5.5</w:t>
        </w:r>
        <w:r w:rsidR="00B22CE4">
          <w:rPr>
            <w:rStyle w:val="Hypertextovodkaz"/>
            <w:noProof/>
          </w:rPr>
          <w:tab/>
          <w:t>Zajištění průběhu vzdělávání dětí od dvou do tří let</w:t>
        </w:r>
        <w:r w:rsidR="00B22CE4">
          <w:rPr>
            <w:rStyle w:val="Hypertextovodkaz"/>
            <w:noProof/>
          </w:rPr>
          <w:tab/>
        </w:r>
        <w:r w:rsidR="00B22CE4">
          <w:rPr>
            <w:noProof/>
          </w:rPr>
          <w:fldChar w:fldCharType="begin"/>
        </w:r>
        <w:r w:rsidR="00B22CE4">
          <w:rPr>
            <w:rStyle w:val="Hypertextovodkaz"/>
            <w:noProof/>
          </w:rPr>
          <w:instrText xml:space="preserve"> PAGEREF _Toc256000029 \h </w:instrText>
        </w:r>
        <w:r w:rsidR="00B22CE4">
          <w:rPr>
            <w:noProof/>
          </w:rPr>
        </w:r>
        <w:r w:rsidR="00B22CE4">
          <w:rPr>
            <w:noProof/>
          </w:rPr>
          <w:fldChar w:fldCharType="separate"/>
        </w:r>
        <w:r w:rsidR="00A85BF8">
          <w:rPr>
            <w:rStyle w:val="Hypertextovodkaz"/>
            <w:noProof/>
          </w:rPr>
          <w:t>35</w:t>
        </w:r>
        <w:r w:rsidR="00B22CE4">
          <w:rPr>
            <w:noProof/>
          </w:rPr>
          <w:fldChar w:fldCharType="end"/>
        </w:r>
      </w:hyperlink>
    </w:p>
    <w:p w14:paraId="37472DD5" w14:textId="61F0AFCC" w:rsidR="00D4455E" w:rsidRDefault="00DD3919">
      <w:pPr>
        <w:pStyle w:val="Obsah1"/>
        <w:rPr>
          <w:noProof/>
        </w:rPr>
      </w:pPr>
      <w:hyperlink w:anchor="_Toc256000031" w:history="1">
        <w:r w:rsidR="00B22CE4">
          <w:rPr>
            <w:rStyle w:val="Hypertextovodkaz"/>
            <w:noProof/>
          </w:rPr>
          <w:t>6</w:t>
        </w:r>
        <w:r w:rsidR="00B22CE4">
          <w:rPr>
            <w:rStyle w:val="Hypertextovodkaz"/>
            <w:noProof/>
          </w:rPr>
          <w:tab/>
          <w:t>Vzdělávací obsah</w:t>
        </w:r>
        <w:r w:rsidR="00B22CE4">
          <w:rPr>
            <w:rStyle w:val="Hypertextovodkaz"/>
            <w:noProof/>
          </w:rPr>
          <w:tab/>
        </w:r>
        <w:r w:rsidR="00B22CE4">
          <w:rPr>
            <w:noProof/>
          </w:rPr>
          <w:fldChar w:fldCharType="begin"/>
        </w:r>
        <w:r w:rsidR="00B22CE4">
          <w:rPr>
            <w:rStyle w:val="Hypertextovodkaz"/>
            <w:noProof/>
          </w:rPr>
          <w:instrText xml:space="preserve"> PAGEREF _Toc256000031 \h </w:instrText>
        </w:r>
        <w:r w:rsidR="00B22CE4">
          <w:rPr>
            <w:noProof/>
          </w:rPr>
        </w:r>
        <w:r w:rsidR="00B22CE4">
          <w:rPr>
            <w:noProof/>
          </w:rPr>
          <w:fldChar w:fldCharType="separate"/>
        </w:r>
        <w:r w:rsidR="00A85BF8">
          <w:rPr>
            <w:rStyle w:val="Hypertextovodkaz"/>
            <w:noProof/>
          </w:rPr>
          <w:t>36</w:t>
        </w:r>
        <w:r w:rsidR="00B22CE4">
          <w:rPr>
            <w:noProof/>
          </w:rPr>
          <w:fldChar w:fldCharType="end"/>
        </w:r>
      </w:hyperlink>
    </w:p>
    <w:p w14:paraId="40B60950" w14:textId="7A23E7E9" w:rsidR="00D4455E" w:rsidRDefault="00DD3919">
      <w:pPr>
        <w:pStyle w:val="Obsah3"/>
        <w:rPr>
          <w:noProof/>
        </w:rPr>
      </w:pPr>
      <w:hyperlink w:anchor="_Toc256000032" w:history="1">
        <w:r w:rsidR="00B06CF1">
          <w:rPr>
            <w:rStyle w:val="Hypertextovodkaz"/>
            <w:noProof/>
          </w:rPr>
          <w:t>6.1</w:t>
        </w:r>
        <w:r w:rsidR="00B22CE4">
          <w:rPr>
            <w:rStyle w:val="Hypertextovodkaz"/>
            <w:noProof/>
          </w:rPr>
          <w:tab/>
          <w:t>Forma vzdělávání: Denní</w:t>
        </w:r>
        <w:r w:rsidR="00B22CE4">
          <w:rPr>
            <w:rStyle w:val="Hypertextovodkaz"/>
            <w:noProof/>
          </w:rPr>
          <w:tab/>
        </w:r>
        <w:r w:rsidR="00B22CE4">
          <w:rPr>
            <w:noProof/>
          </w:rPr>
          <w:fldChar w:fldCharType="begin"/>
        </w:r>
        <w:r w:rsidR="00B22CE4">
          <w:rPr>
            <w:rStyle w:val="Hypertextovodkaz"/>
            <w:noProof/>
          </w:rPr>
          <w:instrText xml:space="preserve"> PAGEREF _Toc256000032 \h </w:instrText>
        </w:r>
        <w:r w:rsidR="00B22CE4">
          <w:rPr>
            <w:noProof/>
          </w:rPr>
        </w:r>
        <w:r w:rsidR="00B22CE4">
          <w:rPr>
            <w:noProof/>
          </w:rPr>
          <w:fldChar w:fldCharType="separate"/>
        </w:r>
        <w:r w:rsidR="00A85BF8">
          <w:rPr>
            <w:rStyle w:val="Hypertextovodkaz"/>
            <w:noProof/>
          </w:rPr>
          <w:t>36</w:t>
        </w:r>
        <w:r w:rsidR="00B22CE4">
          <w:rPr>
            <w:noProof/>
          </w:rPr>
          <w:fldChar w:fldCharType="end"/>
        </w:r>
      </w:hyperlink>
    </w:p>
    <w:p w14:paraId="0E2C375A" w14:textId="15261F12" w:rsidR="00D4455E" w:rsidRDefault="00DD3919" w:rsidP="00B06CF1">
      <w:pPr>
        <w:pStyle w:val="Obsah2"/>
        <w:rPr>
          <w:noProof/>
        </w:rPr>
      </w:pPr>
      <w:hyperlink w:anchor="_Toc256000033" w:history="1">
        <w:r w:rsidR="00B22CE4">
          <w:rPr>
            <w:rStyle w:val="Hypertextovodkaz"/>
            <w:noProof/>
          </w:rPr>
          <w:t>6.2</w:t>
        </w:r>
        <w:r w:rsidR="00B22CE4">
          <w:rPr>
            <w:rStyle w:val="Hypertextovodkaz"/>
            <w:noProof/>
          </w:rPr>
          <w:tab/>
          <w:t>Integrované bloky</w:t>
        </w:r>
        <w:r w:rsidR="00B22CE4">
          <w:rPr>
            <w:rStyle w:val="Hypertextovodkaz"/>
            <w:noProof/>
          </w:rPr>
          <w:tab/>
        </w:r>
        <w:r w:rsidR="00B22CE4">
          <w:rPr>
            <w:noProof/>
          </w:rPr>
          <w:fldChar w:fldCharType="begin"/>
        </w:r>
        <w:r w:rsidR="00B22CE4">
          <w:rPr>
            <w:rStyle w:val="Hypertextovodkaz"/>
            <w:noProof/>
          </w:rPr>
          <w:instrText xml:space="preserve"> PAGEREF _Toc256000033 \h </w:instrText>
        </w:r>
        <w:r w:rsidR="00B22CE4">
          <w:rPr>
            <w:noProof/>
          </w:rPr>
        </w:r>
        <w:r w:rsidR="00B22CE4">
          <w:rPr>
            <w:noProof/>
          </w:rPr>
          <w:fldChar w:fldCharType="separate"/>
        </w:r>
        <w:r w:rsidR="00A85BF8">
          <w:rPr>
            <w:rStyle w:val="Hypertextovodkaz"/>
            <w:noProof/>
          </w:rPr>
          <w:t>36</w:t>
        </w:r>
        <w:r w:rsidR="00B22CE4">
          <w:rPr>
            <w:noProof/>
          </w:rPr>
          <w:fldChar w:fldCharType="end"/>
        </w:r>
      </w:hyperlink>
    </w:p>
    <w:p w14:paraId="51542A1F" w14:textId="6BF47D5E" w:rsidR="00D4455E" w:rsidRDefault="00DD3919">
      <w:pPr>
        <w:pStyle w:val="Obsah2"/>
        <w:rPr>
          <w:noProof/>
        </w:rPr>
      </w:pPr>
      <w:hyperlink w:anchor="_Toc256000035" w:history="1">
        <w:r w:rsidR="00B22CE4">
          <w:rPr>
            <w:rStyle w:val="Hypertextovodkaz"/>
            <w:noProof/>
          </w:rPr>
          <w:t>6.3</w:t>
        </w:r>
        <w:r w:rsidR="00B22CE4">
          <w:rPr>
            <w:rStyle w:val="Hypertextovodkaz"/>
            <w:noProof/>
          </w:rPr>
          <w:tab/>
          <w:t>Popis zpracování třídního vzdělávacího programu</w:t>
        </w:r>
        <w:r w:rsidR="00B22CE4">
          <w:rPr>
            <w:rStyle w:val="Hypertextovodkaz"/>
            <w:noProof/>
          </w:rPr>
          <w:tab/>
        </w:r>
        <w:r w:rsidR="00B22CE4">
          <w:rPr>
            <w:noProof/>
          </w:rPr>
          <w:fldChar w:fldCharType="begin"/>
        </w:r>
        <w:r w:rsidR="00B22CE4">
          <w:rPr>
            <w:rStyle w:val="Hypertextovodkaz"/>
            <w:noProof/>
          </w:rPr>
          <w:instrText xml:space="preserve"> PAGEREF _Toc256000035 \h </w:instrText>
        </w:r>
        <w:r w:rsidR="00B22CE4">
          <w:rPr>
            <w:noProof/>
          </w:rPr>
        </w:r>
        <w:r w:rsidR="00B22CE4">
          <w:rPr>
            <w:noProof/>
          </w:rPr>
          <w:fldChar w:fldCharType="separate"/>
        </w:r>
        <w:r w:rsidR="00A85BF8">
          <w:rPr>
            <w:rStyle w:val="Hypertextovodkaz"/>
            <w:noProof/>
          </w:rPr>
          <w:t>60</w:t>
        </w:r>
        <w:r w:rsidR="00B22CE4">
          <w:rPr>
            <w:noProof/>
          </w:rPr>
          <w:fldChar w:fldCharType="end"/>
        </w:r>
      </w:hyperlink>
    </w:p>
    <w:p w14:paraId="24E0CA78" w14:textId="7A6CAB60" w:rsidR="00D4455E" w:rsidRDefault="00DD3919">
      <w:pPr>
        <w:pStyle w:val="Obsah2"/>
        <w:rPr>
          <w:noProof/>
        </w:rPr>
      </w:pPr>
      <w:hyperlink w:anchor="_Toc256000036" w:history="1">
        <w:r w:rsidR="00B22CE4">
          <w:rPr>
            <w:rStyle w:val="Hypertextovodkaz"/>
            <w:noProof/>
          </w:rPr>
          <w:t>6.4</w:t>
        </w:r>
        <w:r w:rsidR="00B22CE4">
          <w:rPr>
            <w:rStyle w:val="Hypertextovodkaz"/>
            <w:noProof/>
          </w:rPr>
          <w:tab/>
          <w:t>Dílčí projekty a programy</w:t>
        </w:r>
        <w:r w:rsidR="00B22CE4">
          <w:rPr>
            <w:rStyle w:val="Hypertextovodkaz"/>
            <w:noProof/>
          </w:rPr>
          <w:tab/>
        </w:r>
        <w:r w:rsidR="00B22CE4">
          <w:rPr>
            <w:noProof/>
          </w:rPr>
          <w:fldChar w:fldCharType="begin"/>
        </w:r>
        <w:r w:rsidR="00B22CE4">
          <w:rPr>
            <w:rStyle w:val="Hypertextovodkaz"/>
            <w:noProof/>
          </w:rPr>
          <w:instrText xml:space="preserve"> PAGEREF _Toc256000036 \h </w:instrText>
        </w:r>
        <w:r w:rsidR="00B22CE4">
          <w:rPr>
            <w:noProof/>
          </w:rPr>
        </w:r>
        <w:r w:rsidR="00B22CE4">
          <w:rPr>
            <w:noProof/>
          </w:rPr>
          <w:fldChar w:fldCharType="separate"/>
        </w:r>
        <w:r w:rsidR="00A85BF8">
          <w:rPr>
            <w:rStyle w:val="Hypertextovodkaz"/>
            <w:noProof/>
          </w:rPr>
          <w:t>61</w:t>
        </w:r>
        <w:r w:rsidR="00B22CE4">
          <w:rPr>
            <w:noProof/>
          </w:rPr>
          <w:fldChar w:fldCharType="end"/>
        </w:r>
      </w:hyperlink>
    </w:p>
    <w:p w14:paraId="5EC423F3" w14:textId="74F8178E" w:rsidR="00D4455E" w:rsidRDefault="00DD3919">
      <w:pPr>
        <w:pStyle w:val="Obsah1"/>
        <w:rPr>
          <w:noProof/>
        </w:rPr>
      </w:pPr>
      <w:hyperlink w:anchor="_Toc256000037" w:history="1">
        <w:r w:rsidR="00B22CE4">
          <w:rPr>
            <w:rStyle w:val="Hypertextovodkaz"/>
            <w:noProof/>
          </w:rPr>
          <w:t>7</w:t>
        </w:r>
        <w:r w:rsidR="00B22CE4">
          <w:rPr>
            <w:rStyle w:val="Hypertextovodkaz"/>
            <w:noProof/>
          </w:rPr>
          <w:tab/>
          <w:t>Systém evaluace</w:t>
        </w:r>
        <w:r w:rsidR="00B22CE4">
          <w:rPr>
            <w:rStyle w:val="Hypertextovodkaz"/>
            <w:noProof/>
          </w:rPr>
          <w:tab/>
        </w:r>
        <w:r w:rsidR="00B22CE4">
          <w:rPr>
            <w:noProof/>
          </w:rPr>
          <w:fldChar w:fldCharType="begin"/>
        </w:r>
        <w:r w:rsidR="00B22CE4">
          <w:rPr>
            <w:rStyle w:val="Hypertextovodkaz"/>
            <w:noProof/>
          </w:rPr>
          <w:instrText xml:space="preserve"> PAGEREF _Toc256000037 \h </w:instrText>
        </w:r>
        <w:r w:rsidR="00B22CE4">
          <w:rPr>
            <w:noProof/>
          </w:rPr>
        </w:r>
        <w:r w:rsidR="00B22CE4">
          <w:rPr>
            <w:noProof/>
          </w:rPr>
          <w:fldChar w:fldCharType="separate"/>
        </w:r>
        <w:r w:rsidR="00A85BF8">
          <w:rPr>
            <w:rStyle w:val="Hypertextovodkaz"/>
            <w:noProof/>
          </w:rPr>
          <w:t>68</w:t>
        </w:r>
        <w:r w:rsidR="00B22CE4">
          <w:rPr>
            <w:noProof/>
          </w:rPr>
          <w:fldChar w:fldCharType="end"/>
        </w:r>
      </w:hyperlink>
    </w:p>
    <w:p w14:paraId="05D36A35" w14:textId="08AD0599" w:rsidR="00892ACE" w:rsidRDefault="00892ACE" w:rsidP="00892ACE">
      <w:pPr>
        <w:rPr>
          <w:noProof/>
        </w:rPr>
      </w:pPr>
      <w:r>
        <w:rPr>
          <w:noProof/>
        </w:rPr>
        <w:t>8               Závěr……………………………………………………………………………………………………………………………..7</w:t>
      </w:r>
      <w:r w:rsidR="00023DC7">
        <w:rPr>
          <w:noProof/>
        </w:rPr>
        <w:t>1</w:t>
      </w:r>
    </w:p>
    <w:p w14:paraId="244A2EA7" w14:textId="3B53EDF6" w:rsidR="00892ACE" w:rsidRDefault="00892ACE" w:rsidP="00892ACE">
      <w:pPr>
        <w:rPr>
          <w:noProof/>
        </w:rPr>
      </w:pPr>
      <w:r>
        <w:rPr>
          <w:noProof/>
        </w:rPr>
        <w:t>8.1.           Použitá literatura………………………………………………………………………………………………………….7</w:t>
      </w:r>
      <w:r w:rsidR="00023DC7">
        <w:rPr>
          <w:noProof/>
        </w:rPr>
        <w:t>1</w:t>
      </w:r>
    </w:p>
    <w:p w14:paraId="50C134D7" w14:textId="389170EE" w:rsidR="00892ACE" w:rsidRPr="00892ACE" w:rsidRDefault="00892ACE" w:rsidP="00892ACE">
      <w:pPr>
        <w:rPr>
          <w:noProof/>
        </w:rPr>
      </w:pPr>
      <w:r>
        <w:rPr>
          <w:noProof/>
        </w:rPr>
        <w:t>8.2.           Použité zkratky……………………………………………………………………………………………………………..7</w:t>
      </w:r>
      <w:r w:rsidR="00023DC7">
        <w:rPr>
          <w:noProof/>
        </w:rPr>
        <w:t>1</w:t>
      </w:r>
    </w:p>
    <w:p w14:paraId="25A4109F" w14:textId="77777777" w:rsidR="00D4455E" w:rsidRDefault="00B22CE4">
      <w:pPr>
        <w:spacing w:after="322"/>
        <w:sectPr w:rsidR="00D4455E">
          <w:pgSz w:w="11906" w:h="16838"/>
          <w:pgMar w:top="1440" w:right="1325" w:bottom="1440" w:left="1800" w:header="720" w:footer="720" w:gutter="0"/>
          <w:cols w:space="720"/>
        </w:sectPr>
      </w:pPr>
      <w:r>
        <w:fldChar w:fldCharType="end"/>
      </w:r>
    </w:p>
    <w:p w14:paraId="221E7A75" w14:textId="19CF46DD" w:rsidR="004B2AD8" w:rsidRPr="004B2AD8" w:rsidRDefault="004B2AD8" w:rsidP="004B2AD8">
      <w:pPr>
        <w:tabs>
          <w:tab w:val="left" w:pos="1005"/>
        </w:tabs>
        <w:sectPr w:rsidR="004B2AD8" w:rsidRPr="004B2AD8">
          <w:type w:val="continuous"/>
          <w:pgSz w:w="11906" w:h="16838"/>
          <w:pgMar w:top="1440" w:right="1325" w:bottom="1440" w:left="1800" w:header="720" w:footer="720" w:gutter="0"/>
          <w:cols w:space="720"/>
        </w:sectPr>
      </w:pPr>
    </w:p>
    <w:p w14:paraId="064C940D" w14:textId="77777777" w:rsidR="00D4455E" w:rsidRDefault="00B22CE4">
      <w:pPr>
        <w:pStyle w:val="Nadpis1"/>
        <w:spacing w:before="0" w:after="322"/>
        <w:rPr>
          <w:bdr w:val="nil"/>
        </w:rPr>
      </w:pPr>
      <w:bookmarkStart w:id="0" w:name="_Toc256000000"/>
      <w:r>
        <w:rPr>
          <w:bdr w:val="nil"/>
        </w:rPr>
        <w:lastRenderedPageBreak/>
        <w:t>Identifikační údaje o škole</w:t>
      </w:r>
      <w:bookmarkEnd w:id="0"/>
      <w:r>
        <w:rPr>
          <w:bdr w:val="nil"/>
        </w:rPr>
        <w:t> </w:t>
      </w:r>
    </w:p>
    <w:p w14:paraId="42D87D61" w14:textId="77777777" w:rsidR="00D4455E" w:rsidRDefault="00B22CE4">
      <w:pPr>
        <w:pStyle w:val="Nadpis2"/>
        <w:spacing w:before="299" w:after="299"/>
      </w:pPr>
      <w:bookmarkStart w:id="1" w:name="_Toc256000001"/>
      <w:r>
        <w:rPr>
          <w:bdr w:val="nil"/>
        </w:rPr>
        <w:t>Název ŠVP</w:t>
      </w:r>
      <w:bookmarkEnd w:id="1"/>
      <w:r>
        <w:rPr>
          <w:bdr w:val="nil"/>
        </w:rPr>
        <w:t> </w:t>
      </w:r>
    </w:p>
    <w:p w14:paraId="064ED718" w14:textId="77777777" w:rsidR="00D4455E" w:rsidRDefault="00B22CE4">
      <w:pPr>
        <w:spacing w:before="240" w:after="240"/>
      </w:pPr>
      <w:r>
        <w:rPr>
          <w:b/>
          <w:bCs/>
          <w:bdr w:val="nil"/>
        </w:rPr>
        <w:t>NÁZEV ŠVP: Školní vzdělávací program pro předškolní vzdělávání </w:t>
      </w:r>
    </w:p>
    <w:p w14:paraId="262EF660" w14:textId="40414990" w:rsidR="00840E21" w:rsidRPr="00840E21" w:rsidRDefault="00B22CE4">
      <w:pPr>
        <w:spacing w:before="240" w:after="240"/>
        <w:rPr>
          <w:b/>
          <w:bCs/>
          <w:bdr w:val="nil"/>
        </w:rPr>
      </w:pPr>
      <w:r>
        <w:rPr>
          <w:bdr w:val="nil"/>
        </w:rPr>
        <w:t xml:space="preserve">Mateřská škola </w:t>
      </w:r>
      <w:proofErr w:type="spellStart"/>
      <w:r>
        <w:rPr>
          <w:bdr w:val="nil"/>
        </w:rPr>
        <w:t>Vora</w:t>
      </w:r>
      <w:proofErr w:type="spellEnd"/>
      <w:r>
        <w:rPr>
          <w:bdr w:val="nil"/>
        </w:rPr>
        <w:t>, příspěvková organizace, Za Tratí 687, 353 01 Mariánské Lázně </w:t>
      </w:r>
      <w:r>
        <w:rPr>
          <w:bdr w:val="nil"/>
        </w:rPr>
        <w:cr/>
      </w:r>
      <w:r>
        <w:rPr>
          <w:b/>
          <w:bCs/>
          <w:bdr w:val="nil"/>
        </w:rPr>
        <w:t>MOTIVAČNÍ</w:t>
      </w:r>
      <w:r w:rsidR="00CB5E62">
        <w:rPr>
          <w:b/>
          <w:bCs/>
          <w:bdr w:val="nil"/>
        </w:rPr>
        <w:t xml:space="preserve"> </w:t>
      </w:r>
      <w:proofErr w:type="gramStart"/>
      <w:r>
        <w:rPr>
          <w:b/>
          <w:bCs/>
          <w:bdr w:val="nil"/>
        </w:rPr>
        <w:t>NÁZEV:</w:t>
      </w:r>
      <w:r w:rsidR="00CB5E62">
        <w:rPr>
          <w:b/>
          <w:bCs/>
          <w:bdr w:val="nil"/>
        </w:rPr>
        <w:t xml:space="preserve"> </w:t>
      </w:r>
      <w:r>
        <w:rPr>
          <w:b/>
          <w:bCs/>
          <w:bdr w:val="nil"/>
        </w:rPr>
        <w:t>,,BAREVNÁ</w:t>
      </w:r>
      <w:proofErr w:type="gramEnd"/>
      <w:r>
        <w:rPr>
          <w:b/>
          <w:bCs/>
          <w:bdr w:val="nil"/>
        </w:rPr>
        <w:t xml:space="preserve"> PALETA" </w:t>
      </w:r>
    </w:p>
    <w:p w14:paraId="35A0A258" w14:textId="77777777" w:rsidR="00D4455E" w:rsidRDefault="00B22CE4">
      <w:pPr>
        <w:pStyle w:val="Nadpis2"/>
        <w:spacing w:before="299" w:after="299"/>
      </w:pPr>
      <w:bookmarkStart w:id="2" w:name="_Toc256000002"/>
      <w:r>
        <w:rPr>
          <w:bdr w:val="nil"/>
        </w:rPr>
        <w:t>Údaje o škole</w:t>
      </w:r>
      <w:bookmarkEnd w:id="2"/>
      <w:r>
        <w:rPr>
          <w:bdr w:val="nil"/>
        </w:rPr>
        <w:t> </w:t>
      </w:r>
    </w:p>
    <w:p w14:paraId="1F29F4EB" w14:textId="77777777" w:rsidR="00840E21" w:rsidRDefault="00B22CE4" w:rsidP="00840E21">
      <w:r>
        <w:rPr>
          <w:b/>
          <w:bCs/>
          <w:bdr w:val="nil"/>
        </w:rPr>
        <w:t>NÁZEV ŠKOLY: </w:t>
      </w:r>
      <w:r>
        <w:rPr>
          <w:bdr w:val="nil"/>
        </w:rPr>
        <w:t xml:space="preserve">Mateřská škola </w:t>
      </w:r>
      <w:proofErr w:type="spellStart"/>
      <w:r>
        <w:rPr>
          <w:bdr w:val="nil"/>
        </w:rPr>
        <w:t>Vora</w:t>
      </w:r>
      <w:proofErr w:type="spellEnd"/>
      <w:r>
        <w:rPr>
          <w:bdr w:val="nil"/>
        </w:rPr>
        <w:t>, příspěvková organizace, Za Tratí 687, 353 01 Mariánské Lázně </w:t>
      </w:r>
      <w:r>
        <w:rPr>
          <w:bdr w:val="nil"/>
        </w:rPr>
        <w:cr/>
      </w:r>
      <w:r>
        <w:rPr>
          <w:b/>
          <w:bCs/>
          <w:bdr w:val="nil"/>
        </w:rPr>
        <w:t>SÍDLO ŠKOLY:   </w:t>
      </w:r>
    </w:p>
    <w:p w14:paraId="60E9F6CB" w14:textId="7AE4309D" w:rsidR="00D4455E" w:rsidRPr="00840E21" w:rsidRDefault="00B22CE4" w:rsidP="00840E21">
      <w:r>
        <w:rPr>
          <w:bdr w:val="nil"/>
        </w:rPr>
        <w:t>Za Tratí 687, 353 01 Mariánské Lázně </w:t>
      </w:r>
    </w:p>
    <w:p w14:paraId="0AADB306" w14:textId="2A34BBBF" w:rsidR="00D4455E" w:rsidRDefault="00B22CE4">
      <w:pPr>
        <w:rPr>
          <w:bdr w:val="nil"/>
        </w:rPr>
      </w:pPr>
      <w:r>
        <w:rPr>
          <w:b/>
          <w:bCs/>
          <w:bdr w:val="nil"/>
        </w:rPr>
        <w:t>KONTAKTY:   </w:t>
      </w:r>
    </w:p>
    <w:p w14:paraId="4E5C1F45" w14:textId="779200CD" w:rsidR="00330369" w:rsidRDefault="00B22CE4" w:rsidP="00330369">
      <w:pPr>
        <w:rPr>
          <w:bdr w:val="nil"/>
        </w:rPr>
      </w:pPr>
      <w:r>
        <w:rPr>
          <w:b/>
          <w:bCs/>
          <w:bdr w:val="nil"/>
        </w:rPr>
        <w:t> e-mail: </w:t>
      </w:r>
      <w:r w:rsidR="00330369">
        <w:rPr>
          <w:b/>
          <w:bCs/>
          <w:bdr w:val="nil"/>
        </w:rPr>
        <w:t xml:space="preserve">                                            </w:t>
      </w:r>
      <w:r>
        <w:rPr>
          <w:bdr w:val="nil"/>
        </w:rPr>
        <w:t>msvora@post.cz, </w:t>
      </w:r>
    </w:p>
    <w:p w14:paraId="2182F120" w14:textId="57CDA25A" w:rsidR="00D4455E" w:rsidRPr="00330369" w:rsidRDefault="00B22CE4" w:rsidP="00330369">
      <w:pPr>
        <w:rPr>
          <w:bdr w:val="nil"/>
        </w:rPr>
      </w:pPr>
      <w:r>
        <w:rPr>
          <w:b/>
          <w:bCs/>
          <w:bdr w:val="nil"/>
        </w:rPr>
        <w:t>web</w:t>
      </w:r>
      <w:r w:rsidRPr="00330369">
        <w:rPr>
          <w:bdr w:val="nil"/>
        </w:rPr>
        <w:t>:</w:t>
      </w:r>
      <w:r w:rsidR="005B2EF9" w:rsidRPr="00330369">
        <w:rPr>
          <w:bdr w:val="nil"/>
        </w:rPr>
        <w:t xml:space="preserve"> </w:t>
      </w:r>
      <w:r w:rsidR="00330369">
        <w:rPr>
          <w:bdr w:val="nil"/>
        </w:rPr>
        <w:t xml:space="preserve">                                                </w:t>
      </w:r>
      <w:r w:rsidRPr="00330369">
        <w:rPr>
          <w:bdr w:val="nil"/>
        </w:rPr>
        <w:t>msvora.cz </w:t>
      </w:r>
    </w:p>
    <w:p w14:paraId="3769274D" w14:textId="49FACC71" w:rsidR="00D4455E" w:rsidRPr="00330369" w:rsidRDefault="00B22CE4" w:rsidP="00330369">
      <w:pPr>
        <w:rPr>
          <w:bdr w:val="nil"/>
        </w:rPr>
      </w:pPr>
      <w:r>
        <w:rPr>
          <w:b/>
          <w:bCs/>
          <w:bdr w:val="nil"/>
        </w:rPr>
        <w:t>telefo</w:t>
      </w:r>
      <w:r w:rsidR="005B2EF9">
        <w:rPr>
          <w:b/>
          <w:bCs/>
          <w:bdr w:val="nil"/>
        </w:rPr>
        <w:t>n</w:t>
      </w:r>
      <w:r>
        <w:rPr>
          <w:b/>
          <w:bCs/>
          <w:bdr w:val="nil"/>
        </w:rPr>
        <w:t xml:space="preserve">: </w:t>
      </w:r>
      <w:r w:rsidR="00330369">
        <w:rPr>
          <w:b/>
          <w:bCs/>
          <w:bdr w:val="nil"/>
        </w:rPr>
        <w:t xml:space="preserve">                                           </w:t>
      </w:r>
      <w:r w:rsidRPr="00330369">
        <w:rPr>
          <w:bdr w:val="nil"/>
        </w:rPr>
        <w:t>354 622 741 </w:t>
      </w:r>
    </w:p>
    <w:p w14:paraId="5815842C" w14:textId="0065ADEA" w:rsidR="00D4455E" w:rsidRPr="00330369" w:rsidRDefault="00B22CE4" w:rsidP="00330369">
      <w:pPr>
        <w:spacing w:before="120" w:after="120"/>
        <w:rPr>
          <w:bdr w:val="nil"/>
        </w:rPr>
      </w:pPr>
      <w:r w:rsidRPr="00330369">
        <w:rPr>
          <w:bdr w:val="nil"/>
        </w:rPr>
        <w:t>               </w:t>
      </w:r>
      <w:r w:rsidR="00330369">
        <w:rPr>
          <w:bdr w:val="nil"/>
        </w:rPr>
        <w:t xml:space="preserve">                                           </w:t>
      </w:r>
      <w:r w:rsidRPr="00330369">
        <w:rPr>
          <w:bdr w:val="nil"/>
        </w:rPr>
        <w:t>606 945 835 </w:t>
      </w:r>
    </w:p>
    <w:p w14:paraId="2D296E8F" w14:textId="5B0DECC6" w:rsidR="00840E21" w:rsidRDefault="00B22CE4">
      <w:pPr>
        <w:rPr>
          <w:bdr w:val="nil"/>
        </w:rPr>
      </w:pPr>
      <w:r>
        <w:rPr>
          <w:b/>
          <w:bCs/>
          <w:bdr w:val="nil"/>
        </w:rPr>
        <w:t xml:space="preserve">REDIZO: </w:t>
      </w:r>
      <w:r w:rsidR="00330369">
        <w:rPr>
          <w:b/>
          <w:bCs/>
          <w:bdr w:val="nil"/>
        </w:rPr>
        <w:t xml:space="preserve">                                          </w:t>
      </w:r>
      <w:r>
        <w:rPr>
          <w:bdr w:val="nil"/>
        </w:rPr>
        <w:t>600066126 </w:t>
      </w:r>
      <w:r>
        <w:rPr>
          <w:bdr w:val="nil"/>
        </w:rPr>
        <w:cr/>
      </w:r>
      <w:r>
        <w:rPr>
          <w:b/>
          <w:bCs/>
          <w:bdr w:val="nil"/>
        </w:rPr>
        <w:t>IČO:</w:t>
      </w:r>
      <w:r>
        <w:rPr>
          <w:bdr w:val="nil"/>
        </w:rPr>
        <w:t xml:space="preserve"> </w:t>
      </w:r>
      <w:r w:rsidR="00330369">
        <w:rPr>
          <w:bdr w:val="nil"/>
        </w:rPr>
        <w:t xml:space="preserve">                                                 </w:t>
      </w:r>
      <w:r>
        <w:rPr>
          <w:bdr w:val="nil"/>
        </w:rPr>
        <w:t>47723483 </w:t>
      </w:r>
      <w:r>
        <w:rPr>
          <w:bdr w:val="nil"/>
        </w:rPr>
        <w:cr/>
      </w:r>
      <w:r>
        <w:rPr>
          <w:b/>
          <w:bCs/>
          <w:bdr w:val="nil"/>
        </w:rPr>
        <w:t xml:space="preserve">IZO: </w:t>
      </w:r>
      <w:r w:rsidR="00330369">
        <w:rPr>
          <w:b/>
          <w:bCs/>
          <w:bdr w:val="nil"/>
        </w:rPr>
        <w:t xml:space="preserve">                                                 </w:t>
      </w:r>
      <w:r>
        <w:rPr>
          <w:bdr w:val="nil"/>
        </w:rPr>
        <w:t>107541327 </w:t>
      </w:r>
      <w:r>
        <w:rPr>
          <w:bdr w:val="nil"/>
        </w:rPr>
        <w:cr/>
      </w:r>
      <w:r>
        <w:rPr>
          <w:b/>
          <w:bCs/>
          <w:bdr w:val="nil"/>
        </w:rPr>
        <w:t>STATUTARNÍ ZÁSTUPCE ŠKOLY: </w:t>
      </w:r>
      <w:r>
        <w:rPr>
          <w:bdr w:val="nil"/>
        </w:rPr>
        <w:t>Johana Jana Nedvědová </w:t>
      </w:r>
      <w:r>
        <w:rPr>
          <w:bdr w:val="nil"/>
        </w:rPr>
        <w:cr/>
      </w:r>
      <w:r>
        <w:rPr>
          <w:b/>
          <w:bCs/>
          <w:bdr w:val="nil"/>
        </w:rPr>
        <w:t xml:space="preserve">ZPRACOVATELÉ </w:t>
      </w:r>
      <w:proofErr w:type="gramStart"/>
      <w:r>
        <w:rPr>
          <w:b/>
          <w:bCs/>
          <w:bdr w:val="nil"/>
        </w:rPr>
        <w:t>PROGRAMU:</w:t>
      </w:r>
      <w:r w:rsidR="000F7E05">
        <w:rPr>
          <w:b/>
          <w:bCs/>
          <w:bdr w:val="nil"/>
        </w:rPr>
        <w:t xml:space="preserve"> </w:t>
      </w:r>
      <w:r w:rsidR="00330369">
        <w:rPr>
          <w:b/>
          <w:bCs/>
          <w:bdr w:val="nil"/>
        </w:rPr>
        <w:t xml:space="preserve">    </w:t>
      </w:r>
      <w:r w:rsidR="000F7E05">
        <w:rPr>
          <w:bdr w:val="nil"/>
        </w:rPr>
        <w:t>kolektiv</w:t>
      </w:r>
      <w:proofErr w:type="gramEnd"/>
      <w:r w:rsidR="000F7E05">
        <w:rPr>
          <w:bdr w:val="nil"/>
        </w:rPr>
        <w:t xml:space="preserve"> MŠ </w:t>
      </w:r>
      <w:proofErr w:type="spellStart"/>
      <w:r w:rsidR="000F7E05">
        <w:rPr>
          <w:bdr w:val="nil"/>
        </w:rPr>
        <w:t>Vora</w:t>
      </w:r>
      <w:proofErr w:type="spellEnd"/>
      <w:r>
        <w:rPr>
          <w:bdr w:val="nil"/>
        </w:rPr>
        <w:t xml:space="preserve">  </w:t>
      </w:r>
    </w:p>
    <w:p w14:paraId="5B5281B6" w14:textId="77777777" w:rsidR="00D4455E" w:rsidRDefault="00B22CE4">
      <w:pPr>
        <w:pStyle w:val="Nadpis2"/>
        <w:spacing w:before="299" w:after="299"/>
      </w:pPr>
      <w:bookmarkStart w:id="3" w:name="_Toc256000003"/>
      <w:r>
        <w:rPr>
          <w:bdr w:val="nil"/>
        </w:rPr>
        <w:t>Zřizovatel</w:t>
      </w:r>
      <w:bookmarkEnd w:id="3"/>
      <w:r>
        <w:rPr>
          <w:bdr w:val="nil"/>
        </w:rPr>
        <w:t> </w:t>
      </w:r>
    </w:p>
    <w:p w14:paraId="27425203" w14:textId="77777777" w:rsidR="00840E21" w:rsidRDefault="00B22CE4" w:rsidP="00840E21">
      <w:r>
        <w:rPr>
          <w:b/>
          <w:bCs/>
          <w:bdr w:val="nil"/>
        </w:rPr>
        <w:t>NÁZEV ZŘIZOVATELE: </w:t>
      </w:r>
      <w:r>
        <w:rPr>
          <w:bdr w:val="nil"/>
        </w:rPr>
        <w:t>Město Mariánské Lázně </w:t>
      </w:r>
      <w:r>
        <w:rPr>
          <w:bdr w:val="nil"/>
        </w:rPr>
        <w:cr/>
      </w:r>
      <w:r>
        <w:rPr>
          <w:b/>
          <w:bCs/>
          <w:bdr w:val="nil"/>
        </w:rPr>
        <w:t>ADRESA ZŘIZOVATELE:   </w:t>
      </w:r>
    </w:p>
    <w:p w14:paraId="4B2C201D" w14:textId="7019C25D" w:rsidR="00D4455E" w:rsidRPr="00840E21" w:rsidRDefault="00B22CE4" w:rsidP="00840E21">
      <w:r>
        <w:rPr>
          <w:bdr w:val="nil"/>
        </w:rPr>
        <w:t>Ruská 155 </w:t>
      </w:r>
      <w:r>
        <w:rPr>
          <w:bdr w:val="nil"/>
        </w:rPr>
        <w:cr/>
        <w:t>353 01 Mariánské Lázně </w:t>
      </w:r>
    </w:p>
    <w:p w14:paraId="7FBEF019" w14:textId="77777777" w:rsidR="00840E21" w:rsidRDefault="00B22CE4" w:rsidP="00840E21">
      <w:pPr>
        <w:rPr>
          <w:bdr w:val="nil"/>
        </w:rPr>
      </w:pPr>
      <w:r>
        <w:rPr>
          <w:bdr w:val="nil"/>
        </w:rPr>
        <w:cr/>
      </w:r>
      <w:r>
        <w:rPr>
          <w:b/>
          <w:bCs/>
          <w:bdr w:val="nil"/>
        </w:rPr>
        <w:t>KONTAKTY:   </w:t>
      </w:r>
    </w:p>
    <w:p w14:paraId="7684649F" w14:textId="2EC2BC4F" w:rsidR="00D4455E" w:rsidRDefault="00B22CE4" w:rsidP="00840E21">
      <w:pPr>
        <w:rPr>
          <w:bdr w:val="nil"/>
        </w:rPr>
      </w:pPr>
      <w:r>
        <w:rPr>
          <w:bdr w:val="nil"/>
        </w:rPr>
        <w:t>starosta: 354922132 </w:t>
      </w:r>
    </w:p>
    <w:p w14:paraId="50152976" w14:textId="77777777" w:rsidR="00D4455E" w:rsidRDefault="00B22CE4">
      <w:pPr>
        <w:spacing w:before="240" w:after="240"/>
        <w:rPr>
          <w:bdr w:val="nil"/>
        </w:rPr>
      </w:pPr>
      <w:r>
        <w:rPr>
          <w:bdr w:val="nil"/>
        </w:rPr>
        <w:t>místostarosta: 354922174 </w:t>
      </w:r>
    </w:p>
    <w:p w14:paraId="56E47DE4" w14:textId="77777777" w:rsidR="00D4455E" w:rsidRDefault="00B22CE4">
      <w:pPr>
        <w:spacing w:before="240" w:after="240"/>
        <w:rPr>
          <w:bdr w:val="nil"/>
        </w:rPr>
      </w:pPr>
      <w:r>
        <w:rPr>
          <w:bdr w:val="nil"/>
        </w:rPr>
        <w:t>odbor školství: 354922326 </w:t>
      </w:r>
    </w:p>
    <w:p w14:paraId="16BE6E7F" w14:textId="77777777" w:rsidR="00D4455E" w:rsidRDefault="00B22CE4">
      <w:pPr>
        <w:pStyle w:val="Nadpis2"/>
        <w:spacing w:before="299" w:after="299"/>
      </w:pPr>
      <w:bookmarkStart w:id="4" w:name="_Toc256000004"/>
      <w:r>
        <w:rPr>
          <w:bdr w:val="nil"/>
        </w:rPr>
        <w:lastRenderedPageBreak/>
        <w:t>Platnost dokumentu</w:t>
      </w:r>
      <w:bookmarkEnd w:id="4"/>
      <w:r>
        <w:rPr>
          <w:bdr w:val="nil"/>
        </w:rPr>
        <w:t> </w:t>
      </w:r>
    </w:p>
    <w:p w14:paraId="650D0C26" w14:textId="1F29A19C" w:rsidR="000F7E05" w:rsidRDefault="00B22CE4">
      <w:pPr>
        <w:rPr>
          <w:bdr w:val="nil"/>
        </w:rPr>
      </w:pPr>
      <w:r>
        <w:rPr>
          <w:b/>
          <w:bCs/>
          <w:bdr w:val="nil"/>
        </w:rPr>
        <w:t xml:space="preserve">PLATNOST DOKUMENTU: </w:t>
      </w:r>
      <w:r>
        <w:rPr>
          <w:bdr w:val="nil"/>
        </w:rPr>
        <w:t>od 1.</w:t>
      </w:r>
      <w:r w:rsidR="00CF1339">
        <w:rPr>
          <w:bdr w:val="nil"/>
        </w:rPr>
        <w:t xml:space="preserve"> </w:t>
      </w:r>
      <w:r>
        <w:rPr>
          <w:bdr w:val="nil"/>
        </w:rPr>
        <w:t>9.</w:t>
      </w:r>
      <w:r w:rsidR="00CF1339">
        <w:rPr>
          <w:bdr w:val="nil"/>
        </w:rPr>
        <w:t xml:space="preserve"> </w:t>
      </w:r>
      <w:r>
        <w:rPr>
          <w:bdr w:val="nil"/>
        </w:rPr>
        <w:t>2020 </w:t>
      </w:r>
    </w:p>
    <w:p w14:paraId="24D13F4E" w14:textId="02E4E921" w:rsidR="004F4823" w:rsidRDefault="000F7E05" w:rsidP="000F7E05">
      <w:pPr>
        <w:rPr>
          <w:bdr w:val="nil"/>
        </w:rPr>
      </w:pPr>
      <w:r>
        <w:rPr>
          <w:b/>
          <w:bCs/>
          <w:bdr w:val="nil"/>
        </w:rPr>
        <w:t>Č. j.:</w:t>
      </w:r>
      <w:r w:rsidR="004F4823">
        <w:rPr>
          <w:b/>
          <w:bCs/>
          <w:bdr w:val="nil"/>
        </w:rPr>
        <w:t xml:space="preserve"> </w:t>
      </w:r>
      <w:r w:rsidR="004F4823">
        <w:rPr>
          <w:bdr w:val="nil"/>
        </w:rPr>
        <w:t>D/307/6-ŠVP/2020</w:t>
      </w:r>
    </w:p>
    <w:p w14:paraId="7B7F5B1E" w14:textId="0A76666F" w:rsidR="000F7E05" w:rsidRPr="00330369" w:rsidRDefault="00330369" w:rsidP="000F7E05">
      <w:pPr>
        <w:rPr>
          <w:b/>
          <w:bCs/>
          <w:bdr w:val="nil"/>
        </w:rPr>
      </w:pPr>
      <w:r w:rsidRPr="00330369">
        <w:rPr>
          <w:b/>
          <w:bCs/>
          <w:bdr w:val="nil"/>
        </w:rPr>
        <w:t xml:space="preserve">Pedagogickou radou byl projednán: </w:t>
      </w:r>
      <w:r w:rsidR="00CF1339">
        <w:rPr>
          <w:b/>
          <w:bCs/>
          <w:bdr w:val="nil"/>
        </w:rPr>
        <w:t>25. 8. 2020</w:t>
      </w:r>
    </w:p>
    <w:p w14:paraId="060FEACF" w14:textId="5FD787E1" w:rsidR="004B2AD8" w:rsidRDefault="00B22CE4">
      <w:pPr>
        <w:rPr>
          <w:bdr w:val="nil"/>
        </w:rPr>
      </w:pPr>
      <w:r>
        <w:rPr>
          <w:bdr w:val="nil"/>
        </w:rPr>
        <w:cr/>
      </w:r>
      <w:r>
        <w:rPr>
          <w:bdr w:val="nil"/>
        </w:rPr>
        <w:cr/>
      </w:r>
      <w:r>
        <w:rPr>
          <w:bdr w:val="nil"/>
        </w:rPr>
        <w:cr/>
      </w:r>
      <w:r>
        <w:rPr>
          <w:bdr w:val="nil"/>
        </w:rPr>
        <w:cr/>
      </w:r>
      <w:r>
        <w:rPr>
          <w:bdr w:val="nil"/>
        </w:rPr>
        <w:cr/>
      </w:r>
      <w:r>
        <w:rPr>
          <w:bdr w:val="nil"/>
        </w:rPr>
        <w:cr/>
        <w:t>................................................                                             ................................................. </w:t>
      </w:r>
      <w:r>
        <w:rPr>
          <w:bdr w:val="nil"/>
        </w:rPr>
        <w:cr/>
        <w:t>            ředitel školy                                                                                  Razítko školy  </w:t>
      </w:r>
      <w:r>
        <w:rPr>
          <w:bdr w:val="nil"/>
        </w:rPr>
        <w:cr/>
        <w:t>      Johana Jana Nedvědová </w:t>
      </w:r>
      <w:r>
        <w:rPr>
          <w:bdr w:val="nil"/>
        </w:rPr>
        <w:cr/>
      </w:r>
    </w:p>
    <w:p w14:paraId="0F82518F" w14:textId="77777777" w:rsidR="004B2AD8" w:rsidRDefault="004B2AD8">
      <w:pPr>
        <w:rPr>
          <w:bdr w:val="nil"/>
        </w:rPr>
      </w:pPr>
    </w:p>
    <w:p w14:paraId="0FA4DF4F" w14:textId="77777777" w:rsidR="005B2EF9" w:rsidRDefault="005B2EF9">
      <w:pPr>
        <w:rPr>
          <w:bdr w:val="nil"/>
        </w:rPr>
      </w:pPr>
    </w:p>
    <w:p w14:paraId="7A562018" w14:textId="77777777" w:rsidR="005B2EF9" w:rsidRDefault="005B2EF9">
      <w:pPr>
        <w:rPr>
          <w:bdr w:val="nil"/>
        </w:rPr>
      </w:pPr>
    </w:p>
    <w:p w14:paraId="6796C39E" w14:textId="0E7E0E2D" w:rsidR="005B2EF9" w:rsidRDefault="005B2EF9">
      <w:pPr>
        <w:rPr>
          <w:bdr w:val="nil"/>
        </w:rPr>
      </w:pPr>
    </w:p>
    <w:p w14:paraId="14F28F52" w14:textId="59BF0EFF" w:rsidR="009C5DA1" w:rsidRDefault="009C5DA1">
      <w:pPr>
        <w:rPr>
          <w:bdr w:val="nil"/>
        </w:rPr>
      </w:pPr>
    </w:p>
    <w:p w14:paraId="11AF37DD" w14:textId="09FEC9FE" w:rsidR="009C5DA1" w:rsidRDefault="009C5DA1">
      <w:pPr>
        <w:rPr>
          <w:bdr w:val="nil"/>
        </w:rPr>
      </w:pPr>
    </w:p>
    <w:p w14:paraId="0E97CB4D" w14:textId="705EFB06" w:rsidR="009C5DA1" w:rsidRDefault="009C5DA1">
      <w:pPr>
        <w:rPr>
          <w:bdr w:val="nil"/>
        </w:rPr>
      </w:pPr>
    </w:p>
    <w:p w14:paraId="06D0FBE9" w14:textId="1A5CCE52" w:rsidR="009C5DA1" w:rsidRDefault="009C5DA1">
      <w:pPr>
        <w:rPr>
          <w:bdr w:val="nil"/>
        </w:rPr>
      </w:pPr>
    </w:p>
    <w:p w14:paraId="7563EDDD" w14:textId="15A91B78" w:rsidR="009C5DA1" w:rsidRDefault="009C5DA1">
      <w:pPr>
        <w:rPr>
          <w:bdr w:val="nil"/>
        </w:rPr>
      </w:pPr>
    </w:p>
    <w:p w14:paraId="138F7887" w14:textId="020F93C9" w:rsidR="009C5DA1" w:rsidRDefault="009C5DA1">
      <w:pPr>
        <w:rPr>
          <w:bdr w:val="nil"/>
        </w:rPr>
      </w:pPr>
    </w:p>
    <w:p w14:paraId="2AA53719" w14:textId="1F3F92F4" w:rsidR="009C5DA1" w:rsidRDefault="009C5DA1">
      <w:pPr>
        <w:rPr>
          <w:bdr w:val="nil"/>
        </w:rPr>
      </w:pPr>
    </w:p>
    <w:p w14:paraId="64F54F17" w14:textId="31E804E4" w:rsidR="009C5DA1" w:rsidRDefault="009C5DA1">
      <w:pPr>
        <w:rPr>
          <w:bdr w:val="nil"/>
        </w:rPr>
      </w:pPr>
    </w:p>
    <w:p w14:paraId="2D106902" w14:textId="699944D2" w:rsidR="009C5DA1" w:rsidRDefault="009C5DA1">
      <w:pPr>
        <w:rPr>
          <w:bdr w:val="nil"/>
        </w:rPr>
      </w:pPr>
    </w:p>
    <w:p w14:paraId="37F216FD" w14:textId="5D68B48F" w:rsidR="009C5DA1" w:rsidRDefault="009C5DA1">
      <w:pPr>
        <w:rPr>
          <w:bdr w:val="nil"/>
        </w:rPr>
      </w:pPr>
    </w:p>
    <w:p w14:paraId="14E3CB30" w14:textId="01F69FDF" w:rsidR="009C5DA1" w:rsidRDefault="009C5DA1">
      <w:pPr>
        <w:rPr>
          <w:bdr w:val="nil"/>
        </w:rPr>
      </w:pPr>
    </w:p>
    <w:p w14:paraId="6D5FE0A9" w14:textId="123AAB83" w:rsidR="009C5DA1" w:rsidRDefault="009C5DA1">
      <w:pPr>
        <w:rPr>
          <w:bdr w:val="nil"/>
        </w:rPr>
      </w:pPr>
    </w:p>
    <w:p w14:paraId="6FD26B39" w14:textId="7668511B" w:rsidR="009C5DA1" w:rsidRDefault="009C5DA1">
      <w:pPr>
        <w:rPr>
          <w:bdr w:val="nil"/>
        </w:rPr>
      </w:pPr>
    </w:p>
    <w:p w14:paraId="1AFC6C20" w14:textId="77777777" w:rsidR="009C5DA1" w:rsidRDefault="009C5DA1">
      <w:pPr>
        <w:rPr>
          <w:bdr w:val="nil"/>
        </w:rPr>
      </w:pPr>
    </w:p>
    <w:p w14:paraId="27C60F72" w14:textId="77777777" w:rsidR="00330369" w:rsidRDefault="00330369">
      <w:pPr>
        <w:rPr>
          <w:b/>
          <w:bCs/>
          <w:bdr w:val="nil"/>
        </w:rPr>
      </w:pPr>
    </w:p>
    <w:p w14:paraId="5DFB1060" w14:textId="77777777" w:rsidR="00840E21" w:rsidRDefault="00840E21">
      <w:pPr>
        <w:rPr>
          <w:b/>
          <w:bCs/>
          <w:bdr w:val="nil"/>
        </w:rPr>
      </w:pPr>
    </w:p>
    <w:p w14:paraId="1690BB60" w14:textId="77777777" w:rsidR="00840E21" w:rsidRDefault="00840E21">
      <w:pPr>
        <w:rPr>
          <w:b/>
          <w:bCs/>
          <w:bdr w:val="nil"/>
        </w:rPr>
      </w:pPr>
    </w:p>
    <w:p w14:paraId="12540370" w14:textId="77777777" w:rsidR="00840E21" w:rsidRDefault="00840E21">
      <w:pPr>
        <w:rPr>
          <w:b/>
          <w:bCs/>
          <w:bdr w:val="nil"/>
        </w:rPr>
      </w:pPr>
    </w:p>
    <w:p w14:paraId="2E35A62E" w14:textId="77777777" w:rsidR="00840E21" w:rsidRDefault="00840E21">
      <w:pPr>
        <w:rPr>
          <w:b/>
          <w:bCs/>
          <w:bdr w:val="nil"/>
        </w:rPr>
      </w:pPr>
    </w:p>
    <w:p w14:paraId="1B88C1E8" w14:textId="77777777" w:rsidR="00840E21" w:rsidRDefault="00840E21">
      <w:pPr>
        <w:rPr>
          <w:b/>
          <w:bCs/>
          <w:bdr w:val="nil"/>
        </w:rPr>
      </w:pPr>
    </w:p>
    <w:p w14:paraId="58A7875B" w14:textId="5B350189" w:rsidR="004B2AD8" w:rsidRPr="009C5DA1" w:rsidRDefault="005B2EF9">
      <w:pPr>
        <w:rPr>
          <w:b/>
          <w:bCs/>
          <w:bdr w:val="nil"/>
        </w:rPr>
      </w:pPr>
      <w:r w:rsidRPr="009C5DA1">
        <w:rPr>
          <w:b/>
          <w:bCs/>
          <w:bdr w:val="nil"/>
        </w:rPr>
        <w:lastRenderedPageBreak/>
        <w:t>ÚVOD</w:t>
      </w:r>
    </w:p>
    <w:p w14:paraId="201FB754" w14:textId="77777777" w:rsidR="004B2AD8" w:rsidRPr="004B2AD8" w:rsidRDefault="00B22CE4" w:rsidP="004B2AD8">
      <w:pPr>
        <w:rPr>
          <w:bdr w:val="nil"/>
        </w:rPr>
      </w:pPr>
      <w:r>
        <w:rPr>
          <w:bdr w:val="nil"/>
        </w:rPr>
        <w:t xml:space="preserve">  </w:t>
      </w:r>
      <w:r w:rsidR="004B2AD8" w:rsidRPr="004B2AD8">
        <w:rPr>
          <w:bdr w:val="nil"/>
        </w:rPr>
        <w:t xml:space="preserve">Vážení rodiče a zájemci o předškolní vzdělávání v mateřské škole </w:t>
      </w:r>
      <w:proofErr w:type="spellStart"/>
      <w:r w:rsidR="004B2AD8" w:rsidRPr="004B2AD8">
        <w:rPr>
          <w:bdr w:val="nil"/>
        </w:rPr>
        <w:t>Vora</w:t>
      </w:r>
      <w:proofErr w:type="spellEnd"/>
      <w:r w:rsidR="004B2AD8" w:rsidRPr="004B2AD8">
        <w:rPr>
          <w:bdr w:val="nil"/>
        </w:rPr>
        <w:t>. Představujeme vám Školní vzdělávací program naší školy. Na tvorbě se podíleli nejen všichni zaměstnanci, ale také zájemci ze strany rodičů.</w:t>
      </w:r>
    </w:p>
    <w:p w14:paraId="7BC8E13C" w14:textId="77777777" w:rsidR="004B2AD8" w:rsidRPr="004B2AD8" w:rsidRDefault="004B2AD8" w:rsidP="004B2AD8">
      <w:pPr>
        <w:rPr>
          <w:bdr w:val="nil"/>
        </w:rPr>
      </w:pPr>
      <w:r w:rsidRPr="004B2AD8">
        <w:rPr>
          <w:bdr w:val="nil"/>
        </w:rPr>
        <w:t xml:space="preserve">Celý koncept Školního vzdělávacího programu je včleněn do podnětného, rodinného prostředí. Orientuje se k tomu, aby si děti od útlého věku osvojovaly základy klíčových kompetencí. A tímto tak získávaly předpoklady pro své celoživotní vzdělávání. </w:t>
      </w:r>
    </w:p>
    <w:p w14:paraId="6475C530" w14:textId="77777777" w:rsidR="004B2AD8" w:rsidRPr="004B2AD8" w:rsidRDefault="004B2AD8" w:rsidP="004B2AD8">
      <w:pPr>
        <w:rPr>
          <w:bdr w:val="nil"/>
        </w:rPr>
      </w:pPr>
      <w:r w:rsidRPr="004B2AD8">
        <w:rPr>
          <w:bdr w:val="nil"/>
        </w:rPr>
        <w:t>Při čtení tohoto Školního vzdělávacího programu zjistíte, že mateřská škola má nejenom vstřícné rodinné prostředí, ale také vhodné umístění na okraji sídliště s velkou, funkční zahradou a je dostupná městskou hromadnou dopravou.</w:t>
      </w:r>
    </w:p>
    <w:p w14:paraId="22A1A95F" w14:textId="4860C1B2" w:rsidR="00D4455E" w:rsidRDefault="004B2AD8">
      <w:r w:rsidRPr="004B2AD8">
        <w:t xml:space="preserve">ŠVP je vytvořen v souladu s RVP PV a v souladu s obecně platnými právními předpisy. Je veřejným dokumentem, přístupným pro pedagogickou i nepedagogickou veřejnost. Je k nahlédnutí na informativních nástěnkách v šatnách i na stránkách školy. </w:t>
      </w:r>
    </w:p>
    <w:p w14:paraId="094045A5" w14:textId="7A7D8C46" w:rsidR="00D4455E" w:rsidRDefault="009C5DA1" w:rsidP="009C5DA1">
      <w:pPr>
        <w:pStyle w:val="Nadpis1"/>
        <w:numPr>
          <w:ilvl w:val="0"/>
          <w:numId w:val="0"/>
        </w:numPr>
        <w:spacing w:before="322" w:after="322"/>
        <w:ind w:left="431" w:hanging="431"/>
      </w:pPr>
      <w:r>
        <w:rPr>
          <w:noProof/>
        </w:rPr>
        <w:drawing>
          <wp:anchor distT="0" distB="0" distL="114300" distR="114300" simplePos="0" relativeHeight="251682816" behindDoc="1" locked="0" layoutInCell="1" allowOverlap="1" wp14:anchorId="411506DA" wp14:editId="3D7B5E47">
            <wp:simplePos x="0" y="0"/>
            <wp:positionH relativeFrom="page">
              <wp:align>center</wp:align>
            </wp:positionH>
            <wp:positionV relativeFrom="paragraph">
              <wp:posOffset>647700</wp:posOffset>
            </wp:positionV>
            <wp:extent cx="4340860" cy="3243580"/>
            <wp:effectExtent l="0" t="0" r="2540" b="0"/>
            <wp:wrapTight wrapText="bothSides">
              <wp:wrapPolygon edited="0">
                <wp:start x="0" y="0"/>
                <wp:lineTo x="0" y="21439"/>
                <wp:lineTo x="21518" y="21439"/>
                <wp:lineTo x="21518" y="0"/>
                <wp:lineTo x="0" y="0"/>
              </wp:wrapPolygon>
            </wp:wrapTight>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40860" cy="3243580"/>
                    </a:xfrm>
                    <a:prstGeom prst="rect">
                      <a:avLst/>
                    </a:prstGeom>
                    <a:noFill/>
                  </pic:spPr>
                </pic:pic>
              </a:graphicData>
            </a:graphic>
          </wp:anchor>
        </w:drawing>
      </w:r>
    </w:p>
    <w:p w14:paraId="2EEB73EF" w14:textId="425964D1" w:rsidR="009C5DA1" w:rsidRDefault="009C5DA1" w:rsidP="009C5DA1">
      <w:pPr>
        <w:pStyle w:val="Nadpis1"/>
        <w:numPr>
          <w:ilvl w:val="0"/>
          <w:numId w:val="0"/>
        </w:numPr>
        <w:spacing w:before="322" w:after="322"/>
        <w:ind w:left="431" w:hanging="431"/>
        <w:sectPr w:rsidR="009C5DA1">
          <w:type w:val="nextColumn"/>
          <w:pgSz w:w="11906" w:h="16838"/>
          <w:pgMar w:top="1440" w:right="1325" w:bottom="1440" w:left="1800" w:header="720" w:footer="720" w:gutter="0"/>
          <w:cols w:space="720"/>
        </w:sectPr>
      </w:pPr>
    </w:p>
    <w:p w14:paraId="19CB6A2C" w14:textId="77777777" w:rsidR="00D4455E" w:rsidRDefault="00B22CE4">
      <w:pPr>
        <w:pStyle w:val="Nadpis1"/>
        <w:spacing w:before="322" w:after="322"/>
        <w:rPr>
          <w:bdr w:val="nil"/>
        </w:rPr>
      </w:pPr>
      <w:bookmarkStart w:id="5" w:name="_Toc256000006"/>
      <w:r>
        <w:rPr>
          <w:bdr w:val="nil"/>
        </w:rPr>
        <w:lastRenderedPageBreak/>
        <w:t>Obecná charakteristika školy</w:t>
      </w:r>
      <w:bookmarkEnd w:id="5"/>
      <w:r>
        <w:rPr>
          <w:bdr w:val="nil"/>
        </w:rPr>
        <w:t> </w:t>
      </w:r>
    </w:p>
    <w:p w14:paraId="2BB4E55D" w14:textId="77777777" w:rsidR="00D4455E" w:rsidRDefault="00B22CE4">
      <w:pPr>
        <w:pStyle w:val="Nadpis2"/>
        <w:spacing w:before="299" w:after="299"/>
      </w:pPr>
      <w:bookmarkStart w:id="6" w:name="_Toc256000007"/>
      <w:r>
        <w:rPr>
          <w:bdr w:val="nil"/>
        </w:rPr>
        <w:t>Velikost školy</w:t>
      </w:r>
      <w:bookmarkEnd w:id="6"/>
      <w:r>
        <w:rPr>
          <w:bdr w:val="nil"/>
        </w:rPr>
        <w:t> </w:t>
      </w:r>
    </w:p>
    <w:p w14:paraId="55CFF048" w14:textId="0DC0D22C" w:rsidR="00D4455E" w:rsidRDefault="00B22CE4">
      <w:r>
        <w:rPr>
          <w:b/>
          <w:bCs/>
          <w:bdr w:val="nil"/>
        </w:rPr>
        <w:t>Kapacita školy: </w:t>
      </w:r>
      <w:r>
        <w:rPr>
          <w:bdr w:val="nil"/>
        </w:rPr>
        <w:t>70 dětí </w:t>
      </w:r>
      <w:r>
        <w:rPr>
          <w:bdr w:val="nil"/>
        </w:rPr>
        <w:cr/>
      </w:r>
      <w:r>
        <w:rPr>
          <w:b/>
          <w:bCs/>
          <w:bdr w:val="nil"/>
        </w:rPr>
        <w:t>Počet tříd: </w:t>
      </w:r>
      <w:r>
        <w:rPr>
          <w:bdr w:val="nil"/>
        </w:rPr>
        <w:t>3 </w:t>
      </w:r>
      <w:r>
        <w:rPr>
          <w:bdr w:val="nil"/>
        </w:rPr>
        <w:cr/>
      </w:r>
      <w:r>
        <w:rPr>
          <w:b/>
          <w:bCs/>
          <w:bdr w:val="nil"/>
        </w:rPr>
        <w:t>Počet pracovníků: </w:t>
      </w:r>
      <w:r w:rsidR="00281905">
        <w:rPr>
          <w:bdr w:val="nil"/>
        </w:rPr>
        <w:t>11</w:t>
      </w:r>
      <w:r>
        <w:rPr>
          <w:bdr w:val="nil"/>
        </w:rPr>
        <w:cr/>
        <w:t>V případě potřeby a možnosti je stálý počet pracovníků doplňován o další pracovníky (např. chůvy, školní</w:t>
      </w:r>
      <w:r w:rsidR="00CB5E62">
        <w:rPr>
          <w:bdr w:val="nil"/>
        </w:rPr>
        <w:t xml:space="preserve"> asistenty </w:t>
      </w:r>
      <w:r>
        <w:rPr>
          <w:bdr w:val="nil"/>
        </w:rPr>
        <w:t>apod.).   </w:t>
      </w:r>
    </w:p>
    <w:p w14:paraId="2541EFA5" w14:textId="77777777" w:rsidR="00D4455E" w:rsidRDefault="00B22CE4">
      <w:pPr>
        <w:pStyle w:val="Nadpis2"/>
        <w:spacing w:before="299" w:after="299"/>
      </w:pPr>
      <w:bookmarkStart w:id="7" w:name="_Toc256000008"/>
      <w:r>
        <w:rPr>
          <w:bdr w:val="nil"/>
        </w:rPr>
        <w:t>Lokalita školy</w:t>
      </w:r>
      <w:bookmarkEnd w:id="7"/>
      <w:r>
        <w:rPr>
          <w:bdr w:val="nil"/>
        </w:rPr>
        <w:t> </w:t>
      </w:r>
    </w:p>
    <w:p w14:paraId="6D935F96" w14:textId="77777777" w:rsidR="00D4455E" w:rsidRDefault="00B22CE4">
      <w:r>
        <w:rPr>
          <w:b/>
          <w:bCs/>
          <w:bdr w:val="nil"/>
        </w:rPr>
        <w:t>Lokalita školy: </w:t>
      </w:r>
      <w:r>
        <w:rPr>
          <w:bdr w:val="nil"/>
        </w:rPr>
        <w:t xml:space="preserve">  </w:t>
      </w:r>
    </w:p>
    <w:p w14:paraId="49C6E4BE" w14:textId="77777777" w:rsidR="00D4455E" w:rsidRDefault="00B22CE4">
      <w:pPr>
        <w:spacing w:before="240" w:after="240"/>
        <w:rPr>
          <w:bdr w:val="nil"/>
        </w:rPr>
      </w:pPr>
      <w:r>
        <w:rPr>
          <w:bdr w:val="nil"/>
        </w:rPr>
        <w:t>Mateřská škola má vhodné umístění na okraji sídliště s velkou, funkční zahradou a je dostupná městskou hromadnou dopravou.  </w:t>
      </w:r>
    </w:p>
    <w:p w14:paraId="6E42328C" w14:textId="77777777" w:rsidR="00D4455E" w:rsidRDefault="00B22CE4">
      <w:pPr>
        <w:pStyle w:val="Nadpis2"/>
        <w:spacing w:before="299" w:after="299"/>
      </w:pPr>
      <w:bookmarkStart w:id="8" w:name="_Toc256000009"/>
      <w:r>
        <w:rPr>
          <w:bdr w:val="nil"/>
        </w:rPr>
        <w:t>Charakter a specifika budovy</w:t>
      </w:r>
      <w:bookmarkEnd w:id="8"/>
      <w:r>
        <w:rPr>
          <w:bdr w:val="nil"/>
        </w:rPr>
        <w:t> </w:t>
      </w:r>
    </w:p>
    <w:p w14:paraId="7C9A29C7" w14:textId="77777777" w:rsidR="00D4455E" w:rsidRDefault="00B22CE4">
      <w:r>
        <w:rPr>
          <w:b/>
          <w:bCs/>
          <w:bdr w:val="nil"/>
        </w:rPr>
        <w:t>Charakter a specifika budovy/budov:   </w:t>
      </w:r>
    </w:p>
    <w:p w14:paraId="4141C07D" w14:textId="35BDCE41" w:rsidR="00D4455E" w:rsidRDefault="00B22CE4">
      <w:pPr>
        <w:spacing w:before="240" w:after="240"/>
      </w:pPr>
      <w:r>
        <w:rPr>
          <w:bdr w:val="nil"/>
        </w:rPr>
        <w:t>Mateřská škola má dvě části: dětský a hospodářský pavilon s nově zřízenou třídou Soviček. Obě budovy jsou spojené stavebním krčkem. Přestože zahájení provozu školy je datováno na 29. 3. 1984, patří škola díky neustálé obměně a výměně zastaralého mezi progresivní.  </w:t>
      </w:r>
    </w:p>
    <w:p w14:paraId="1282455E" w14:textId="743F7256" w:rsidR="00D4455E" w:rsidRDefault="00B22CE4">
      <w:pPr>
        <w:spacing w:before="240" w:after="240"/>
      </w:pPr>
      <w:r>
        <w:rPr>
          <w:bdr w:val="nil"/>
        </w:rPr>
        <w:t xml:space="preserve">Všechny třídy mají k dispozici, hernu, sociální zařízení, šatnu dětí i pedagogických a provozních pracovnic, kabinet a kuchyňku k vydávání jídla. Prostory jsou dostatečné a vhodné ke všem potřebným činnostem.   Součástí školy je školní </w:t>
      </w:r>
      <w:r w:rsidR="00840E21">
        <w:rPr>
          <w:bdr w:val="nil"/>
        </w:rPr>
        <w:t>kuchyně</w:t>
      </w:r>
      <w:r>
        <w:rPr>
          <w:bdr w:val="nil"/>
        </w:rPr>
        <w:t>, jejíž vybavení je postupně obměňováno a modernizováno dle finančních možností zřizovatele. </w:t>
      </w:r>
    </w:p>
    <w:p w14:paraId="2AABE557" w14:textId="10B75599" w:rsidR="00D4455E" w:rsidRDefault="00B22CE4">
      <w:pPr>
        <w:spacing w:before="240" w:after="240"/>
      </w:pPr>
      <w:r>
        <w:rPr>
          <w:bdr w:val="nil"/>
        </w:rPr>
        <w:t>MŠ je vybavena také vlastní prádelnou, čímž je zajištěna veškerá péče o lůžkoviny, ručníky a další prádlo MŠ.  </w:t>
      </w:r>
    </w:p>
    <w:p w14:paraId="1F8A0B4E" w14:textId="6FCB6EDD" w:rsidR="00D4455E" w:rsidRDefault="00B22CE4">
      <w:pPr>
        <w:spacing w:before="240" w:after="240"/>
      </w:pPr>
      <w:r>
        <w:rPr>
          <w:bdr w:val="nil"/>
        </w:rPr>
        <w:t>Zahrada školy nabízí svojí rozlohou velké možnosti</w:t>
      </w:r>
      <w:r w:rsidR="005B2EF9">
        <w:rPr>
          <w:bdr w:val="nil"/>
        </w:rPr>
        <w:t xml:space="preserve"> </w:t>
      </w:r>
      <w:r w:rsidR="00067F60">
        <w:rPr>
          <w:bdr w:val="nil"/>
        </w:rPr>
        <w:t>vy</w:t>
      </w:r>
      <w:r>
        <w:rPr>
          <w:bdr w:val="nil"/>
        </w:rPr>
        <w:t>žit</w:t>
      </w:r>
      <w:r w:rsidR="00CB5E62">
        <w:rPr>
          <w:bdr w:val="nil"/>
        </w:rPr>
        <w:t>í</w:t>
      </w:r>
      <w:r>
        <w:rPr>
          <w:bdr w:val="nil"/>
        </w:rPr>
        <w:t>. Máme kaskádové pískoviště, průlezky se skluzavkami a dalšími prvky pro hry.  Zahradní altán, který využíváme k</w:t>
      </w:r>
      <w:r w:rsidR="00067F60">
        <w:rPr>
          <w:bdr w:val="nil"/>
        </w:rPr>
        <w:t> </w:t>
      </w:r>
      <w:r>
        <w:rPr>
          <w:bdr w:val="nil"/>
        </w:rPr>
        <w:t>venkovnímu</w:t>
      </w:r>
      <w:r w:rsidR="00067F60">
        <w:rPr>
          <w:bdr w:val="nil"/>
        </w:rPr>
        <w:t xml:space="preserve"> </w:t>
      </w:r>
      <w:r>
        <w:rPr>
          <w:bdr w:val="nil"/>
        </w:rPr>
        <w:t>stravování</w:t>
      </w:r>
      <w:r w:rsidR="00067F60">
        <w:rPr>
          <w:bdr w:val="nil"/>
        </w:rPr>
        <w:t>,</w:t>
      </w:r>
      <w:r>
        <w:rPr>
          <w:bdr w:val="nil"/>
        </w:rPr>
        <w:t xml:space="preserve"> výtvarným a pracovním činnostem. </w:t>
      </w:r>
    </w:p>
    <w:p w14:paraId="0DE07ADE" w14:textId="0CF02780" w:rsidR="00D4455E" w:rsidRDefault="00B22CE4">
      <w:pPr>
        <w:spacing w:before="240" w:after="240"/>
      </w:pPr>
      <w:r>
        <w:rPr>
          <w:bdr w:val="nil"/>
        </w:rPr>
        <w:t>Od roku 2008 máme   své LOGO a webové stránky</w:t>
      </w:r>
      <w:r w:rsidR="00067F60">
        <w:rPr>
          <w:bdr w:val="nil"/>
        </w:rPr>
        <w:t>.</w:t>
      </w:r>
      <w:r>
        <w:rPr>
          <w:bdr w:val="nil"/>
        </w:rPr>
        <w:t xml:space="preserve"> Naše internetová prezentace umožňuje rodičům získat veškeré potřebné informace o MŠ. Mimo jiné jsou zde umístěny informace o stravování, </w:t>
      </w:r>
      <w:r>
        <w:rPr>
          <w:bdr w:val="nil"/>
        </w:rPr>
        <w:lastRenderedPageBreak/>
        <w:t>akcích školy, fotogalerie. Je také možné využít odhlašování dětí přes webový formulář. Za pozornost stojí virtuální prohlídka školy.  </w:t>
      </w:r>
    </w:p>
    <w:p w14:paraId="77D64DB8" w14:textId="77777777" w:rsidR="00D4455E" w:rsidRDefault="00B22CE4">
      <w:r>
        <w:cr/>
      </w:r>
      <w:r>
        <w:rPr>
          <w:b/>
          <w:bCs/>
          <w:bdr w:val="nil"/>
        </w:rPr>
        <w:t>Dopravní dostupnost školy:   </w:t>
      </w:r>
    </w:p>
    <w:p w14:paraId="73707916" w14:textId="77777777" w:rsidR="00D4455E" w:rsidRDefault="00B22CE4">
      <w:pPr>
        <w:spacing w:before="240" w:after="240"/>
      </w:pPr>
      <w:r>
        <w:rPr>
          <w:bdr w:val="nil"/>
        </w:rPr>
        <w:t>Děti rodiče převážně dopravují do mateřské školy osobními automobily. V blízkosti školy je sice zastávka MHD, ale pouze pro dva autobusové spoje. </w:t>
      </w:r>
    </w:p>
    <w:p w14:paraId="3CE23AE7" w14:textId="77777777" w:rsidR="00D4455E" w:rsidRDefault="00B22CE4">
      <w:r>
        <w:cr/>
      </w:r>
      <w:r>
        <w:rPr>
          <w:b/>
          <w:bCs/>
          <w:bdr w:val="nil"/>
        </w:rPr>
        <w:t>Informace z historie školy:   </w:t>
      </w:r>
    </w:p>
    <w:p w14:paraId="4DFA77C6" w14:textId="67526B4A" w:rsidR="00D4455E" w:rsidRDefault="00B22CE4">
      <w:pPr>
        <w:spacing w:before="240" w:after="240"/>
      </w:pPr>
      <w:r>
        <w:rPr>
          <w:bdr w:val="nil"/>
        </w:rPr>
        <w:t xml:space="preserve">Mateřská škola byla slavnostně otevřena 29.3 1984 za účasti představitelů Uranových dolů Západní Čechy Zadní Chodov jako podniková školka.  24. 7. 1984 byla slavnostně odhalena socha před mateřskou školkou, opět za účasti představitelů Uranových dolů a za účasti představitelů </w:t>
      </w:r>
      <w:proofErr w:type="spellStart"/>
      <w:r>
        <w:rPr>
          <w:bdr w:val="nil"/>
        </w:rPr>
        <w:t>MěstNV</w:t>
      </w:r>
      <w:proofErr w:type="spellEnd"/>
      <w:r>
        <w:rPr>
          <w:bdr w:val="nil"/>
        </w:rPr>
        <w:t xml:space="preserve">.  Tehdy se škola jmenovala 13. MŠ.  Byly zde dvě třídy o celkové kapacitě 60 dětí.  K 30. 6. 1990 došlo k předání mateřské školy UD-Městskému národnímu výboru Mariánské Lázně. Od 1. 1. 1995 přešla MŠ do právní subjektivity již pod názvem MŠ </w:t>
      </w:r>
      <w:proofErr w:type="spellStart"/>
      <w:r>
        <w:rPr>
          <w:bdr w:val="nil"/>
        </w:rPr>
        <w:t>Vora</w:t>
      </w:r>
      <w:proofErr w:type="spellEnd"/>
      <w:r>
        <w:rPr>
          <w:bdr w:val="nil"/>
        </w:rPr>
        <w:t>. Za celou dobu prošla mateřská škola mnoha úpravami a změnami, jak stavebními, tak personálními.  </w:t>
      </w:r>
    </w:p>
    <w:p w14:paraId="1CD1C830" w14:textId="79D1119D" w:rsidR="00D4455E" w:rsidRDefault="00B22CE4">
      <w:pPr>
        <w:spacing w:before="240" w:after="240"/>
      </w:pPr>
      <w:r>
        <w:rPr>
          <w:bdr w:val="nil"/>
        </w:rPr>
        <w:t>Naše škola se nachází na   okraji sídliště </w:t>
      </w:r>
      <w:proofErr w:type="spellStart"/>
      <w:r>
        <w:rPr>
          <w:bdr w:val="nil"/>
        </w:rPr>
        <w:t>Vora</w:t>
      </w:r>
      <w:proofErr w:type="spellEnd"/>
      <w:r>
        <w:rPr>
          <w:bdr w:val="nil"/>
        </w:rPr>
        <w:t xml:space="preserve">. Jedná se o typickou stavbu své doby. Proč </w:t>
      </w:r>
      <w:proofErr w:type="spellStart"/>
      <w:r>
        <w:rPr>
          <w:bdr w:val="nil"/>
        </w:rPr>
        <w:t>Vora</w:t>
      </w:r>
      <w:proofErr w:type="spellEnd"/>
      <w:r>
        <w:rPr>
          <w:bdr w:val="nil"/>
        </w:rPr>
        <w:t>? Vysvětlení je jednoduché. Tento název vznikl v době, kdy se v této oblasti nenacházely panelové domy, ale pouze „</w:t>
      </w:r>
      <w:proofErr w:type="spellStart"/>
      <w:r>
        <w:rPr>
          <w:bdr w:val="nil"/>
        </w:rPr>
        <w:t>voraniště</w:t>
      </w:r>
      <w:proofErr w:type="spellEnd"/>
      <w:r>
        <w:rPr>
          <w:bdr w:val="nil"/>
        </w:rPr>
        <w:t>“. Proto se také takto nazývá celé sídliště i naše škola.   </w:t>
      </w:r>
    </w:p>
    <w:p w14:paraId="79DC1C34" w14:textId="1E3E50F2" w:rsidR="00D4455E" w:rsidRDefault="00D4455E">
      <w:pPr>
        <w:rPr>
          <w:bdr w:val="nil"/>
        </w:rPr>
      </w:pPr>
    </w:p>
    <w:p w14:paraId="4E9A2901" w14:textId="546B9C02" w:rsidR="00D61D69" w:rsidRDefault="00553289" w:rsidP="00553289">
      <w:pPr>
        <w:jc w:val="center"/>
        <w:rPr>
          <w:bdr w:val="nil"/>
        </w:rPr>
      </w:pPr>
      <w:r>
        <w:rPr>
          <w:bdr w:val="nil"/>
        </w:rPr>
        <w:t>Mateřská škola v době zahájení své činnosti</w:t>
      </w:r>
    </w:p>
    <w:p w14:paraId="60EC4E56" w14:textId="3D813B1C" w:rsidR="00D61D69" w:rsidRDefault="00D61D69" w:rsidP="00D61D69">
      <w:pPr>
        <w:tabs>
          <w:tab w:val="left" w:pos="705"/>
        </w:tabs>
      </w:pPr>
      <w:r>
        <w:tab/>
      </w:r>
    </w:p>
    <w:p w14:paraId="03B4C054" w14:textId="217FB24C" w:rsidR="00232A83" w:rsidRPr="00232A83" w:rsidRDefault="00232A83" w:rsidP="00232A83"/>
    <w:p w14:paraId="4CE65DD6" w14:textId="44054E78" w:rsidR="00232A83" w:rsidRPr="00232A83" w:rsidRDefault="00553289" w:rsidP="00232A83">
      <w:r>
        <w:rPr>
          <w:noProof/>
        </w:rPr>
        <w:drawing>
          <wp:anchor distT="0" distB="0" distL="114300" distR="114300" simplePos="0" relativeHeight="251683840" behindDoc="1" locked="0" layoutInCell="1" allowOverlap="1" wp14:anchorId="174DFA26" wp14:editId="7EBA72E1">
            <wp:simplePos x="0" y="0"/>
            <wp:positionH relativeFrom="margin">
              <wp:posOffset>2290445</wp:posOffset>
            </wp:positionH>
            <wp:positionV relativeFrom="paragraph">
              <wp:posOffset>129540</wp:posOffset>
            </wp:positionV>
            <wp:extent cx="3152140" cy="2085975"/>
            <wp:effectExtent l="0" t="0" r="0" b="9525"/>
            <wp:wrapTight wrapText="bothSides">
              <wp:wrapPolygon edited="0">
                <wp:start x="0" y="0"/>
                <wp:lineTo x="0" y="21501"/>
                <wp:lineTo x="21409" y="21501"/>
                <wp:lineTo x="21409" y="0"/>
                <wp:lineTo x="0" y="0"/>
              </wp:wrapPolygon>
            </wp:wrapTight>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52140" cy="2085975"/>
                    </a:xfrm>
                    <a:prstGeom prst="rect">
                      <a:avLst/>
                    </a:prstGeom>
                    <a:noFill/>
                  </pic:spPr>
                </pic:pic>
              </a:graphicData>
            </a:graphic>
          </wp:anchor>
        </w:drawing>
      </w:r>
      <w:r>
        <w:rPr>
          <w:noProof/>
        </w:rPr>
        <w:drawing>
          <wp:anchor distT="0" distB="0" distL="114300" distR="114300" simplePos="0" relativeHeight="251684864" behindDoc="1" locked="0" layoutInCell="1" allowOverlap="1" wp14:anchorId="3C28D6E2" wp14:editId="79E12687">
            <wp:simplePos x="0" y="0"/>
            <wp:positionH relativeFrom="column">
              <wp:posOffset>809625</wp:posOffset>
            </wp:positionH>
            <wp:positionV relativeFrom="paragraph">
              <wp:posOffset>6350</wp:posOffset>
            </wp:positionV>
            <wp:extent cx="1581150" cy="2200275"/>
            <wp:effectExtent l="0" t="0" r="0" b="9525"/>
            <wp:wrapTight wrapText="bothSides">
              <wp:wrapPolygon edited="0">
                <wp:start x="0" y="0"/>
                <wp:lineTo x="0" y="21506"/>
                <wp:lineTo x="21340" y="21506"/>
                <wp:lineTo x="21340" y="0"/>
                <wp:lineTo x="0" y="0"/>
              </wp:wrapPolygon>
            </wp:wrapTight>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81150" cy="2200275"/>
                    </a:xfrm>
                    <a:prstGeom prst="rect">
                      <a:avLst/>
                    </a:prstGeom>
                    <a:noFill/>
                  </pic:spPr>
                </pic:pic>
              </a:graphicData>
            </a:graphic>
          </wp:anchor>
        </w:drawing>
      </w:r>
    </w:p>
    <w:p w14:paraId="7BE169AB" w14:textId="5342C826" w:rsidR="00232A83" w:rsidRPr="00232A83" w:rsidRDefault="00232A83" w:rsidP="00232A83"/>
    <w:p w14:paraId="38B27ADD" w14:textId="77777777" w:rsidR="00232A83" w:rsidRPr="00232A83" w:rsidRDefault="00232A83" w:rsidP="00232A83"/>
    <w:p w14:paraId="1B3BA5A3" w14:textId="77777777" w:rsidR="00232A83" w:rsidRPr="00232A83" w:rsidRDefault="00232A83" w:rsidP="00232A83"/>
    <w:p w14:paraId="017C544B" w14:textId="77777777" w:rsidR="00232A83" w:rsidRPr="00232A83" w:rsidRDefault="00232A83" w:rsidP="00232A83"/>
    <w:p w14:paraId="21DD4638" w14:textId="77777777" w:rsidR="00232A83" w:rsidRPr="00232A83" w:rsidRDefault="00232A83" w:rsidP="00232A83"/>
    <w:p w14:paraId="412F44F3" w14:textId="77777777" w:rsidR="00232A83" w:rsidRPr="00232A83" w:rsidRDefault="00232A83" w:rsidP="00232A83"/>
    <w:p w14:paraId="1876EA12" w14:textId="77777777" w:rsidR="00232A83" w:rsidRPr="00232A83" w:rsidRDefault="00232A83" w:rsidP="00232A83"/>
    <w:p w14:paraId="4DD25FAB" w14:textId="77777777" w:rsidR="00232A83" w:rsidRPr="00232A83" w:rsidRDefault="00232A83" w:rsidP="00232A83"/>
    <w:p w14:paraId="7BCA0002" w14:textId="77777777" w:rsidR="00232A83" w:rsidRDefault="00232A83" w:rsidP="00232A83"/>
    <w:p w14:paraId="223EB341" w14:textId="12B86383" w:rsidR="00232A83" w:rsidRDefault="00232A83" w:rsidP="00232A83">
      <w:pPr>
        <w:tabs>
          <w:tab w:val="left" w:pos="2325"/>
        </w:tabs>
      </w:pPr>
      <w:r>
        <w:lastRenderedPageBreak/>
        <w:tab/>
      </w:r>
      <w:r>
        <w:rPr>
          <w:noProof/>
        </w:rPr>
        <w:drawing>
          <wp:inline distT="0" distB="0" distL="0" distR="0" wp14:anchorId="0185DCF9" wp14:editId="6E4CC898">
            <wp:extent cx="3028315" cy="1790700"/>
            <wp:effectExtent l="0" t="0" r="635"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28315" cy="1790700"/>
                    </a:xfrm>
                    <a:prstGeom prst="rect">
                      <a:avLst/>
                    </a:prstGeom>
                    <a:noFill/>
                  </pic:spPr>
                </pic:pic>
              </a:graphicData>
            </a:graphic>
          </wp:inline>
        </w:drawing>
      </w:r>
    </w:p>
    <w:p w14:paraId="36F9AA70" w14:textId="0C92DB4B" w:rsidR="00232A83" w:rsidRPr="00232A83" w:rsidRDefault="00232A83" w:rsidP="00232A83">
      <w:pPr>
        <w:tabs>
          <w:tab w:val="left" w:pos="2325"/>
        </w:tabs>
        <w:sectPr w:rsidR="00232A83" w:rsidRPr="00232A83">
          <w:type w:val="nextColumn"/>
          <w:pgSz w:w="11906" w:h="16838"/>
          <w:pgMar w:top="1440" w:right="1325" w:bottom="1440" w:left="1800" w:header="720" w:footer="720" w:gutter="0"/>
          <w:cols w:space="720"/>
        </w:sectPr>
      </w:pPr>
      <w:r>
        <w:rPr>
          <w:noProof/>
        </w:rPr>
        <w:drawing>
          <wp:anchor distT="0" distB="0" distL="114300" distR="114300" simplePos="0" relativeHeight="251685888" behindDoc="1" locked="0" layoutInCell="1" allowOverlap="1" wp14:anchorId="078614DD" wp14:editId="070789A0">
            <wp:simplePos x="0" y="0"/>
            <wp:positionH relativeFrom="column">
              <wp:posOffset>1533525</wp:posOffset>
            </wp:positionH>
            <wp:positionV relativeFrom="paragraph">
              <wp:posOffset>853440</wp:posOffset>
            </wp:positionV>
            <wp:extent cx="3009265" cy="1847850"/>
            <wp:effectExtent l="0" t="0" r="635" b="0"/>
            <wp:wrapTight wrapText="bothSides">
              <wp:wrapPolygon edited="0">
                <wp:start x="0" y="0"/>
                <wp:lineTo x="0" y="21377"/>
                <wp:lineTo x="21468" y="21377"/>
                <wp:lineTo x="21468" y="0"/>
                <wp:lineTo x="0" y="0"/>
              </wp:wrapPolygon>
            </wp:wrapTight>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09265" cy="1847850"/>
                    </a:xfrm>
                    <a:prstGeom prst="rect">
                      <a:avLst/>
                    </a:prstGeom>
                    <a:noFill/>
                  </pic:spPr>
                </pic:pic>
              </a:graphicData>
            </a:graphic>
          </wp:anchor>
        </w:drawing>
      </w:r>
      <w:r>
        <w:tab/>
      </w:r>
    </w:p>
    <w:p w14:paraId="230C4BBA" w14:textId="77777777" w:rsidR="00D4455E" w:rsidRDefault="00B22CE4">
      <w:pPr>
        <w:pStyle w:val="Nadpis1"/>
        <w:spacing w:before="322" w:after="322"/>
        <w:rPr>
          <w:bdr w:val="nil"/>
        </w:rPr>
      </w:pPr>
      <w:bookmarkStart w:id="9" w:name="_Toc256000010"/>
      <w:r>
        <w:rPr>
          <w:bdr w:val="nil"/>
        </w:rPr>
        <w:lastRenderedPageBreak/>
        <w:t>Podmínky vzdělávání</w:t>
      </w:r>
      <w:bookmarkEnd w:id="9"/>
      <w:r>
        <w:rPr>
          <w:bdr w:val="nil"/>
        </w:rPr>
        <w:t> </w:t>
      </w:r>
    </w:p>
    <w:p w14:paraId="29C1EB86" w14:textId="77777777" w:rsidR="00D4455E" w:rsidRDefault="00B22CE4">
      <w:pPr>
        <w:pStyle w:val="Nadpis2"/>
        <w:spacing w:before="299" w:after="299"/>
      </w:pPr>
      <w:bookmarkStart w:id="10" w:name="_Toc256000011"/>
      <w:r>
        <w:rPr>
          <w:bdr w:val="nil"/>
        </w:rPr>
        <w:t>Věcné podmínky</w:t>
      </w:r>
      <w:bookmarkEnd w:id="10"/>
      <w:r>
        <w:rPr>
          <w:bdr w:val="nil"/>
        </w:rPr>
        <w:t> </w:t>
      </w:r>
    </w:p>
    <w:p w14:paraId="0F753C10" w14:textId="77777777" w:rsidR="00D4455E" w:rsidRDefault="00B22CE4">
      <w:pPr>
        <w:numPr>
          <w:ilvl w:val="0"/>
          <w:numId w:val="3"/>
        </w:numPr>
        <w:spacing w:before="240"/>
      </w:pPr>
      <w:r>
        <w:rPr>
          <w:bdr w:val="nil"/>
        </w:rPr>
        <w:t>Prostory MŠ jsou dostatečně velké, světlé a vzdušné a vyhovují platným hygienickým normám a předpisům. </w:t>
      </w:r>
    </w:p>
    <w:p w14:paraId="1F8DF720" w14:textId="77777777" w:rsidR="00D4455E" w:rsidRDefault="00B22CE4">
      <w:pPr>
        <w:numPr>
          <w:ilvl w:val="0"/>
          <w:numId w:val="3"/>
        </w:numPr>
      </w:pPr>
      <w:r>
        <w:rPr>
          <w:bdr w:val="nil"/>
        </w:rPr>
        <w:t>Uspořádání nábytku vyhovuje rozličným činnostem a pohybu dětí, v případě potřeby je možno uspořádání měnit. Vybavení nábytkem odpovídá počtu dětí ve třídách. Nábytek je plně funkční, bezpečný a zdravotně nezávadný a odpovídá antropometrickým požadavkům </w:t>
      </w:r>
    </w:p>
    <w:p w14:paraId="244E3AC7" w14:textId="77777777" w:rsidR="00D4455E" w:rsidRDefault="00B22CE4">
      <w:pPr>
        <w:numPr>
          <w:ilvl w:val="0"/>
          <w:numId w:val="3"/>
        </w:numPr>
      </w:pPr>
      <w:r>
        <w:rPr>
          <w:bdr w:val="nil"/>
        </w:rPr>
        <w:t>Vybavení hračkami a pomůckami pro vzdělávání je dostatečně pestré a v takovém množství, aby odpovídalo počtu dětí. Hračky i ostatní materiál jsou průběžně obnovovány s ohledem na momentální nabídku i poptávku. Všechny hračky, knihy a pomůcky určené dětem jsou umístěny v dosahu dětí. Dbáme na to, aby vše mělo své místo a děti se tak nenásilnou formou učily řádu a pořádku. Snažíme se reagovat i na přání ze strany rodičů a dětí. </w:t>
      </w:r>
    </w:p>
    <w:p w14:paraId="6831A7F3" w14:textId="77777777" w:rsidR="00D4455E" w:rsidRDefault="00B22CE4">
      <w:pPr>
        <w:numPr>
          <w:ilvl w:val="0"/>
          <w:numId w:val="3"/>
        </w:numPr>
      </w:pPr>
      <w:r>
        <w:rPr>
          <w:bdr w:val="nil"/>
        </w:rPr>
        <w:t>Šatny jsou esteticky zpracovány do názvů tříd. Každé dítě má svůj označený košík, do kterého ukládá své věci. </w:t>
      </w:r>
    </w:p>
    <w:p w14:paraId="5405164E" w14:textId="77777777" w:rsidR="00D4455E" w:rsidRDefault="00B22CE4">
      <w:pPr>
        <w:numPr>
          <w:ilvl w:val="0"/>
          <w:numId w:val="3"/>
        </w:numPr>
      </w:pPr>
      <w:r>
        <w:rPr>
          <w:bdr w:val="nil"/>
        </w:rPr>
        <w:t>K výzdobě tříd a šaten se používají většinou výkresy a výtvory dětí, aby i rodiče a ostatní návštěvníci školy měli možnost si práci dětí prohlédnout a sdílet s dětmi jejich zážitky s činností spojené. </w:t>
      </w:r>
    </w:p>
    <w:p w14:paraId="62357FEE" w14:textId="0323D848" w:rsidR="00D4455E" w:rsidRDefault="00B22CE4">
      <w:pPr>
        <w:numPr>
          <w:ilvl w:val="0"/>
          <w:numId w:val="3"/>
        </w:numPr>
      </w:pPr>
      <w:r>
        <w:rPr>
          <w:bdr w:val="nil"/>
        </w:rPr>
        <w:t>Zahrada MŠ je nově zrekonstruovaná a plně funkční. Děti zde mají silnici, na které jezdí s auty, koloběžkami</w:t>
      </w:r>
      <w:r w:rsidR="00840E21">
        <w:rPr>
          <w:bdr w:val="nil"/>
        </w:rPr>
        <w:t xml:space="preserve"> a </w:t>
      </w:r>
      <w:proofErr w:type="spellStart"/>
      <w:r w:rsidR="00840E21">
        <w:rPr>
          <w:bdr w:val="nil"/>
        </w:rPr>
        <w:t>odrážedly</w:t>
      </w:r>
      <w:proofErr w:type="spellEnd"/>
      <w:r>
        <w:rPr>
          <w:bdr w:val="nil"/>
        </w:rPr>
        <w:t>.  Máme zahradní altán, kde mohou děti svačit a provádět různé výtvarné a pracovní činnosti.  Rády využívají i patrové pískoviště, průlezky, štěrkoviště, skluzavky. Hrajeme fotbal a poznáváme různé byliny a koření na „Trpasličí zahrádce“ jako např.: pažitku, mátu, bazalku, meduňka, tymián, libeček atd.  </w:t>
      </w:r>
    </w:p>
    <w:p w14:paraId="1909838B" w14:textId="08551880" w:rsidR="004B2AD8" w:rsidRPr="004B2AD8" w:rsidRDefault="00B22CE4" w:rsidP="004B2AD8">
      <w:pPr>
        <w:pStyle w:val="Odstavecseseznamem"/>
        <w:numPr>
          <w:ilvl w:val="0"/>
          <w:numId w:val="3"/>
        </w:numPr>
        <w:spacing w:after="240"/>
      </w:pPr>
      <w:r w:rsidRPr="004B2AD8">
        <w:rPr>
          <w:bdr w:val="nil"/>
        </w:rPr>
        <w:t>V umývárně je dostatečné množství</w:t>
      </w:r>
      <w:r w:rsidR="00067F60">
        <w:rPr>
          <w:bdr w:val="nil"/>
        </w:rPr>
        <w:t xml:space="preserve"> </w:t>
      </w:r>
      <w:r w:rsidRPr="004B2AD8">
        <w:rPr>
          <w:bdr w:val="nil"/>
        </w:rPr>
        <w:t>umyvadel i WC. Každá umývárna má i sprchový kout. Děti, které si po obědě čistí</w:t>
      </w:r>
      <w:r w:rsidR="00067F60">
        <w:rPr>
          <w:bdr w:val="nil"/>
        </w:rPr>
        <w:t xml:space="preserve"> </w:t>
      </w:r>
      <w:r w:rsidRPr="004B2AD8">
        <w:rPr>
          <w:bdr w:val="nil"/>
        </w:rPr>
        <w:t>zuby-Rosničk</w:t>
      </w:r>
      <w:r w:rsidR="00067F60">
        <w:rPr>
          <w:bdr w:val="nil"/>
        </w:rPr>
        <w:t>y</w:t>
      </w:r>
      <w:r w:rsidRPr="004B2AD8">
        <w:rPr>
          <w:bdr w:val="nil"/>
        </w:rPr>
        <w:t>, mají na poličce označené místo na kelímek s kartáčkem. Mýdlo je v dávkovačích. Na utření rukou používají děti ručníky. Pokud se děti spojují, jsou jim k dispozici papírové ručníky. Dětské</w:t>
      </w:r>
      <w:r w:rsidR="00067F60">
        <w:rPr>
          <w:bdr w:val="nil"/>
        </w:rPr>
        <w:t xml:space="preserve"> </w:t>
      </w:r>
      <w:r w:rsidRPr="004B2AD8">
        <w:rPr>
          <w:bdr w:val="nil"/>
        </w:rPr>
        <w:t>toalety jsou označeny na chlapce a dívky a jsou od sebe odděleny přepážkami.  </w:t>
      </w:r>
    </w:p>
    <w:p w14:paraId="5A9DB70C" w14:textId="5E4F1480" w:rsidR="004B2AD8" w:rsidRPr="004B2AD8" w:rsidRDefault="00B22CE4" w:rsidP="004B2AD8">
      <w:pPr>
        <w:pStyle w:val="Odstavecseseznamem"/>
        <w:numPr>
          <w:ilvl w:val="0"/>
          <w:numId w:val="3"/>
        </w:numPr>
        <w:spacing w:after="240"/>
      </w:pPr>
      <w:r w:rsidRPr="004B2AD8">
        <w:rPr>
          <w:bdr w:val="nil"/>
        </w:rPr>
        <w:t> </w:t>
      </w:r>
      <w:r w:rsidR="004B2AD8" w:rsidRPr="004B2AD8">
        <w:rPr>
          <w:bdr w:val="nil"/>
        </w:rPr>
        <w:t xml:space="preserve">Didaktické materiály a sportovní náčiní jsou postupně doplňovány dle požadavků a v návaznosti na nové nabídky a informace ze školení pedagogických pracovníků. Každá třída je vybavena notebookem s připojením na internet. Třída Rosniček má také počítač pro děti a interaktivní tabuli. Třída Medvídků má k dispozici </w:t>
      </w:r>
      <w:proofErr w:type="spellStart"/>
      <w:r w:rsidR="004B2AD8" w:rsidRPr="004B2AD8">
        <w:rPr>
          <w:bdr w:val="nil"/>
        </w:rPr>
        <w:t>magig</w:t>
      </w:r>
      <w:proofErr w:type="spellEnd"/>
      <w:r w:rsidR="004B2AD8" w:rsidRPr="004B2AD8">
        <w:rPr>
          <w:bdr w:val="nil"/>
        </w:rPr>
        <w:t xml:space="preserve"> box.</w:t>
      </w:r>
    </w:p>
    <w:p w14:paraId="36BF800C" w14:textId="77777777" w:rsidR="004B2AD8" w:rsidRDefault="004B2AD8" w:rsidP="004B2AD8">
      <w:pPr>
        <w:pStyle w:val="Odstavecseseznamem"/>
        <w:numPr>
          <w:ilvl w:val="0"/>
          <w:numId w:val="3"/>
        </w:numPr>
        <w:spacing w:after="240"/>
      </w:pPr>
      <w:r>
        <w:t>Třídy jsou vybaveny dostatečným množstvím zářivkových svítidel, sluneční svit lze regulovat vnitřními žaluziemi. Denní větrání zabezpečují učitelky.</w:t>
      </w:r>
    </w:p>
    <w:p w14:paraId="6BA02466" w14:textId="77777777" w:rsidR="004B2AD8" w:rsidRDefault="004B2AD8" w:rsidP="004B2AD8">
      <w:pPr>
        <w:pStyle w:val="Odstavecseseznamem"/>
        <w:numPr>
          <w:ilvl w:val="0"/>
          <w:numId w:val="3"/>
        </w:numPr>
        <w:spacing w:after="240"/>
      </w:pPr>
      <w:r>
        <w:t xml:space="preserve">Pro odpočinek má třída Medvídků a Soviček dřevěná lehátka označena fotkou, které se denně skládají. Třída Rosniček používá pro odpočinek pouze matrace, které mají děti </w:t>
      </w:r>
      <w:r>
        <w:lastRenderedPageBreak/>
        <w:t xml:space="preserve">uložené a označené v boxech. Pro případné přikrytí mají v označených kapsách deky a v regálech svoje polštářky. </w:t>
      </w:r>
    </w:p>
    <w:p w14:paraId="79A1474D" w14:textId="77777777" w:rsidR="004B2AD8" w:rsidRDefault="004B2AD8" w:rsidP="004B2AD8">
      <w:pPr>
        <w:pStyle w:val="Odstavecseseznamem"/>
        <w:numPr>
          <w:ilvl w:val="0"/>
          <w:numId w:val="3"/>
        </w:numPr>
        <w:spacing w:after="240"/>
      </w:pPr>
      <w:r>
        <w:t>Škola je vytápěna dálkovým topením.</w:t>
      </w:r>
    </w:p>
    <w:p w14:paraId="3B3944B1" w14:textId="77777777" w:rsidR="004B2AD8" w:rsidRDefault="004B2AD8" w:rsidP="004B2AD8">
      <w:pPr>
        <w:pStyle w:val="Odstavecseseznamem"/>
        <w:numPr>
          <w:ilvl w:val="0"/>
          <w:numId w:val="3"/>
        </w:numPr>
        <w:spacing w:after="240"/>
      </w:pPr>
      <w:r>
        <w:t xml:space="preserve">Každá třída i provozní zázemí je vybaveno koši na třídění odpadu. Děti jsou vedeny ke třídění odpadu. </w:t>
      </w:r>
    </w:p>
    <w:p w14:paraId="1AD2661E" w14:textId="3815A846" w:rsidR="004B2AD8" w:rsidRDefault="000877DB" w:rsidP="004B2AD8">
      <w:pPr>
        <w:pStyle w:val="Odstavecseseznamem"/>
        <w:numPr>
          <w:ilvl w:val="0"/>
          <w:numId w:val="3"/>
        </w:numPr>
        <w:spacing w:after="240"/>
      </w:pPr>
      <w:r w:rsidRPr="000877DB">
        <w:t>Vestibul, chodby a šatny jsou využívány pro výstavy prací a výrobky dětí. Informační tužka ve vestibulu, nástěnky v šatnách jednotlivých tříd jsou jedním z informačních zdrojů pro rodiče.</w:t>
      </w:r>
    </w:p>
    <w:p w14:paraId="2289FDAD" w14:textId="15B26EAD" w:rsidR="000877DB" w:rsidRPr="000877DB" w:rsidRDefault="000877DB" w:rsidP="000877DB">
      <w:pPr>
        <w:pStyle w:val="Odstavecseseznamem"/>
        <w:numPr>
          <w:ilvl w:val="0"/>
          <w:numId w:val="3"/>
        </w:numPr>
      </w:pPr>
      <w:r w:rsidRPr="000877DB">
        <w:t xml:space="preserve">Součástí budovy je hospodářský pavilon, kde je zázemí školní </w:t>
      </w:r>
      <w:r w:rsidR="00840E21">
        <w:t>kuchyně</w:t>
      </w:r>
      <w:r w:rsidRPr="000877DB">
        <w:t xml:space="preserve"> a prádelna. Školní </w:t>
      </w:r>
      <w:r w:rsidR="00840E21">
        <w:t>kuchyně</w:t>
      </w:r>
      <w:r w:rsidRPr="000877DB">
        <w:t xml:space="preserve"> a příslušné kuchyňky jsou dostatečně vybaveny vhodným nádobím, myčkami, čisticími prostředky. Pokud se nějaké nádobí rozbije či oprýská, je nahrazeno novým. Kuchyň má svoje sklady a místnost na výtluk vajec. Vše odpovídá hygienickým předpisům. Audit ŠJ je prováděn 1x za dva roky. Výsledky jsou k nahlédnutí u ředitele školy.</w:t>
      </w:r>
    </w:p>
    <w:p w14:paraId="31E552FB" w14:textId="77777777" w:rsidR="000877DB" w:rsidRPr="004B2AD8" w:rsidRDefault="000877DB" w:rsidP="000877DB">
      <w:pPr>
        <w:pStyle w:val="Odstavecseseznamem"/>
        <w:spacing w:after="240"/>
      </w:pPr>
    </w:p>
    <w:p w14:paraId="0FB7313C" w14:textId="77777777" w:rsidR="00D4455E" w:rsidRDefault="00B22CE4">
      <w:pPr>
        <w:spacing w:before="240" w:after="240"/>
      </w:pPr>
      <w:r>
        <w:rPr>
          <w:bdr w:val="nil"/>
        </w:rPr>
        <w:t>Záměry: </w:t>
      </w:r>
    </w:p>
    <w:p w14:paraId="01E8962E" w14:textId="77777777" w:rsidR="00D4455E" w:rsidRDefault="00B22CE4">
      <w:pPr>
        <w:numPr>
          <w:ilvl w:val="0"/>
          <w:numId w:val="4"/>
        </w:numPr>
        <w:spacing w:before="240"/>
      </w:pPr>
      <w:r>
        <w:rPr>
          <w:bdr w:val="nil"/>
        </w:rPr>
        <w:t>Dokončit okapový chodník podél celé budovy.  </w:t>
      </w:r>
    </w:p>
    <w:p w14:paraId="52D60BD9" w14:textId="77777777" w:rsidR="00D4455E" w:rsidRDefault="00B22CE4">
      <w:pPr>
        <w:numPr>
          <w:ilvl w:val="0"/>
          <w:numId w:val="4"/>
        </w:numPr>
      </w:pPr>
      <w:r>
        <w:rPr>
          <w:bdr w:val="nil"/>
        </w:rPr>
        <w:t>Opravit plot a podezdívku.  </w:t>
      </w:r>
    </w:p>
    <w:p w14:paraId="789152F5" w14:textId="77777777" w:rsidR="00D4455E" w:rsidRDefault="00B22CE4">
      <w:pPr>
        <w:numPr>
          <w:ilvl w:val="0"/>
          <w:numId w:val="4"/>
        </w:numPr>
      </w:pPr>
      <w:r>
        <w:rPr>
          <w:bdr w:val="nil"/>
        </w:rPr>
        <w:t>Pokusit se o vybudování přírodní třídy.  </w:t>
      </w:r>
    </w:p>
    <w:p w14:paraId="08FA00D3" w14:textId="77777777" w:rsidR="00330369" w:rsidRPr="00330369" w:rsidRDefault="00B22CE4" w:rsidP="00330369">
      <w:pPr>
        <w:numPr>
          <w:ilvl w:val="0"/>
          <w:numId w:val="4"/>
        </w:numPr>
        <w:ind w:left="714" w:hanging="357"/>
      </w:pPr>
      <w:r>
        <w:rPr>
          <w:bdr w:val="nil"/>
        </w:rPr>
        <w:t>Zajisti termoregulaci celé budovy. </w:t>
      </w:r>
    </w:p>
    <w:p w14:paraId="3153B269" w14:textId="08D268A9" w:rsidR="00330369" w:rsidRPr="00330369" w:rsidRDefault="00330369" w:rsidP="00330369">
      <w:pPr>
        <w:numPr>
          <w:ilvl w:val="0"/>
          <w:numId w:val="4"/>
        </w:numPr>
        <w:ind w:left="714" w:hanging="357"/>
        <w:rPr>
          <w:bdr w:val="nil"/>
        </w:rPr>
      </w:pPr>
      <w:r w:rsidRPr="00330369">
        <w:rPr>
          <w:bdr w:val="nil"/>
        </w:rPr>
        <w:t xml:space="preserve">Vybudovat nadstavbu nad hospodářkou budovu, kde by byla tělocvična a stálé ložnice. Toto celé propojit s dětskou budovou spojovacím krčkem. </w:t>
      </w:r>
    </w:p>
    <w:p w14:paraId="72F030D8" w14:textId="77777777" w:rsidR="00330369" w:rsidRPr="00330369" w:rsidRDefault="00330369" w:rsidP="00330369">
      <w:pPr>
        <w:numPr>
          <w:ilvl w:val="0"/>
          <w:numId w:val="4"/>
        </w:numPr>
        <w:ind w:left="714" w:hanging="357"/>
        <w:rPr>
          <w:bdr w:val="nil"/>
        </w:rPr>
      </w:pPr>
      <w:r w:rsidRPr="00330369">
        <w:rPr>
          <w:bdr w:val="nil"/>
        </w:rPr>
        <w:t>Provést sedlovou střechu na celém objektu mateřské školy.</w:t>
      </w:r>
    </w:p>
    <w:p w14:paraId="7A286AA6" w14:textId="038ED259" w:rsidR="00D4455E" w:rsidRPr="006F2257" w:rsidRDefault="00D4455E" w:rsidP="00330369">
      <w:pPr>
        <w:spacing w:after="240"/>
        <w:ind w:left="720"/>
      </w:pPr>
    </w:p>
    <w:p w14:paraId="6F676FEC" w14:textId="3EA4B7ED" w:rsidR="006F2257" w:rsidRDefault="006F2257" w:rsidP="006F2257">
      <w:pPr>
        <w:spacing w:after="240"/>
        <w:ind w:left="720"/>
      </w:pPr>
      <w:r>
        <w:rPr>
          <w:noProof/>
        </w:rPr>
        <w:drawing>
          <wp:anchor distT="0" distB="0" distL="114300" distR="114300" simplePos="0" relativeHeight="251664384" behindDoc="1" locked="0" layoutInCell="1" allowOverlap="1" wp14:anchorId="33C3C242" wp14:editId="20287A70">
            <wp:simplePos x="0" y="0"/>
            <wp:positionH relativeFrom="page">
              <wp:align>center</wp:align>
            </wp:positionH>
            <wp:positionV relativeFrom="paragraph">
              <wp:posOffset>0</wp:posOffset>
            </wp:positionV>
            <wp:extent cx="3495675" cy="2475230"/>
            <wp:effectExtent l="0" t="0" r="9525" b="1270"/>
            <wp:wrapTight wrapText="bothSides">
              <wp:wrapPolygon edited="0">
                <wp:start x="0" y="0"/>
                <wp:lineTo x="0" y="21445"/>
                <wp:lineTo x="21541" y="21445"/>
                <wp:lineTo x="21541" y="0"/>
                <wp:lineTo x="0" y="0"/>
              </wp:wrapPolygon>
            </wp:wrapTight>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95675" cy="2475230"/>
                    </a:xfrm>
                    <a:prstGeom prst="rect">
                      <a:avLst/>
                    </a:prstGeom>
                    <a:noFill/>
                  </pic:spPr>
                </pic:pic>
              </a:graphicData>
            </a:graphic>
            <wp14:sizeRelH relativeFrom="margin">
              <wp14:pctWidth>0</wp14:pctWidth>
            </wp14:sizeRelH>
            <wp14:sizeRelV relativeFrom="margin">
              <wp14:pctHeight>0</wp14:pctHeight>
            </wp14:sizeRelV>
          </wp:anchor>
        </w:drawing>
      </w:r>
    </w:p>
    <w:p w14:paraId="7EF67CD0" w14:textId="183CA4C4" w:rsidR="006F2257" w:rsidRPr="006F2257" w:rsidRDefault="006F2257" w:rsidP="006F2257"/>
    <w:p w14:paraId="6989A5C7" w14:textId="60A9B46F" w:rsidR="006F2257" w:rsidRPr="006F2257" w:rsidRDefault="006F2257" w:rsidP="006F2257"/>
    <w:p w14:paraId="697BEACD" w14:textId="51EBAA91" w:rsidR="006F2257" w:rsidRPr="006F2257" w:rsidRDefault="006F2257" w:rsidP="006F2257"/>
    <w:p w14:paraId="58FB4C53" w14:textId="3BABE937" w:rsidR="006F2257" w:rsidRPr="006F2257" w:rsidRDefault="006F2257" w:rsidP="006F2257"/>
    <w:p w14:paraId="4D1EAD62" w14:textId="2CEE709B" w:rsidR="006F2257" w:rsidRPr="006F2257" w:rsidRDefault="006F2257" w:rsidP="006F2257"/>
    <w:p w14:paraId="5262A247" w14:textId="2CF871EF" w:rsidR="006F2257" w:rsidRPr="006F2257" w:rsidRDefault="006F2257" w:rsidP="006F2257"/>
    <w:p w14:paraId="5237A621" w14:textId="0CFBCCF3" w:rsidR="006F2257" w:rsidRPr="006F2257" w:rsidRDefault="006F2257" w:rsidP="006F2257"/>
    <w:p w14:paraId="13A578F0" w14:textId="4E1D5279" w:rsidR="006F2257" w:rsidRPr="006F2257" w:rsidRDefault="006F2257" w:rsidP="006F2257"/>
    <w:p w14:paraId="55F1CA24" w14:textId="011A0646" w:rsidR="006F2257" w:rsidRPr="006F2257" w:rsidRDefault="006F2257" w:rsidP="006F2257"/>
    <w:p w14:paraId="5AD873B4" w14:textId="749B0037" w:rsidR="006F2257" w:rsidRPr="006F2257" w:rsidRDefault="006F2257" w:rsidP="006F2257"/>
    <w:p w14:paraId="513CA9A5" w14:textId="76D9D8AF" w:rsidR="006F2257" w:rsidRPr="006F2257" w:rsidRDefault="006F2257" w:rsidP="006F2257"/>
    <w:p w14:paraId="36D4A220" w14:textId="46621CF9" w:rsidR="006F2257" w:rsidRPr="006F2257" w:rsidRDefault="006F2257" w:rsidP="006F2257"/>
    <w:p w14:paraId="76F459FE" w14:textId="19E4B8EF" w:rsidR="006F2257" w:rsidRPr="006F2257" w:rsidRDefault="006F2257" w:rsidP="006F2257"/>
    <w:p w14:paraId="425039DD" w14:textId="1AC8BA3D" w:rsidR="006F2257" w:rsidRPr="006F2257" w:rsidRDefault="006F2257" w:rsidP="006F2257"/>
    <w:p w14:paraId="219D7FAB" w14:textId="32377DDE" w:rsidR="006F2257" w:rsidRPr="006F2257" w:rsidRDefault="006F2257" w:rsidP="006F2257"/>
    <w:p w14:paraId="15E470B6" w14:textId="3C5F89FB" w:rsidR="006F2257" w:rsidRPr="006F2257" w:rsidRDefault="000877DB" w:rsidP="006F2257">
      <w:r>
        <w:rPr>
          <w:noProof/>
        </w:rPr>
        <w:drawing>
          <wp:anchor distT="0" distB="0" distL="114300" distR="114300" simplePos="0" relativeHeight="251672576" behindDoc="1" locked="0" layoutInCell="1" allowOverlap="1" wp14:anchorId="584183BD" wp14:editId="7E2B7B9D">
            <wp:simplePos x="0" y="0"/>
            <wp:positionH relativeFrom="column">
              <wp:posOffset>762000</wp:posOffset>
            </wp:positionH>
            <wp:positionV relativeFrom="paragraph">
              <wp:posOffset>200025</wp:posOffset>
            </wp:positionV>
            <wp:extent cx="3682365" cy="2578735"/>
            <wp:effectExtent l="0" t="0" r="0" b="0"/>
            <wp:wrapTight wrapText="bothSides">
              <wp:wrapPolygon edited="0">
                <wp:start x="0" y="0"/>
                <wp:lineTo x="0" y="21382"/>
                <wp:lineTo x="21455" y="21382"/>
                <wp:lineTo x="21455" y="0"/>
                <wp:lineTo x="0" y="0"/>
              </wp:wrapPolygon>
            </wp:wrapTight>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82365" cy="2578735"/>
                    </a:xfrm>
                    <a:prstGeom prst="rect">
                      <a:avLst/>
                    </a:prstGeom>
                    <a:noFill/>
                  </pic:spPr>
                </pic:pic>
              </a:graphicData>
            </a:graphic>
          </wp:anchor>
        </w:drawing>
      </w:r>
    </w:p>
    <w:p w14:paraId="51EF7842" w14:textId="51336968" w:rsidR="006F2257" w:rsidRPr="006F2257" w:rsidRDefault="006F2257" w:rsidP="006F2257"/>
    <w:p w14:paraId="798D5671" w14:textId="2E3A4E58" w:rsidR="006F2257" w:rsidRPr="006F2257" w:rsidRDefault="006F2257" w:rsidP="006F2257"/>
    <w:p w14:paraId="57D2F4C6" w14:textId="53053C46" w:rsidR="006F2257" w:rsidRPr="006F2257" w:rsidRDefault="006F2257" w:rsidP="006F2257"/>
    <w:p w14:paraId="0AE63C4C" w14:textId="03214DE9" w:rsidR="006F2257" w:rsidRPr="006F2257" w:rsidRDefault="006F2257" w:rsidP="006F2257"/>
    <w:p w14:paraId="55E95688" w14:textId="1BB24C6F" w:rsidR="006F2257" w:rsidRDefault="006F2257" w:rsidP="006F2257"/>
    <w:p w14:paraId="4760DA46" w14:textId="64DF17D0" w:rsidR="006F2257" w:rsidRDefault="006F2257" w:rsidP="006F2257"/>
    <w:p w14:paraId="07D3C923" w14:textId="4F6E2A3B" w:rsidR="006F2257" w:rsidRDefault="006F2257" w:rsidP="006F2257"/>
    <w:p w14:paraId="4B5D7B3E" w14:textId="2ED0410A" w:rsidR="006F2257" w:rsidRDefault="006F2257" w:rsidP="006F2257"/>
    <w:p w14:paraId="4EDDA101" w14:textId="533C854D" w:rsidR="000877DB" w:rsidRPr="000877DB" w:rsidRDefault="000877DB" w:rsidP="000877DB"/>
    <w:p w14:paraId="0929747F" w14:textId="56B9A7CC" w:rsidR="000877DB" w:rsidRPr="000877DB" w:rsidRDefault="000877DB" w:rsidP="000877DB"/>
    <w:p w14:paraId="0283A863" w14:textId="63268E90" w:rsidR="000877DB" w:rsidRPr="000877DB" w:rsidRDefault="000877DB" w:rsidP="000877DB"/>
    <w:p w14:paraId="0C128DCD" w14:textId="67FD5AD0" w:rsidR="000877DB" w:rsidRPr="000877DB" w:rsidRDefault="000877DB" w:rsidP="000877DB"/>
    <w:p w14:paraId="4CD320D1" w14:textId="0DDC42B1" w:rsidR="000877DB" w:rsidRPr="000877DB" w:rsidRDefault="000877DB" w:rsidP="000877DB">
      <w:r w:rsidRPr="006F2257">
        <w:rPr>
          <w:noProof/>
        </w:rPr>
        <w:drawing>
          <wp:anchor distT="0" distB="0" distL="114300" distR="114300" simplePos="0" relativeHeight="251666432" behindDoc="1" locked="0" layoutInCell="1" allowOverlap="1" wp14:anchorId="36630880" wp14:editId="014217AB">
            <wp:simplePos x="0" y="0"/>
            <wp:positionH relativeFrom="column">
              <wp:posOffset>628650</wp:posOffset>
            </wp:positionH>
            <wp:positionV relativeFrom="paragraph">
              <wp:posOffset>9525</wp:posOffset>
            </wp:positionV>
            <wp:extent cx="5575935" cy="2338070"/>
            <wp:effectExtent l="0" t="0" r="0" b="5080"/>
            <wp:wrapTight wrapText="bothSides">
              <wp:wrapPolygon edited="0">
                <wp:start x="738" y="0"/>
                <wp:lineTo x="738" y="21471"/>
                <wp:lineTo x="14538" y="21471"/>
                <wp:lineTo x="14612" y="0"/>
                <wp:lineTo x="738" y="0"/>
              </wp:wrapPolygon>
            </wp:wrapTight>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75935" cy="2338070"/>
                    </a:xfrm>
                    <a:prstGeom prst="rect">
                      <a:avLst/>
                    </a:prstGeom>
                    <a:noFill/>
                    <a:ln>
                      <a:noFill/>
                    </a:ln>
                  </pic:spPr>
                </pic:pic>
              </a:graphicData>
            </a:graphic>
          </wp:anchor>
        </w:drawing>
      </w:r>
    </w:p>
    <w:p w14:paraId="1B65F413" w14:textId="31512C42" w:rsidR="000877DB" w:rsidRPr="000877DB" w:rsidRDefault="000877DB" w:rsidP="000877DB"/>
    <w:p w14:paraId="121BB207" w14:textId="4B89660C" w:rsidR="000877DB" w:rsidRPr="000877DB" w:rsidRDefault="000877DB" w:rsidP="000877DB"/>
    <w:p w14:paraId="711CBA57" w14:textId="76258F97" w:rsidR="000877DB" w:rsidRPr="000877DB" w:rsidRDefault="000877DB" w:rsidP="000877DB"/>
    <w:p w14:paraId="1A029AF4" w14:textId="70FF494C" w:rsidR="000877DB" w:rsidRPr="000877DB" w:rsidRDefault="000877DB" w:rsidP="000877DB"/>
    <w:p w14:paraId="0CABCD77" w14:textId="3C80ADD6" w:rsidR="000877DB" w:rsidRDefault="000877DB" w:rsidP="000877DB">
      <w:pPr>
        <w:tabs>
          <w:tab w:val="left" w:pos="1245"/>
        </w:tabs>
      </w:pPr>
      <w:r>
        <w:tab/>
      </w:r>
    </w:p>
    <w:p w14:paraId="384F8774" w14:textId="77777777" w:rsidR="000877DB" w:rsidRPr="000877DB" w:rsidRDefault="000877DB" w:rsidP="000877DB">
      <w:pPr>
        <w:tabs>
          <w:tab w:val="left" w:pos="1245"/>
        </w:tabs>
      </w:pPr>
    </w:p>
    <w:p w14:paraId="7B906700" w14:textId="1495CC18" w:rsidR="00D4455E" w:rsidRDefault="00B22CE4" w:rsidP="006F2257">
      <w:pPr>
        <w:pStyle w:val="Nadpis2"/>
        <w:spacing w:before="299" w:after="299"/>
      </w:pPr>
      <w:bookmarkStart w:id="11" w:name="_Toc256000012"/>
      <w:r w:rsidRPr="006F2257">
        <w:rPr>
          <w:bdr w:val="nil"/>
        </w:rPr>
        <w:t>Životospráva</w:t>
      </w:r>
      <w:bookmarkEnd w:id="11"/>
      <w:r w:rsidRPr="006F2257">
        <w:rPr>
          <w:bdr w:val="nil"/>
        </w:rPr>
        <w:t> </w:t>
      </w:r>
    </w:p>
    <w:p w14:paraId="6DCC5F36" w14:textId="77777777" w:rsidR="00D4455E" w:rsidRDefault="00B22CE4">
      <w:pPr>
        <w:numPr>
          <w:ilvl w:val="0"/>
          <w:numId w:val="5"/>
        </w:numPr>
        <w:spacing w:before="240"/>
      </w:pPr>
      <w:r>
        <w:rPr>
          <w:bdr w:val="nil"/>
        </w:rPr>
        <w:t>MŠ má vlastní školní kuchyni vybavenou technologiemi na zpracování potravin. Hotové jídlo se dopravuje do kuchyněk v jednotlivých třídách komunikační chodbou. Jídelníček respektuje skladbu stravy dle předpisů, do jídla děti nenutíme, ale vhodně jim jídlo nabízíme. Zkoušíme opakovaně nové chuti a potraviny, postupně zvyšujeme pestrost jídelníčku. Intervaly mezi jídly činí maximálně 3 hodiny.  </w:t>
      </w:r>
    </w:p>
    <w:p w14:paraId="546D9054" w14:textId="7B59DE69" w:rsidR="00D4455E" w:rsidRDefault="00B22CE4">
      <w:pPr>
        <w:numPr>
          <w:ilvl w:val="0"/>
          <w:numId w:val="5"/>
        </w:numPr>
      </w:pPr>
      <w:r>
        <w:rPr>
          <w:bdr w:val="nil"/>
        </w:rPr>
        <w:t>Základem pitného režimu jsou neslazené tekutiny. V průběhu celého dne mají děti k dispozici dostatečné množství kvalitních</w:t>
      </w:r>
      <w:r w:rsidR="00CB5E62">
        <w:rPr>
          <w:bdr w:val="nil"/>
        </w:rPr>
        <w:t xml:space="preserve"> nápojů, </w:t>
      </w:r>
      <w:r>
        <w:rPr>
          <w:bdr w:val="nil"/>
        </w:rPr>
        <w:t>a to jak ve třídě, tak i při pobytu na školní zahradě. Děti si dodržování pitného režimu řídí individuálně a samostatně, mohou si nalít samy nebo si říci učitelce. Denně je v nabídce neslazený a slazený nápoj, ovocný čaj nebo pramenitá voda. Používáme jednorázové kelímky.  </w:t>
      </w:r>
    </w:p>
    <w:p w14:paraId="0A46CE25" w14:textId="77777777" w:rsidR="00D4455E" w:rsidRDefault="00B22CE4">
      <w:pPr>
        <w:numPr>
          <w:ilvl w:val="0"/>
          <w:numId w:val="5"/>
        </w:numPr>
      </w:pPr>
      <w:r>
        <w:rPr>
          <w:bdr w:val="nil"/>
        </w:rPr>
        <w:lastRenderedPageBreak/>
        <w:t>Pobyt venku při optimálních podmínkách činí 2 hodiny dopoledne, odpoledne dle počasí, v létě je snaha pobývat ve venkovním prostředí podstatně více. Pobyt venku trávíme většinou na školní zahradě, kde také za pěkného počasí svačíme v altánku. </w:t>
      </w:r>
    </w:p>
    <w:p w14:paraId="595F1CEF" w14:textId="055F810B" w:rsidR="00D4455E" w:rsidRDefault="00B22CE4">
      <w:pPr>
        <w:numPr>
          <w:ilvl w:val="0"/>
          <w:numId w:val="5"/>
        </w:numPr>
      </w:pPr>
      <w:r>
        <w:rPr>
          <w:bdr w:val="nil"/>
        </w:rPr>
        <w:t>Pohybové aktivity jsou zařazovány denně jako řízené činnosti, pohybové hry, tělovýchovné chvilky a spontánní aktivity během pobytu dětí v MŠ, venku a při sezónních činnostech a ozdravných pobytech.</w:t>
      </w:r>
      <w:r w:rsidR="00067F60">
        <w:rPr>
          <w:bdr w:val="nil"/>
        </w:rPr>
        <w:t xml:space="preserve"> </w:t>
      </w:r>
      <w:r>
        <w:rPr>
          <w:bdr w:val="nil"/>
        </w:rPr>
        <w:t>Děti</w:t>
      </w:r>
      <w:r w:rsidR="00C3096B">
        <w:rPr>
          <w:bdr w:val="nil"/>
        </w:rPr>
        <w:t xml:space="preserve"> </w:t>
      </w:r>
      <w:r>
        <w:rPr>
          <w:bdr w:val="nil"/>
        </w:rPr>
        <w:t>vzájemně nesrovnáváme, podporujeme pohyb všech dětí a s dočasným neúspěchem jednotlivců počítáme. Děti mohou využívat různé náčiní, nářadí a pomůcky. </w:t>
      </w:r>
    </w:p>
    <w:p w14:paraId="30E5DF35" w14:textId="554D2E90" w:rsidR="00D4455E" w:rsidRDefault="00B22CE4">
      <w:pPr>
        <w:numPr>
          <w:ilvl w:val="0"/>
          <w:numId w:val="5"/>
        </w:numPr>
      </w:pPr>
      <w:r>
        <w:rPr>
          <w:bdr w:val="nil"/>
        </w:rPr>
        <w:t>Potřeba odpočinku a spánku jednotlivých dětí je uspokojována s ohledem na jejich individuální potřeby. V době odpoledního klidu od 12:00 do 13:30 hodin je nespavým dětem po krátkém odpočinku nabízena možnost klidových her či individuální činnost.</w:t>
      </w:r>
      <w:r w:rsidR="00C3096B">
        <w:rPr>
          <w:bdr w:val="nil"/>
        </w:rPr>
        <w:t xml:space="preserve"> </w:t>
      </w:r>
      <w:r>
        <w:rPr>
          <w:bdr w:val="nil"/>
        </w:rPr>
        <w:t>Pokud dítě usne, po probuzení může kdykoli v tichosti vstát, obléci se a věnovat se tiché hře.  </w:t>
      </w:r>
    </w:p>
    <w:p w14:paraId="79233172" w14:textId="794CAADA" w:rsidR="000877DB" w:rsidRDefault="00B22CE4" w:rsidP="007646C4">
      <w:pPr>
        <w:numPr>
          <w:ilvl w:val="0"/>
          <w:numId w:val="5"/>
        </w:numPr>
        <w:rPr>
          <w:bdr w:val="nil"/>
        </w:rPr>
      </w:pPr>
      <w:r>
        <w:rPr>
          <w:bdr w:val="nil"/>
        </w:rPr>
        <w:t xml:space="preserve">Všichni zaměstnanci mateřské školy se snaží být pro děti svým chováním a odpovědným přístupem k životu přirozeným vzorem. Děti jsou seznamovány s hlavními principy zdravého životního stylu </w:t>
      </w:r>
      <w:r w:rsidR="000877DB">
        <w:rPr>
          <w:bdr w:val="nil"/>
        </w:rPr>
        <w:t xml:space="preserve">- </w:t>
      </w:r>
      <w:r w:rsidR="000877DB" w:rsidRPr="000877DB">
        <w:rPr>
          <w:bdr w:val="nil"/>
        </w:rPr>
        <w:t xml:space="preserve"> veselá mysl, pravidelný pohyb, zdravá strava, pobyt na čerstvém vzduchu a přiměřené oblékání dle počasí a individuálních potřeb.</w:t>
      </w:r>
    </w:p>
    <w:p w14:paraId="56889BC1" w14:textId="0EFF7474" w:rsidR="000877DB" w:rsidRPr="000877DB" w:rsidRDefault="000877DB" w:rsidP="007646C4">
      <w:pPr>
        <w:numPr>
          <w:ilvl w:val="0"/>
          <w:numId w:val="5"/>
        </w:numPr>
        <w:ind w:left="714" w:hanging="357"/>
        <w:rPr>
          <w:bdr w:val="nil"/>
        </w:rPr>
      </w:pPr>
      <w:r w:rsidRPr="000877DB">
        <w:rPr>
          <w:bdr w:val="nil"/>
        </w:rPr>
        <w:t>Naším záměrem je, aby děti stolování nevnímaly jenom jako nutný příjem potravy, ale také jako společenský akt, který vnáší i jiné hodnoty. Proto společně s dětmi připravujeme slavnostní tabule na oslavu narozenin apod. Pro zákonné zástupce připravujeme ochutnávku z naší kuchyně. Články vyvěšené na informační tužce u jídelního lístku seznamují zákonné zástupce se zajímavostmi o netradičních potravinách a jejich důležitosti pro zdravý růst dětí.</w:t>
      </w:r>
    </w:p>
    <w:p w14:paraId="51CC3027" w14:textId="77777777" w:rsidR="000877DB" w:rsidRPr="000877DB" w:rsidRDefault="000877DB" w:rsidP="007646C4">
      <w:pPr>
        <w:numPr>
          <w:ilvl w:val="0"/>
          <w:numId w:val="5"/>
        </w:numPr>
        <w:rPr>
          <w:bdr w:val="nil"/>
        </w:rPr>
      </w:pPr>
      <w:r w:rsidRPr="000877DB">
        <w:rPr>
          <w:bdr w:val="nil"/>
        </w:rPr>
        <w:t>Zdravotní péči, v rámci našich možností, věnujeme velkou pozornost. Do mateřské školy přijímáme děti zdravé, bez zjevné známky onemocnění. Podávat léky dětem pedagogické pracovnice nesmí, pouze ve výjimečných případech, které jsou konzultovány s ředitelem školy a dětským lékařem.</w:t>
      </w:r>
    </w:p>
    <w:p w14:paraId="2160175F" w14:textId="04D39CC6" w:rsidR="000877DB" w:rsidRPr="000877DB" w:rsidRDefault="000877DB" w:rsidP="007646C4">
      <w:pPr>
        <w:numPr>
          <w:ilvl w:val="0"/>
          <w:numId w:val="5"/>
        </w:numPr>
        <w:rPr>
          <w:bdr w:val="nil"/>
        </w:rPr>
      </w:pPr>
      <w:r w:rsidRPr="000877DB">
        <w:rPr>
          <w:bdr w:val="nil"/>
        </w:rPr>
        <w:t>Oslavy narozenin v dětském kolektivu pojednáváme formou domluvy s rodiči. Paní kuchařky připraví dětem ovocný dort a děti samy si připravují pohoštění jako ovocný salát, špízy</w:t>
      </w:r>
      <w:r w:rsidR="00CB5E62">
        <w:rPr>
          <w:bdr w:val="nil"/>
        </w:rPr>
        <w:t xml:space="preserve"> </w:t>
      </w:r>
      <w:r w:rsidRPr="000877DB">
        <w:rPr>
          <w:bdr w:val="nil"/>
        </w:rPr>
        <w:t>atd.</w:t>
      </w:r>
    </w:p>
    <w:p w14:paraId="7DB0BAAF" w14:textId="7FC186B0" w:rsidR="00D4455E" w:rsidRPr="00AA4B05" w:rsidRDefault="000877DB" w:rsidP="007646C4">
      <w:pPr>
        <w:numPr>
          <w:ilvl w:val="0"/>
          <w:numId w:val="5"/>
        </w:numPr>
        <w:rPr>
          <w:bdr w:val="nil"/>
        </w:rPr>
      </w:pPr>
      <w:r w:rsidRPr="000877DB">
        <w:rPr>
          <w:bdr w:val="nil"/>
        </w:rPr>
        <w:t>Při stolování si děti samy mažou pomazánky a nalévají polévku – Rosničky, Medvídci se na stolování připravují samostatně. Nejmladším Sovičkám připravuje paní kuchařka.</w:t>
      </w:r>
      <w:r w:rsidR="00B22CE4" w:rsidRPr="00AA4B05">
        <w:rPr>
          <w:bdr w:val="nil"/>
        </w:rPr>
        <w:t> </w:t>
      </w:r>
    </w:p>
    <w:p w14:paraId="7FF6C1E2" w14:textId="77777777" w:rsidR="00D4455E" w:rsidRDefault="00B22CE4">
      <w:pPr>
        <w:spacing w:before="240" w:after="240"/>
      </w:pPr>
      <w:r>
        <w:rPr>
          <w:bdr w:val="nil"/>
        </w:rPr>
        <w:t>Záměry:  </w:t>
      </w:r>
    </w:p>
    <w:p w14:paraId="3878F41D" w14:textId="77777777" w:rsidR="00D4455E" w:rsidRDefault="00B22CE4">
      <w:pPr>
        <w:numPr>
          <w:ilvl w:val="0"/>
          <w:numId w:val="6"/>
        </w:numPr>
        <w:spacing w:before="240"/>
      </w:pPr>
      <w:r>
        <w:rPr>
          <w:bdr w:val="nil"/>
        </w:rPr>
        <w:t>Sledovat a vyžadovat přesné provádění zdravotních cviků. </w:t>
      </w:r>
    </w:p>
    <w:p w14:paraId="1339BD80" w14:textId="77777777" w:rsidR="00D4455E" w:rsidRDefault="00B22CE4">
      <w:pPr>
        <w:numPr>
          <w:ilvl w:val="0"/>
          <w:numId w:val="6"/>
        </w:numPr>
      </w:pPr>
      <w:r>
        <w:rPr>
          <w:bdr w:val="nil"/>
        </w:rPr>
        <w:t>Dodržovat zásady stolování, jak ze strany dětí, tak pracovníků kuchyně. </w:t>
      </w:r>
    </w:p>
    <w:p w14:paraId="29279D7C" w14:textId="77777777" w:rsidR="00D4455E" w:rsidRDefault="00B22CE4">
      <w:pPr>
        <w:numPr>
          <w:ilvl w:val="0"/>
          <w:numId w:val="6"/>
        </w:numPr>
      </w:pPr>
      <w:r>
        <w:rPr>
          <w:bdr w:val="nil"/>
        </w:rPr>
        <w:t xml:space="preserve">Využívat ve stravování ovocné a zeleninové </w:t>
      </w:r>
      <w:proofErr w:type="spellStart"/>
      <w:r>
        <w:rPr>
          <w:bdr w:val="nil"/>
        </w:rPr>
        <w:t>smoothie</w:t>
      </w:r>
      <w:proofErr w:type="spellEnd"/>
      <w:r>
        <w:rPr>
          <w:bdr w:val="nil"/>
        </w:rPr>
        <w:t xml:space="preserve"> – 1x měsíčně. </w:t>
      </w:r>
    </w:p>
    <w:p w14:paraId="6FD16A8C" w14:textId="77777777" w:rsidR="00D4455E" w:rsidRDefault="00B22CE4">
      <w:pPr>
        <w:numPr>
          <w:ilvl w:val="0"/>
          <w:numId w:val="6"/>
        </w:numPr>
        <w:spacing w:after="240"/>
      </w:pPr>
      <w:r>
        <w:rPr>
          <w:bdr w:val="nil"/>
        </w:rPr>
        <w:t>Zaměřit se na zdravé stravování, snažit se jít dětem příkladem i v tomto směru. </w:t>
      </w:r>
    </w:p>
    <w:p w14:paraId="4FF16828" w14:textId="77777777" w:rsidR="00D4455E" w:rsidRDefault="00B22CE4">
      <w:pPr>
        <w:pStyle w:val="Nadpis2"/>
        <w:spacing w:before="299" w:after="299"/>
      </w:pPr>
      <w:bookmarkStart w:id="12" w:name="_Toc256000013"/>
      <w:r>
        <w:rPr>
          <w:bdr w:val="nil"/>
        </w:rPr>
        <w:lastRenderedPageBreak/>
        <w:t>Psychosociální podmínky</w:t>
      </w:r>
      <w:bookmarkEnd w:id="12"/>
      <w:r>
        <w:rPr>
          <w:bdr w:val="nil"/>
        </w:rPr>
        <w:t> </w:t>
      </w:r>
    </w:p>
    <w:p w14:paraId="7B35A490" w14:textId="77777777" w:rsidR="00D4455E" w:rsidRDefault="00B22CE4" w:rsidP="00AA4B05">
      <w:pPr>
        <w:pStyle w:val="Odstavecseseznamem"/>
        <w:numPr>
          <w:ilvl w:val="0"/>
          <w:numId w:val="23"/>
        </w:numPr>
        <w:spacing w:before="240"/>
      </w:pPr>
      <w:r w:rsidRPr="00AA4B05">
        <w:rPr>
          <w:bdr w:val="nil"/>
        </w:rPr>
        <w:t>Všechny děti mají stejná práva, stejné možnosti, stejné povinnosti. Celý kolektiv mateřské školy vytváří takové prostředí, aby se zde děti cítily spokojeně, jistě a bezpečně. </w:t>
      </w:r>
    </w:p>
    <w:p w14:paraId="4352C7CB" w14:textId="77777777" w:rsidR="000877DB" w:rsidRPr="00AA4B05" w:rsidRDefault="00B22CE4" w:rsidP="00AA4B05">
      <w:pPr>
        <w:pStyle w:val="Odstavecseseznamem"/>
        <w:numPr>
          <w:ilvl w:val="0"/>
          <w:numId w:val="23"/>
        </w:numPr>
        <w:rPr>
          <w:bdr w:val="nil"/>
        </w:rPr>
      </w:pPr>
      <w:r w:rsidRPr="00AA4B05">
        <w:rPr>
          <w:bdr w:val="nil"/>
        </w:rPr>
        <w:t>Nově příchozím dětem nabízíme adaptační proces. Jeho délka je závislá na sociální vyspělosti dítěte a na požadavcích zákonných zástupců. </w:t>
      </w:r>
    </w:p>
    <w:p w14:paraId="5F3188AC" w14:textId="77777777" w:rsidR="000877DB" w:rsidRPr="00AA4B05" w:rsidRDefault="000877DB" w:rsidP="00AA4B05">
      <w:pPr>
        <w:pStyle w:val="Odstavecseseznamem"/>
        <w:numPr>
          <w:ilvl w:val="0"/>
          <w:numId w:val="23"/>
        </w:numPr>
        <w:rPr>
          <w:bdr w:val="nil"/>
        </w:rPr>
      </w:pPr>
      <w:r w:rsidRPr="00AA4B05">
        <w:rPr>
          <w:bdr w:val="nil"/>
        </w:rPr>
        <w:t>Děti jsou přiměřeně zatěžovány.</w:t>
      </w:r>
    </w:p>
    <w:p w14:paraId="4EA49144" w14:textId="77777777" w:rsidR="000877DB" w:rsidRPr="00AA4B05" w:rsidRDefault="00B22CE4" w:rsidP="00AA4B05">
      <w:pPr>
        <w:pStyle w:val="Odstavecseseznamem"/>
        <w:numPr>
          <w:ilvl w:val="0"/>
          <w:numId w:val="23"/>
        </w:numPr>
        <w:rPr>
          <w:bdr w:val="nil"/>
        </w:rPr>
      </w:pPr>
      <w:r w:rsidRPr="00AA4B05">
        <w:rPr>
          <w:bdr w:val="nil"/>
        </w:rPr>
        <w:t>Děti jsou vedeny ke vzájemné toleranci, ohleduplnosti, empatii a zdvořilosti, učíme je slušnému chování a jednání, vzájemné pomoci a podpoře.</w:t>
      </w:r>
    </w:p>
    <w:p w14:paraId="4B9DC47E" w14:textId="1623FD69" w:rsidR="00D4455E" w:rsidRPr="00AA4B05" w:rsidRDefault="000877DB" w:rsidP="00AA4B05">
      <w:pPr>
        <w:pStyle w:val="Odstavecseseznamem"/>
        <w:numPr>
          <w:ilvl w:val="0"/>
          <w:numId w:val="23"/>
        </w:numPr>
        <w:rPr>
          <w:bdr w:val="nil"/>
        </w:rPr>
      </w:pPr>
      <w:r w:rsidRPr="00AA4B05">
        <w:rPr>
          <w:bdr w:val="nil"/>
        </w:rPr>
        <w:t>Je domluven signál, na který se děti ztiší, aby slyšely, co se bude říkat.</w:t>
      </w:r>
    </w:p>
    <w:p w14:paraId="7E87E08C" w14:textId="77777777" w:rsidR="00D4455E" w:rsidRDefault="00B22CE4" w:rsidP="00AA4B05">
      <w:pPr>
        <w:pStyle w:val="Odstavecseseznamem"/>
        <w:numPr>
          <w:ilvl w:val="0"/>
          <w:numId w:val="23"/>
        </w:numPr>
      </w:pPr>
      <w:r w:rsidRPr="00AA4B05">
        <w:rPr>
          <w:bdr w:val="nil"/>
        </w:rPr>
        <w:t>V dětech rozvíjíme zdvořilost, vzájemnou pomoc a podporu, ohleduplnost a citlivost pro vzájemnou toleranci.   </w:t>
      </w:r>
    </w:p>
    <w:p w14:paraId="3DBE65B4" w14:textId="25D12A07" w:rsidR="00D4455E" w:rsidRDefault="00B22CE4" w:rsidP="00AA4B05">
      <w:pPr>
        <w:pStyle w:val="Odstavecseseznamem"/>
        <w:numPr>
          <w:ilvl w:val="0"/>
          <w:numId w:val="23"/>
        </w:numPr>
      </w:pPr>
      <w:r w:rsidRPr="00AA4B05">
        <w:rPr>
          <w:bdr w:val="nil"/>
        </w:rPr>
        <w:t>Všechny třídy mají flexibilní režim. Zákonní zástupci mají možnost přivádět své dítě do mateřské školy dle svých potřeb.</w:t>
      </w:r>
      <w:r w:rsidR="000877DB" w:rsidRPr="00AA4B05">
        <w:rPr>
          <w:bdr w:val="nil"/>
        </w:rPr>
        <w:t xml:space="preserve"> </w:t>
      </w:r>
      <w:r w:rsidRPr="00AA4B05">
        <w:rPr>
          <w:bdr w:val="nil"/>
        </w:rPr>
        <w:t>Pokud škola potřebuje, aby děti přišly dříve, jsou na tuto skutečnost vždy včas upozorněni. </w:t>
      </w:r>
    </w:p>
    <w:p w14:paraId="4C507432" w14:textId="38BDDD01" w:rsidR="00D4455E" w:rsidRDefault="00B22CE4" w:rsidP="00AA4B05">
      <w:pPr>
        <w:pStyle w:val="Odstavecseseznamem"/>
        <w:numPr>
          <w:ilvl w:val="0"/>
          <w:numId w:val="23"/>
        </w:numPr>
      </w:pPr>
      <w:r w:rsidRPr="00AA4B05">
        <w:rPr>
          <w:bdr w:val="nil"/>
        </w:rPr>
        <w:t>Dětem nabízíme dostatečný prostor pro pohyb, hru a relaxaci, respektujeme jejich individuální tempo. Děti mají možnost výběru hraček či her. Děti do činností nenutíme, ale vhodně je motivujeme. Pravidla třídy se týkají počtu dětí u vytypovaných hracích činností</w:t>
      </w:r>
      <w:r w:rsidR="000877DB" w:rsidRPr="00AA4B05">
        <w:rPr>
          <w:bdr w:val="nil"/>
        </w:rPr>
        <w:t>.</w:t>
      </w:r>
      <w:r w:rsidRPr="00AA4B05">
        <w:rPr>
          <w:bdr w:val="nil"/>
        </w:rPr>
        <w:t xml:space="preserve"> Jsou vytvářena ve spolupráci s dětmi tak, aby se ve třídách vytvořil dobrý kolektiv. </w:t>
      </w:r>
    </w:p>
    <w:p w14:paraId="458678C8" w14:textId="77777777" w:rsidR="00D4455E" w:rsidRDefault="00B22CE4" w:rsidP="00AA4B05">
      <w:pPr>
        <w:pStyle w:val="Odstavecseseznamem"/>
        <w:numPr>
          <w:ilvl w:val="0"/>
          <w:numId w:val="23"/>
        </w:numPr>
      </w:pPr>
      <w:r w:rsidRPr="00AA4B05">
        <w:rPr>
          <w:bdr w:val="nil"/>
        </w:rPr>
        <w:t>Záměrem je partnerský přístup. Podporujeme zdravé sebevědomí dítěte, učíme pracovat samostatně i ve skupině, důvěřovat si. </w:t>
      </w:r>
    </w:p>
    <w:p w14:paraId="52D46998" w14:textId="77777777" w:rsidR="00D4455E" w:rsidRDefault="00B22CE4" w:rsidP="00AA4B05">
      <w:pPr>
        <w:pStyle w:val="Odstavecseseznamem"/>
        <w:numPr>
          <w:ilvl w:val="0"/>
          <w:numId w:val="23"/>
        </w:numPr>
      </w:pPr>
      <w:r w:rsidRPr="00AA4B05">
        <w:rPr>
          <w:bdr w:val="nil"/>
        </w:rPr>
        <w:t>Naším záměrem je partnerský přístup. Podporujeme zdravé sebevědomí dítěte, učíme pracovat samostatně i ve skupině, důvěřovat si. </w:t>
      </w:r>
    </w:p>
    <w:p w14:paraId="39E3DD5C" w14:textId="49B79733" w:rsidR="00D4455E" w:rsidRPr="00AA4B05" w:rsidRDefault="00B22CE4" w:rsidP="00AA4B05">
      <w:pPr>
        <w:pStyle w:val="Odstavecseseznamem"/>
        <w:numPr>
          <w:ilvl w:val="0"/>
          <w:numId w:val="23"/>
        </w:numPr>
      </w:pPr>
      <w:r w:rsidRPr="00AA4B05">
        <w:rPr>
          <w:bdr w:val="nil"/>
        </w:rPr>
        <w:t>Směřujeme k pozitivnímu hodnocení, děti chválíme, podněcujeme k činnosti, podporujeme a učíme je nebát se, zkusit něco nového, pracovat samostatně a věřit si. Oceňujeme individuální pokroky jednotlivých dětí, ale nesrovnáváme je. </w:t>
      </w:r>
    </w:p>
    <w:p w14:paraId="331722CF" w14:textId="77777777" w:rsidR="00AA4B05" w:rsidRDefault="00AA4B05" w:rsidP="00AA4B05">
      <w:pPr>
        <w:pStyle w:val="Odstavecseseznamem"/>
        <w:numPr>
          <w:ilvl w:val="0"/>
          <w:numId w:val="23"/>
        </w:numPr>
      </w:pPr>
      <w:r>
        <w:t xml:space="preserve">Děti mohou během jídla odcházet za sociálními potřebami.  Pokud chtějí jít během dne do šatny, tím tedy opouští třídu, jsou vedeny k tomu, aby požádaly pedagogickou pracovnici. </w:t>
      </w:r>
    </w:p>
    <w:p w14:paraId="23306189" w14:textId="0692DD71" w:rsidR="00AA4B05" w:rsidRDefault="00AA4B05" w:rsidP="00AA4B05">
      <w:pPr>
        <w:pStyle w:val="Odstavecseseznamem"/>
        <w:numPr>
          <w:ilvl w:val="0"/>
          <w:numId w:val="23"/>
        </w:numPr>
      </w:pPr>
      <w:r>
        <w:t xml:space="preserve">Zohledňujeme individuální potřebu doby spánku. </w:t>
      </w:r>
    </w:p>
    <w:p w14:paraId="75AFF6E6" w14:textId="77777777" w:rsidR="00D4455E" w:rsidRDefault="00B22CE4" w:rsidP="00AA4B05">
      <w:pPr>
        <w:pStyle w:val="Odstavecseseznamem"/>
        <w:numPr>
          <w:ilvl w:val="0"/>
          <w:numId w:val="23"/>
        </w:numPr>
      </w:pPr>
      <w:r w:rsidRPr="00AA4B05">
        <w:rPr>
          <w:bdr w:val="nil"/>
        </w:rPr>
        <w:t>Pedagogové se snaží o nenásilnou komunikaci s dítětem, která je mu příjemná, kterou navozuje vzájemný vztah důvěry a spolupráce. </w:t>
      </w:r>
    </w:p>
    <w:p w14:paraId="7A9FC5A5" w14:textId="77777777" w:rsidR="00D4455E" w:rsidRDefault="00B22CE4" w:rsidP="00AA4B05">
      <w:pPr>
        <w:pStyle w:val="Odstavecseseznamem"/>
        <w:numPr>
          <w:ilvl w:val="0"/>
          <w:numId w:val="23"/>
        </w:numPr>
        <w:spacing w:after="240"/>
      </w:pPr>
      <w:r w:rsidRPr="00AA4B05">
        <w:rPr>
          <w:bdr w:val="nil"/>
        </w:rPr>
        <w:t>Pedagogické pracovnice se dostatečně věnují vztahům ve třídě, nenásilně je ovlivňují prosociálním směrem a tím se snaží předcházet šikaně. </w:t>
      </w:r>
    </w:p>
    <w:p w14:paraId="5E6E40F4" w14:textId="77777777" w:rsidR="00D4455E" w:rsidRDefault="00B22CE4">
      <w:pPr>
        <w:numPr>
          <w:ilvl w:val="0"/>
          <w:numId w:val="8"/>
        </w:numPr>
        <w:spacing w:before="240"/>
      </w:pPr>
      <w:r>
        <w:rPr>
          <w:bdr w:val="nil"/>
        </w:rPr>
        <w:t>Záměry:  </w:t>
      </w:r>
    </w:p>
    <w:p w14:paraId="46BEADC7" w14:textId="77777777" w:rsidR="00D4455E" w:rsidRDefault="00B22CE4">
      <w:pPr>
        <w:numPr>
          <w:ilvl w:val="0"/>
          <w:numId w:val="8"/>
        </w:numPr>
      </w:pPr>
      <w:r>
        <w:rPr>
          <w:bdr w:val="nil"/>
        </w:rPr>
        <w:t>Využívat efektivní komunikační techniky v komunikaci s rodiči. </w:t>
      </w:r>
    </w:p>
    <w:p w14:paraId="1C1D7CAB" w14:textId="77777777" w:rsidR="00D4455E" w:rsidRDefault="00B22CE4">
      <w:pPr>
        <w:numPr>
          <w:ilvl w:val="0"/>
          <w:numId w:val="8"/>
        </w:numPr>
        <w:spacing w:after="240"/>
      </w:pPr>
      <w:r>
        <w:rPr>
          <w:bdr w:val="nil"/>
        </w:rPr>
        <w:lastRenderedPageBreak/>
        <w:t>Směřovat rodiče k podpoře MŠ na veřejnosti a k důvěře v učiněné kroky či změnám, které MŠ provádí ve prospěch dítěte. </w:t>
      </w:r>
    </w:p>
    <w:p w14:paraId="324469A3" w14:textId="77777777" w:rsidR="00D4455E" w:rsidRDefault="00B22CE4">
      <w:pPr>
        <w:pStyle w:val="Nadpis2"/>
        <w:spacing w:before="299" w:after="299"/>
      </w:pPr>
      <w:bookmarkStart w:id="13" w:name="_Toc256000014"/>
      <w:r>
        <w:rPr>
          <w:bdr w:val="nil"/>
        </w:rPr>
        <w:t>Organizace chodu</w:t>
      </w:r>
      <w:bookmarkEnd w:id="13"/>
      <w:r>
        <w:rPr>
          <w:bdr w:val="nil"/>
        </w:rPr>
        <w:t> </w:t>
      </w:r>
    </w:p>
    <w:p w14:paraId="05802190" w14:textId="77777777" w:rsidR="00AA4B05" w:rsidRPr="00AA4B05" w:rsidRDefault="00AA4B05" w:rsidP="00330369">
      <w:pPr>
        <w:numPr>
          <w:ilvl w:val="0"/>
          <w:numId w:val="9"/>
        </w:numPr>
        <w:ind w:left="714" w:hanging="357"/>
        <w:rPr>
          <w:bdr w:val="nil"/>
        </w:rPr>
      </w:pPr>
      <w:r w:rsidRPr="00AA4B05">
        <w:rPr>
          <w:bdr w:val="nil"/>
        </w:rPr>
        <w:t xml:space="preserve">Denní režim je dostatečně pružný. </w:t>
      </w:r>
      <w:r w:rsidR="00B22CE4">
        <w:rPr>
          <w:bdr w:val="nil"/>
        </w:rPr>
        <w:t>Organizace chodu mateřské školy se řídí směrnicemi ředitele školy, provozním řádem, Školním řádem školy a dalšími právními předpisy. Denní řad je rozvolněný, vychází z potřeb všech věkových skupin dětí a nahodilých situací s respektem zachování intervalů mezi podávanými jídly. </w:t>
      </w:r>
      <w:r w:rsidRPr="00AA4B05">
        <w:rPr>
          <w:bdr w:val="nil"/>
        </w:rPr>
        <w:t xml:space="preserve">Školní řád vymezuje práva a povinnosti zákonných zástupců, kterými jsou povinni se řídit. Provoz mateřské školy je od 6:30 hod. do 16:30 hod. </w:t>
      </w:r>
    </w:p>
    <w:p w14:paraId="1F944876" w14:textId="67119FEE" w:rsidR="00AA4B05" w:rsidRPr="00AA4B05" w:rsidRDefault="00AA4B05" w:rsidP="00330369">
      <w:pPr>
        <w:numPr>
          <w:ilvl w:val="0"/>
          <w:numId w:val="9"/>
        </w:numPr>
        <w:ind w:left="714" w:hanging="357"/>
        <w:rPr>
          <w:bdr w:val="nil"/>
        </w:rPr>
      </w:pPr>
      <w:r w:rsidRPr="00AA4B05">
        <w:rPr>
          <w:bdr w:val="nil"/>
        </w:rPr>
        <w:t>V ranních hodinách se Medvíďata a Rosničky scházejí v</w:t>
      </w:r>
      <w:r w:rsidR="00334C5C">
        <w:rPr>
          <w:bdr w:val="nil"/>
        </w:rPr>
        <w:t xml:space="preserve">e </w:t>
      </w:r>
      <w:r w:rsidRPr="00AA4B05">
        <w:rPr>
          <w:bdr w:val="nil"/>
        </w:rPr>
        <w:t>třídě Rosniček</w:t>
      </w:r>
      <w:r w:rsidR="00334C5C">
        <w:rPr>
          <w:bdr w:val="nil"/>
        </w:rPr>
        <w:t xml:space="preserve"> nebo </w:t>
      </w:r>
      <w:proofErr w:type="spellStart"/>
      <w:r w:rsidR="00334C5C">
        <w:rPr>
          <w:bdr w:val="nil"/>
        </w:rPr>
        <w:t>Medviďat</w:t>
      </w:r>
      <w:proofErr w:type="spellEnd"/>
      <w:r w:rsidRPr="00AA4B05">
        <w:rPr>
          <w:bdr w:val="nil"/>
        </w:rPr>
        <w:t xml:space="preserve">, odkud se v 7:30 hod. rozcházejí do svých tříd. </w:t>
      </w:r>
    </w:p>
    <w:p w14:paraId="70FA0CEB" w14:textId="1B991AB8" w:rsidR="00AA4B05" w:rsidRDefault="00AA4B05" w:rsidP="00330369">
      <w:pPr>
        <w:numPr>
          <w:ilvl w:val="0"/>
          <w:numId w:val="9"/>
        </w:numPr>
        <w:ind w:left="714" w:hanging="357"/>
        <w:rPr>
          <w:bdr w:val="nil"/>
        </w:rPr>
      </w:pPr>
      <w:r w:rsidRPr="00AA4B05">
        <w:rPr>
          <w:bdr w:val="nil"/>
        </w:rPr>
        <w:t>Provoz ve třídě Soviček je od 7:00 hod. do 1</w:t>
      </w:r>
      <w:r w:rsidR="00334C5C">
        <w:rPr>
          <w:bdr w:val="nil"/>
        </w:rPr>
        <w:t>6</w:t>
      </w:r>
      <w:r w:rsidRPr="00AA4B05">
        <w:rPr>
          <w:bdr w:val="nil"/>
        </w:rPr>
        <w:t>:</w:t>
      </w:r>
      <w:r w:rsidR="00334C5C">
        <w:rPr>
          <w:bdr w:val="nil"/>
        </w:rPr>
        <w:t>0</w:t>
      </w:r>
      <w:r w:rsidRPr="00AA4B05">
        <w:rPr>
          <w:bdr w:val="nil"/>
        </w:rPr>
        <w:t>0 hod., poté odchází do třídy Medvíďat</w:t>
      </w:r>
      <w:r w:rsidR="00334C5C">
        <w:rPr>
          <w:bdr w:val="nil"/>
        </w:rPr>
        <w:t xml:space="preserve"> nebo Rosniček</w:t>
      </w:r>
      <w:r w:rsidRPr="00AA4B05">
        <w:rPr>
          <w:bdr w:val="nil"/>
        </w:rPr>
        <w:t>.</w:t>
      </w:r>
    </w:p>
    <w:p w14:paraId="279EE241" w14:textId="4D1A1125" w:rsidR="00330369" w:rsidRDefault="00334C5C" w:rsidP="00330369">
      <w:pPr>
        <w:numPr>
          <w:ilvl w:val="0"/>
          <w:numId w:val="9"/>
        </w:numPr>
        <w:ind w:left="714" w:hanging="357"/>
        <w:rPr>
          <w:bdr w:val="nil"/>
        </w:rPr>
      </w:pPr>
      <w:r>
        <w:rPr>
          <w:bdr w:val="nil"/>
        </w:rPr>
        <w:t>P</w:t>
      </w:r>
      <w:r w:rsidR="00AA4B05" w:rsidRPr="00AA4B05">
        <w:rPr>
          <w:bdr w:val="nil"/>
        </w:rPr>
        <w:t xml:space="preserve">rovoz tříd do 16:30 </w:t>
      </w:r>
      <w:proofErr w:type="gramStart"/>
      <w:r w:rsidR="00AA4B05" w:rsidRPr="00AA4B05">
        <w:rPr>
          <w:bdr w:val="nil"/>
        </w:rPr>
        <w:t>hod.</w:t>
      </w:r>
      <w:r>
        <w:rPr>
          <w:bdr w:val="nil"/>
        </w:rPr>
        <w:t>je</w:t>
      </w:r>
      <w:proofErr w:type="gramEnd"/>
      <w:r>
        <w:rPr>
          <w:bdr w:val="nil"/>
        </w:rPr>
        <w:t xml:space="preserve"> střídavě ve třídě Rosniček a </w:t>
      </w:r>
      <w:proofErr w:type="spellStart"/>
      <w:r>
        <w:rPr>
          <w:bdr w:val="nil"/>
        </w:rPr>
        <w:t>Medviďat</w:t>
      </w:r>
      <w:proofErr w:type="spellEnd"/>
      <w:r>
        <w:rPr>
          <w:bdr w:val="nil"/>
        </w:rPr>
        <w:t>.</w:t>
      </w:r>
    </w:p>
    <w:p w14:paraId="2198C24B" w14:textId="1906740D" w:rsidR="00AA4B05" w:rsidRPr="00AA4B05" w:rsidRDefault="00AA4B05" w:rsidP="00330369">
      <w:pPr>
        <w:numPr>
          <w:ilvl w:val="0"/>
          <w:numId w:val="9"/>
        </w:numPr>
        <w:ind w:left="714" w:hanging="357"/>
        <w:rPr>
          <w:bdr w:val="nil"/>
        </w:rPr>
      </w:pPr>
      <w:r w:rsidRPr="00AA4B05">
        <w:rPr>
          <w:bdr w:val="nil"/>
        </w:rPr>
        <w:t xml:space="preserve"> Prázdninový provoz je vždy zajištěn. </w:t>
      </w:r>
    </w:p>
    <w:p w14:paraId="6025476F" w14:textId="65BB627D" w:rsidR="00685846" w:rsidRDefault="00AA4B05" w:rsidP="00330369">
      <w:pPr>
        <w:numPr>
          <w:ilvl w:val="0"/>
          <w:numId w:val="9"/>
        </w:numPr>
        <w:ind w:left="714" w:hanging="357"/>
        <w:rPr>
          <w:bdr w:val="nil"/>
        </w:rPr>
      </w:pPr>
      <w:r w:rsidRPr="00AA4B05">
        <w:rPr>
          <w:bdr w:val="nil"/>
        </w:rPr>
        <w:t>Při sníženém počtu na jednu třídu se mění režim mateřské školy</w:t>
      </w:r>
      <w:r w:rsidR="00CB5E62">
        <w:rPr>
          <w:bdr w:val="nil"/>
        </w:rPr>
        <w:t xml:space="preserve">, </w:t>
      </w:r>
      <w:r w:rsidRPr="00AA4B05">
        <w:rPr>
          <w:bdr w:val="nil"/>
        </w:rPr>
        <w:t>a to v podávání oběda a odpoledním odpočinku.</w:t>
      </w:r>
    </w:p>
    <w:p w14:paraId="7B28ADAB" w14:textId="7E8219D0" w:rsidR="00685846" w:rsidRPr="00685846" w:rsidRDefault="00AA4B05" w:rsidP="00330369">
      <w:pPr>
        <w:numPr>
          <w:ilvl w:val="0"/>
          <w:numId w:val="9"/>
        </w:numPr>
        <w:ind w:left="714" w:hanging="357"/>
        <w:rPr>
          <w:bdr w:val="nil"/>
        </w:rPr>
      </w:pPr>
      <w:r w:rsidRPr="00AA4B05">
        <w:rPr>
          <w:bdr w:val="nil"/>
        </w:rPr>
        <w:t xml:space="preserve"> </w:t>
      </w:r>
      <w:r w:rsidR="00685846" w:rsidRPr="00685846">
        <w:rPr>
          <w:bdr w:val="nil"/>
        </w:rPr>
        <w:t xml:space="preserve">Snažíme se respektovat individuální potřebu odpočinku dětí. Pokud děti po poslechu pohádky a krátkém odpočinku neusnou, mají možnost potichu se věnovat klidovým činnostem na koberci nebo u stolečku ve třídě.  </w:t>
      </w:r>
    </w:p>
    <w:p w14:paraId="7CC5E0A4" w14:textId="1B185D2E" w:rsidR="00AA4B05" w:rsidRDefault="00685846" w:rsidP="00330369">
      <w:pPr>
        <w:numPr>
          <w:ilvl w:val="0"/>
          <w:numId w:val="9"/>
        </w:numPr>
        <w:ind w:left="714" w:hanging="357"/>
        <w:rPr>
          <w:bdr w:val="nil"/>
        </w:rPr>
      </w:pPr>
      <w:r w:rsidRPr="00685846">
        <w:rPr>
          <w:bdr w:val="nil"/>
        </w:rPr>
        <w:t>Odpolední odpočinek probíhá ve třídách Medvídků a Soviček, kde se rozkládají dřevěná lehátka v prostoru herny. U Rosniček se odpočívá na matracích</w:t>
      </w:r>
      <w:r w:rsidR="00334C5C">
        <w:rPr>
          <w:bdr w:val="nil"/>
        </w:rPr>
        <w:t>.</w:t>
      </w:r>
    </w:p>
    <w:p w14:paraId="3FD9427F" w14:textId="0294A205" w:rsidR="00AA4B05" w:rsidRPr="00AA4B05" w:rsidRDefault="00AA4B05" w:rsidP="00330369">
      <w:pPr>
        <w:numPr>
          <w:ilvl w:val="0"/>
          <w:numId w:val="9"/>
        </w:numPr>
        <w:ind w:left="714" w:hanging="357"/>
        <w:rPr>
          <w:bdr w:val="nil"/>
        </w:rPr>
      </w:pPr>
      <w:r w:rsidRPr="00AA4B05">
        <w:rPr>
          <w:bdr w:val="nil"/>
        </w:rPr>
        <w:t>U stolečků ve třídách děti mají stálé místo označené svoj</w:t>
      </w:r>
      <w:r w:rsidR="00334C5C">
        <w:rPr>
          <w:bdr w:val="nil"/>
        </w:rPr>
        <w:t>í značkou</w:t>
      </w:r>
      <w:r w:rsidRPr="00AA4B05">
        <w:rPr>
          <w:bdr w:val="nil"/>
        </w:rPr>
        <w:t>.</w:t>
      </w:r>
    </w:p>
    <w:p w14:paraId="5119FE5A" w14:textId="77777777" w:rsidR="00D4455E" w:rsidRDefault="00B22CE4" w:rsidP="00330369">
      <w:pPr>
        <w:numPr>
          <w:ilvl w:val="0"/>
          <w:numId w:val="9"/>
        </w:numPr>
        <w:ind w:left="714" w:hanging="357"/>
      </w:pPr>
      <w:r>
        <w:rPr>
          <w:bdr w:val="nil"/>
        </w:rPr>
        <w:t>Do denního programu průběžně zařazujeme řízené zdravotně preventivní pohybové aktivity. </w:t>
      </w:r>
    </w:p>
    <w:p w14:paraId="6D3F9CC2" w14:textId="6810338B" w:rsidR="00D4455E" w:rsidRDefault="00B22CE4" w:rsidP="00330369">
      <w:pPr>
        <w:numPr>
          <w:ilvl w:val="0"/>
          <w:numId w:val="9"/>
        </w:numPr>
        <w:ind w:left="714" w:hanging="357"/>
      </w:pPr>
      <w:r>
        <w:rPr>
          <w:bdr w:val="nil"/>
        </w:rPr>
        <w:t xml:space="preserve"> Na základě</w:t>
      </w:r>
      <w:r w:rsidR="00334C5C">
        <w:rPr>
          <w:bdr w:val="nil"/>
        </w:rPr>
        <w:t xml:space="preserve"> třídního vzdělávacího</w:t>
      </w:r>
      <w:r>
        <w:rPr>
          <w:bdr w:val="nil"/>
        </w:rPr>
        <w:t xml:space="preserve"> programu si učitelé připravují denní aktivity pro děti, kde jsou zohledněny individuální potřeby dětí, spontánní i řízené činnosti. </w:t>
      </w:r>
    </w:p>
    <w:p w14:paraId="3C6DA50E" w14:textId="77777777" w:rsidR="00D4455E" w:rsidRDefault="00B22CE4" w:rsidP="00330369">
      <w:pPr>
        <w:numPr>
          <w:ilvl w:val="0"/>
          <w:numId w:val="9"/>
        </w:numPr>
        <w:ind w:left="714" w:hanging="357"/>
      </w:pPr>
      <w:r>
        <w:rPr>
          <w:bdr w:val="nil"/>
        </w:rPr>
        <w:t>Umístění dětí do tříd vychází z potřeb dětí, jejich schopností a přání rodičů, pokud to umožní technické podmínky. </w:t>
      </w:r>
    </w:p>
    <w:p w14:paraId="5561D730" w14:textId="77777777" w:rsidR="00D4455E" w:rsidRDefault="00B22CE4">
      <w:pPr>
        <w:numPr>
          <w:ilvl w:val="0"/>
          <w:numId w:val="9"/>
        </w:numPr>
      </w:pPr>
      <w:r>
        <w:rPr>
          <w:bdr w:val="nil"/>
        </w:rPr>
        <w:t>Při vstupu dítěte do MŠ je uplatňován adaptační program. V jeho rámci mohou rodiče vstupovat do třídy, sledovat situaci dítěte, pozorovat je při hře i ostatních činnostech, pomáhat mu se zapojit do dění v MŠ a zvyknout si nové prostředí i kolektiv. </w:t>
      </w:r>
    </w:p>
    <w:p w14:paraId="258922C2" w14:textId="77777777" w:rsidR="00D4455E" w:rsidRDefault="00B22CE4">
      <w:pPr>
        <w:numPr>
          <w:ilvl w:val="0"/>
          <w:numId w:val="9"/>
        </w:numPr>
      </w:pPr>
      <w:r>
        <w:rPr>
          <w:bdr w:val="nil"/>
        </w:rPr>
        <w:t>Vzdělávací nabídka pro každý den je připravena tak, aby poměr mezi řízenými a spontánními činnostmi byl vyvážený. </w:t>
      </w:r>
    </w:p>
    <w:p w14:paraId="1907298C" w14:textId="30065020" w:rsidR="00D4455E" w:rsidRDefault="00B22CE4">
      <w:pPr>
        <w:numPr>
          <w:ilvl w:val="0"/>
          <w:numId w:val="9"/>
        </w:numPr>
      </w:pPr>
      <w:r>
        <w:rPr>
          <w:bdr w:val="nil"/>
        </w:rPr>
        <w:t>Doba trvání spontánní hry se odvíjí od momentální situace ve třídě.</w:t>
      </w:r>
      <w:r w:rsidR="00685846">
        <w:rPr>
          <w:bdr w:val="nil"/>
        </w:rPr>
        <w:t xml:space="preserve"> </w:t>
      </w:r>
      <w:r>
        <w:rPr>
          <w:bdr w:val="nil"/>
        </w:rPr>
        <w:t>Respektujeme přání dětí, ale i dodržujeme pravidla. Děti mají možnost se ke hře vrátit. </w:t>
      </w:r>
    </w:p>
    <w:p w14:paraId="34892309" w14:textId="77777777" w:rsidR="00685846" w:rsidRPr="00685846" w:rsidRDefault="00B22CE4" w:rsidP="00685846">
      <w:pPr>
        <w:pStyle w:val="Odstavecseseznamem"/>
        <w:numPr>
          <w:ilvl w:val="0"/>
          <w:numId w:val="9"/>
        </w:numPr>
        <w:rPr>
          <w:bdr w:val="nil"/>
        </w:rPr>
      </w:pPr>
      <w:r w:rsidRPr="00685846">
        <w:rPr>
          <w:bdr w:val="nil"/>
        </w:rPr>
        <w:lastRenderedPageBreak/>
        <w:t>Při veškerých aktivitách jsou respektovány individuální potřeby dětí a zároveň jsou nenásilně motivovány k vlastní aktivitě, objevování, experimentování. Nabízíme pro děti různé doplňkové programy či nadstandartní aktivity.</w:t>
      </w:r>
      <w:r w:rsidR="00685846" w:rsidRPr="00685846">
        <w:t xml:space="preserve"> </w:t>
      </w:r>
    </w:p>
    <w:p w14:paraId="42D194C2" w14:textId="43957D71" w:rsidR="00D4455E" w:rsidRPr="00685846" w:rsidRDefault="00685846" w:rsidP="00685846">
      <w:pPr>
        <w:pStyle w:val="Odstavecseseznamem"/>
        <w:numPr>
          <w:ilvl w:val="0"/>
          <w:numId w:val="9"/>
        </w:numPr>
        <w:rPr>
          <w:bdr w:val="nil"/>
        </w:rPr>
      </w:pPr>
      <w:r w:rsidRPr="00685846">
        <w:rPr>
          <w:bdr w:val="nil"/>
        </w:rPr>
        <w:t>V případě konání celodenních výletů je organizace dne uzpůsobena daným potřebám. Doba oběda reaguje na potřebné změny např. divadlo či výlet dětí.</w:t>
      </w:r>
      <w:r w:rsidR="00B22CE4" w:rsidRPr="00685846">
        <w:rPr>
          <w:bdr w:val="nil"/>
        </w:rPr>
        <w:t> </w:t>
      </w:r>
    </w:p>
    <w:p w14:paraId="7D44B974" w14:textId="4079F780" w:rsidR="00D4455E" w:rsidRDefault="00B22CE4">
      <w:pPr>
        <w:numPr>
          <w:ilvl w:val="0"/>
          <w:numId w:val="9"/>
        </w:numPr>
      </w:pPr>
      <w:r>
        <w:rPr>
          <w:bdr w:val="nil"/>
        </w:rPr>
        <w:t>Třídy si vytváří společný třídní vzdělávací program,</w:t>
      </w:r>
      <w:r w:rsidR="00685846">
        <w:rPr>
          <w:bdr w:val="nil"/>
        </w:rPr>
        <w:t xml:space="preserve"> </w:t>
      </w:r>
      <w:r>
        <w:rPr>
          <w:bdr w:val="nil"/>
        </w:rPr>
        <w:t xml:space="preserve">který je sestaven z tematických celků nebo projektů, které vedou k plnění cílů vycházejících ze ŠVP. </w:t>
      </w:r>
    </w:p>
    <w:p w14:paraId="508B9552" w14:textId="77777777" w:rsidR="00D4455E" w:rsidRDefault="00B22CE4">
      <w:pPr>
        <w:numPr>
          <w:ilvl w:val="0"/>
          <w:numId w:val="9"/>
        </w:numPr>
      </w:pPr>
      <w:r>
        <w:rPr>
          <w:bdr w:val="nil"/>
        </w:rPr>
        <w:t>Vytváříme podmínky pro individuální, skupinové frontální činnosti. Dbáme na osobní soukromí dětí. </w:t>
      </w:r>
    </w:p>
    <w:p w14:paraId="343641ED" w14:textId="77777777" w:rsidR="00685846" w:rsidRDefault="00B22CE4" w:rsidP="00685846">
      <w:pPr>
        <w:numPr>
          <w:ilvl w:val="0"/>
          <w:numId w:val="9"/>
        </w:numPr>
        <w:rPr>
          <w:bdr w:val="nil"/>
        </w:rPr>
      </w:pPr>
      <w:r>
        <w:rPr>
          <w:bdr w:val="nil"/>
        </w:rPr>
        <w:t>Operativně dle situace reagujeme na individuální možnosti dětí, na jejich aktuální či aktuálně změněné potřeby.</w:t>
      </w:r>
    </w:p>
    <w:p w14:paraId="65308AED" w14:textId="35B32243" w:rsidR="00685846" w:rsidRPr="00685846" w:rsidRDefault="00B22CE4" w:rsidP="00685846">
      <w:pPr>
        <w:numPr>
          <w:ilvl w:val="0"/>
          <w:numId w:val="9"/>
        </w:numPr>
        <w:rPr>
          <w:bdr w:val="nil"/>
        </w:rPr>
      </w:pPr>
      <w:r>
        <w:rPr>
          <w:bdr w:val="nil"/>
        </w:rPr>
        <w:t> </w:t>
      </w:r>
      <w:r w:rsidR="00685846" w:rsidRPr="00685846">
        <w:rPr>
          <w:bdr w:val="nil"/>
        </w:rPr>
        <w:t xml:space="preserve">Snažíme se chránit osobní soukromí dětí. </w:t>
      </w:r>
    </w:p>
    <w:p w14:paraId="15EC4023" w14:textId="7AC1913E" w:rsidR="00D4455E" w:rsidRPr="00685846" w:rsidRDefault="00685846" w:rsidP="00685846">
      <w:pPr>
        <w:numPr>
          <w:ilvl w:val="0"/>
          <w:numId w:val="9"/>
        </w:numPr>
        <w:rPr>
          <w:bdr w:val="nil"/>
        </w:rPr>
      </w:pPr>
      <w:r w:rsidRPr="00685846">
        <w:rPr>
          <w:bdr w:val="nil"/>
        </w:rPr>
        <w:t>Během celého dne v MŠ mají děti volnost pro uspokojování svých hygienických potřeb (odchody na toalety, do umývárny, pitný režim)</w:t>
      </w:r>
      <w:r>
        <w:rPr>
          <w:bdr w:val="nil"/>
        </w:rPr>
        <w:t>.</w:t>
      </w:r>
    </w:p>
    <w:p w14:paraId="23652DEC" w14:textId="529AC833" w:rsidR="00D4455E" w:rsidRDefault="00B22CE4">
      <w:pPr>
        <w:numPr>
          <w:ilvl w:val="0"/>
          <w:numId w:val="9"/>
        </w:numPr>
      </w:pPr>
      <w:r>
        <w:rPr>
          <w:bdr w:val="nil"/>
        </w:rPr>
        <w:t>Sbíráme různorodý materiál, pro který jsme si vytvořili skladovou místnost v hospodářské budově. Tyto materiály využíváme ve výtvarných a pracovních činnostech během dne.</w:t>
      </w:r>
      <w:r w:rsidR="00685846">
        <w:rPr>
          <w:bdr w:val="nil"/>
        </w:rPr>
        <w:t xml:space="preserve"> </w:t>
      </w:r>
      <w:r>
        <w:rPr>
          <w:bdr w:val="nil"/>
        </w:rPr>
        <w:t>Zde si dle seznamu vybíráme z velkého množství materiálu pro naše vzdělávací činnosti. Knihovna je umístěna na spojovací chodbě a malé místnosti před vstupem do prádelny. Je plně vybavena odbornou i naučnou literaturou potřebnou pro sebevzdělávání pedagogů.    </w:t>
      </w:r>
    </w:p>
    <w:p w14:paraId="7B9F7AD7" w14:textId="77777777" w:rsidR="00D4455E" w:rsidRDefault="00B22CE4">
      <w:pPr>
        <w:numPr>
          <w:ilvl w:val="0"/>
          <w:numId w:val="9"/>
        </w:numPr>
      </w:pPr>
      <w:r>
        <w:rPr>
          <w:bdr w:val="nil"/>
        </w:rPr>
        <w:t>Didaktické pomůcky máme uloženy v kabinetech jednotlivých tříd. </w:t>
      </w:r>
    </w:p>
    <w:p w14:paraId="30388E94" w14:textId="77777777" w:rsidR="00D4455E" w:rsidRDefault="00B22CE4">
      <w:pPr>
        <w:numPr>
          <w:ilvl w:val="0"/>
          <w:numId w:val="9"/>
        </w:numPr>
        <w:spacing w:after="240"/>
      </w:pPr>
      <w:r>
        <w:rPr>
          <w:bdr w:val="nil"/>
        </w:rPr>
        <w:t>Ke spojování tříd v denním provozu během roku dochází jen v době prázdninového provozu nebo v případě velkého poklesu počtu dětí či absence pedagogických pracovnic. Vždy je důsledně dbáno, aby nebyly překračovány povolené počty dětí ve třídách. </w:t>
      </w:r>
    </w:p>
    <w:p w14:paraId="04C2A301" w14:textId="77777777" w:rsidR="00D4455E" w:rsidRDefault="00B22CE4">
      <w:pPr>
        <w:spacing w:before="240" w:after="240"/>
      </w:pPr>
      <w:r>
        <w:rPr>
          <w:b/>
          <w:bCs/>
          <w:bdr w:val="nil"/>
        </w:rPr>
        <w:t>Záměry:  </w:t>
      </w:r>
    </w:p>
    <w:p w14:paraId="39F40BAB" w14:textId="77777777" w:rsidR="00D4455E" w:rsidRDefault="00B22CE4">
      <w:pPr>
        <w:numPr>
          <w:ilvl w:val="0"/>
          <w:numId w:val="10"/>
        </w:numPr>
        <w:spacing w:before="240"/>
      </w:pPr>
      <w:r>
        <w:rPr>
          <w:bdr w:val="nil"/>
        </w:rPr>
        <w:t>Zaměřit se na přirozený přechod a prolínání jednotlivých činností během dne. Dopřát dětem dostatek času na činnosti i na jejich ukončení.  </w:t>
      </w:r>
    </w:p>
    <w:p w14:paraId="627082B3" w14:textId="77777777" w:rsidR="00D4455E" w:rsidRDefault="00B22CE4">
      <w:pPr>
        <w:numPr>
          <w:ilvl w:val="0"/>
          <w:numId w:val="10"/>
        </w:numPr>
      </w:pPr>
      <w:r>
        <w:rPr>
          <w:bdr w:val="nil"/>
        </w:rPr>
        <w:t>Snažit se pozorovat záliby a zájmy dětí, plánovat společně s dětmi a dle toho sestavovat TVP.  </w:t>
      </w:r>
    </w:p>
    <w:p w14:paraId="1152F63B" w14:textId="77777777" w:rsidR="00D4455E" w:rsidRDefault="00B22CE4">
      <w:pPr>
        <w:numPr>
          <w:ilvl w:val="0"/>
          <w:numId w:val="10"/>
        </w:numPr>
      </w:pPr>
      <w:r>
        <w:rPr>
          <w:bdr w:val="nil"/>
        </w:rPr>
        <w:t>Vést rodiče k dodržování organizačních podmínek – příchody a odchody z MŠ.  </w:t>
      </w:r>
    </w:p>
    <w:p w14:paraId="36BCE9CF" w14:textId="281682A3" w:rsidR="00D4455E" w:rsidRDefault="00B22CE4">
      <w:pPr>
        <w:numPr>
          <w:ilvl w:val="0"/>
          <w:numId w:val="10"/>
        </w:numPr>
      </w:pPr>
      <w:r>
        <w:rPr>
          <w:bdr w:val="nil"/>
        </w:rPr>
        <w:t>Povinná předškolní docházka pro děti 5</w:t>
      </w:r>
      <w:r w:rsidR="00CB5E62">
        <w:rPr>
          <w:bdr w:val="nil"/>
        </w:rPr>
        <w:t xml:space="preserve"> </w:t>
      </w:r>
      <w:r>
        <w:rPr>
          <w:bdr w:val="nil"/>
        </w:rPr>
        <w:t>-</w:t>
      </w:r>
      <w:r w:rsidR="00CB5E62">
        <w:rPr>
          <w:bdr w:val="nil"/>
        </w:rPr>
        <w:t xml:space="preserve"> 6leté</w:t>
      </w:r>
      <w:r>
        <w:rPr>
          <w:bdr w:val="nil"/>
        </w:rPr>
        <w:t xml:space="preserve"> od 1. 1. 2017.  </w:t>
      </w:r>
      <w:r w:rsidR="00CB5E62">
        <w:rPr>
          <w:bdr w:val="nil"/>
        </w:rPr>
        <w:t xml:space="preserve"> </w:t>
      </w:r>
    </w:p>
    <w:p w14:paraId="086282C5" w14:textId="77777777" w:rsidR="00D4455E" w:rsidRDefault="00B22CE4">
      <w:pPr>
        <w:numPr>
          <w:ilvl w:val="0"/>
          <w:numId w:val="10"/>
        </w:numPr>
      </w:pPr>
      <w:r>
        <w:rPr>
          <w:bdr w:val="nil"/>
        </w:rPr>
        <w:t>Zápis do MŠ od 2.5. - 16. 5. daného roku.  </w:t>
      </w:r>
    </w:p>
    <w:p w14:paraId="463F6781" w14:textId="77777777" w:rsidR="00D4455E" w:rsidRDefault="00B22CE4">
      <w:pPr>
        <w:numPr>
          <w:ilvl w:val="0"/>
          <w:numId w:val="10"/>
        </w:numPr>
        <w:spacing w:after="240"/>
      </w:pPr>
      <w:r>
        <w:rPr>
          <w:bdr w:val="nil"/>
        </w:rPr>
        <w:t>Přednostní přijetí čtyřletého dítěte od 1. 9. 2017, tříletého dítěte od 1. 9. 2018 a dvouletého dítěte od 1. 9. 2020.   </w:t>
      </w:r>
    </w:p>
    <w:p w14:paraId="09729296" w14:textId="77777777" w:rsidR="00D4455E" w:rsidRDefault="00B22CE4">
      <w:pPr>
        <w:pStyle w:val="Nadpis2"/>
        <w:spacing w:before="299" w:after="299"/>
      </w:pPr>
      <w:bookmarkStart w:id="14" w:name="_Toc256000015"/>
      <w:r>
        <w:rPr>
          <w:bdr w:val="nil"/>
        </w:rPr>
        <w:lastRenderedPageBreak/>
        <w:t>Řízení mateřské školy</w:t>
      </w:r>
      <w:bookmarkEnd w:id="14"/>
      <w:r>
        <w:rPr>
          <w:bdr w:val="nil"/>
        </w:rPr>
        <w:t> </w:t>
      </w:r>
    </w:p>
    <w:p w14:paraId="0B6E4C5A" w14:textId="695378D2" w:rsidR="00D4455E" w:rsidRDefault="00B22CE4">
      <w:pPr>
        <w:numPr>
          <w:ilvl w:val="0"/>
          <w:numId w:val="11"/>
        </w:numPr>
        <w:spacing w:before="240"/>
      </w:pPr>
      <w:r>
        <w:rPr>
          <w:bdr w:val="nil"/>
        </w:rPr>
        <w:t>Organizační řád a další směrnice ředitele školy vymezují jasná pravidla a kompetence zaměstnanců školy.</w:t>
      </w:r>
      <w:r w:rsidR="00C3096B">
        <w:rPr>
          <w:bdr w:val="nil"/>
        </w:rPr>
        <w:t xml:space="preserve"> </w:t>
      </w:r>
      <w:r>
        <w:rPr>
          <w:bdr w:val="nil"/>
        </w:rPr>
        <w:t>Každý</w:t>
      </w:r>
      <w:r w:rsidR="00C3096B">
        <w:rPr>
          <w:bdr w:val="nil"/>
        </w:rPr>
        <w:t xml:space="preserve"> </w:t>
      </w:r>
      <w:r>
        <w:rPr>
          <w:bdr w:val="nil"/>
        </w:rPr>
        <w:t>zaměstnanec je při nástupu seznámen se svými povinnostmi. Velký důraz je kladen na týmovou práci, vzájemnou spolupráci, respektování profesní odlišnosti, vytváření prostředí důvěry, otevřenosti a přátelství.   </w:t>
      </w:r>
    </w:p>
    <w:p w14:paraId="2173D397" w14:textId="47970201" w:rsidR="00D4455E" w:rsidRDefault="00B22CE4">
      <w:pPr>
        <w:numPr>
          <w:ilvl w:val="0"/>
          <w:numId w:val="11"/>
        </w:numPr>
      </w:pPr>
      <w:r>
        <w:rPr>
          <w:bdr w:val="nil"/>
        </w:rPr>
        <w:t>Ve škole je zaveden funkční informační systém. Každá učitelka má služební tašku, v které nosí na vycházky první pomoc.</w:t>
      </w:r>
      <w:r w:rsidR="00C3096B">
        <w:rPr>
          <w:bdr w:val="nil"/>
        </w:rPr>
        <w:t xml:space="preserve"> </w:t>
      </w:r>
      <w:r>
        <w:rPr>
          <w:bdr w:val="nil"/>
        </w:rPr>
        <w:t>Máme</w:t>
      </w:r>
      <w:r w:rsidR="00C3096B">
        <w:rPr>
          <w:bdr w:val="nil"/>
        </w:rPr>
        <w:t xml:space="preserve"> </w:t>
      </w:r>
      <w:r>
        <w:rPr>
          <w:bdr w:val="nil"/>
        </w:rPr>
        <w:t>též vytvořen kontrolní systém školy, kde jsou měsíčně stanoveny jednotlivé úkoly z oblasti pedagogické, tak provozní. </w:t>
      </w:r>
    </w:p>
    <w:p w14:paraId="738918DA" w14:textId="0E81BDCC" w:rsidR="00D4455E" w:rsidRDefault="00334C5C" w:rsidP="00C3096B">
      <w:pPr>
        <w:numPr>
          <w:ilvl w:val="0"/>
          <w:numId w:val="11"/>
        </w:numPr>
      </w:pPr>
      <w:r>
        <w:rPr>
          <w:bdr w:val="nil"/>
        </w:rPr>
        <w:t>Ředitel školy p</w:t>
      </w:r>
      <w:r w:rsidR="00B22CE4">
        <w:rPr>
          <w:bdr w:val="nil"/>
        </w:rPr>
        <w:t xml:space="preserve">odněcuje své pracovnice k nápaditosti svým příkladem, pochvalou a povzbuzením. Pokud to provozní podmínky školy dovolí, vychází ředitel vstříc svým zaměstnancům na </w:t>
      </w:r>
      <w:r w:rsidR="00C3096B" w:rsidRPr="00C3096B">
        <w:rPr>
          <w:bdr w:val="nil"/>
        </w:rPr>
        <w:t>p</w:t>
      </w:r>
      <w:r w:rsidR="00B22CE4" w:rsidRPr="00C3096B">
        <w:rPr>
          <w:bdr w:val="nil"/>
        </w:rPr>
        <w:t>ožádání</w:t>
      </w:r>
      <w:r w:rsidR="00C3096B">
        <w:rPr>
          <w:bdr w:val="nil"/>
        </w:rPr>
        <w:t xml:space="preserve">: </w:t>
      </w:r>
      <w:r w:rsidR="00B22CE4" w:rsidRPr="00C3096B">
        <w:rPr>
          <w:bdr w:val="nil"/>
        </w:rPr>
        <w:t>uvolnění k lékaři,</w:t>
      </w:r>
      <w:r w:rsidR="00C3096B">
        <w:rPr>
          <w:bdr w:val="nil"/>
        </w:rPr>
        <w:t xml:space="preserve"> čerpání</w:t>
      </w:r>
      <w:r w:rsidR="009A76EA">
        <w:rPr>
          <w:bdr w:val="nil"/>
        </w:rPr>
        <w:t xml:space="preserve"> </w:t>
      </w:r>
      <w:r w:rsidR="00B22CE4" w:rsidRPr="00C3096B">
        <w:rPr>
          <w:bdr w:val="nil"/>
        </w:rPr>
        <w:t>dovolen</w:t>
      </w:r>
      <w:r w:rsidR="00C3096B">
        <w:rPr>
          <w:bdr w:val="nil"/>
        </w:rPr>
        <w:t>é</w:t>
      </w:r>
      <w:r w:rsidR="00B07B96">
        <w:rPr>
          <w:bdr w:val="nil"/>
        </w:rPr>
        <w:t xml:space="preserve"> </w:t>
      </w:r>
      <w:r w:rsidR="00B22CE4" w:rsidRPr="00C3096B">
        <w:rPr>
          <w:bdr w:val="nil"/>
        </w:rPr>
        <w:t>atd.</w:t>
      </w:r>
      <w:r w:rsidR="00C3096B" w:rsidRPr="00C3096B">
        <w:rPr>
          <w:bdr w:val="nil"/>
        </w:rPr>
        <w:t xml:space="preserve">  </w:t>
      </w:r>
      <w:r w:rsidR="00B22CE4" w:rsidRPr="00C3096B">
        <w:rPr>
          <w:bdr w:val="nil"/>
        </w:rPr>
        <w:t>Neopomene popřát k životnímu jubileu,</w:t>
      </w:r>
      <w:r w:rsidR="00C3096B" w:rsidRPr="00C3096B">
        <w:rPr>
          <w:bdr w:val="nil"/>
        </w:rPr>
        <w:t xml:space="preserve"> </w:t>
      </w:r>
      <w:r w:rsidR="00B22CE4" w:rsidRPr="00C3096B">
        <w:rPr>
          <w:bdr w:val="nil"/>
        </w:rPr>
        <w:t>narozeninám, svátku. </w:t>
      </w:r>
    </w:p>
    <w:p w14:paraId="6D8B4A98" w14:textId="3CC01DC0" w:rsidR="00D4455E" w:rsidRDefault="00B22CE4">
      <w:pPr>
        <w:numPr>
          <w:ilvl w:val="0"/>
          <w:numId w:val="11"/>
        </w:numPr>
      </w:pPr>
      <w:r>
        <w:rPr>
          <w:bdr w:val="nil"/>
        </w:rPr>
        <w:t>Ředitel vytváří prostor na spoluúčast při řízení pro všechny zaměstnance, názor a myšlenka každého zaměstnance je přijímána.</w:t>
      </w:r>
      <w:r w:rsidR="00C3096B">
        <w:rPr>
          <w:bdr w:val="nil"/>
        </w:rPr>
        <w:t xml:space="preserve"> </w:t>
      </w:r>
      <w:r>
        <w:rPr>
          <w:bdr w:val="nil"/>
        </w:rPr>
        <w:t>Pedagogický</w:t>
      </w:r>
      <w:r w:rsidR="00C3096B">
        <w:rPr>
          <w:bdr w:val="nil"/>
        </w:rPr>
        <w:t xml:space="preserve"> </w:t>
      </w:r>
      <w:r>
        <w:rPr>
          <w:bdr w:val="nil"/>
        </w:rPr>
        <w:t>sbor pracuje jako tým, zve ke spolupráci rodiče. </w:t>
      </w:r>
    </w:p>
    <w:p w14:paraId="3D92A579" w14:textId="77777777" w:rsidR="002E1DA0" w:rsidRPr="002E1DA0" w:rsidRDefault="00B22CE4" w:rsidP="002E1DA0">
      <w:pPr>
        <w:numPr>
          <w:ilvl w:val="0"/>
          <w:numId w:val="11"/>
        </w:numPr>
        <w:jc w:val="left"/>
      </w:pPr>
      <w:r>
        <w:rPr>
          <w:bdr w:val="nil"/>
        </w:rPr>
        <w:t xml:space="preserve">Na pedagogických poradách si vyměňujeme názory na vzdělávací činnosti, </w:t>
      </w:r>
      <w:r w:rsidR="002E1DA0">
        <w:rPr>
          <w:bdr w:val="nil"/>
        </w:rPr>
        <w:t xml:space="preserve">které jsou </w:t>
      </w:r>
    </w:p>
    <w:p w14:paraId="13B99C89" w14:textId="3DE2F26B" w:rsidR="00D4455E" w:rsidRDefault="002E1DA0" w:rsidP="002E1DA0">
      <w:pPr>
        <w:ind w:left="720"/>
      </w:pPr>
      <w:r>
        <w:rPr>
          <w:bdr w:val="nil"/>
        </w:rPr>
        <w:t xml:space="preserve">s </w:t>
      </w:r>
      <w:r w:rsidR="00B22CE4">
        <w:rPr>
          <w:bdr w:val="nil"/>
        </w:rPr>
        <w:t>výsledky kontrolní a evaluační činnosti podkladem pro další práci.    </w:t>
      </w:r>
    </w:p>
    <w:p w14:paraId="52B6FC39" w14:textId="7C57D39B" w:rsidR="00D4455E" w:rsidRDefault="00B22CE4">
      <w:pPr>
        <w:numPr>
          <w:ilvl w:val="0"/>
          <w:numId w:val="11"/>
        </w:numPr>
      </w:pPr>
      <w:r>
        <w:rPr>
          <w:bdr w:val="nil"/>
        </w:rPr>
        <w:t xml:space="preserve">Tvorba ŠVP PV je výsledkem celého týmu školy, včetně provozních zaměstnanců. Provádí se kontrolní a evaluační činnost. </w:t>
      </w:r>
    </w:p>
    <w:p w14:paraId="50F70959" w14:textId="2C0B1166" w:rsidR="00D4455E" w:rsidRPr="00140BBA" w:rsidRDefault="00B22CE4" w:rsidP="00140BBA">
      <w:pPr>
        <w:numPr>
          <w:ilvl w:val="0"/>
          <w:numId w:val="11"/>
        </w:numPr>
        <w:ind w:left="714" w:hanging="357"/>
      </w:pPr>
      <w:r>
        <w:rPr>
          <w:bdr w:val="nil"/>
        </w:rPr>
        <w:t>Ředitelka spolupracuje s rodiči, odborníky v oblasti výchovy a vzdělávání dětí, se základní školou ve městě, se zřizovatelem a dalšími orgány státní správy. </w:t>
      </w:r>
    </w:p>
    <w:p w14:paraId="78E56334" w14:textId="77777777" w:rsidR="00A97C6F" w:rsidRDefault="00140BBA" w:rsidP="00A97C6F">
      <w:pPr>
        <w:pStyle w:val="Odstavecseseznamem"/>
        <w:numPr>
          <w:ilvl w:val="0"/>
          <w:numId w:val="11"/>
        </w:numPr>
      </w:pPr>
      <w:r w:rsidRPr="00140BBA">
        <w:t>Jednou za rok si zve ředitel své zaměstnance na malý společenský pohovor, kterým se snaží podpořit zaměstnance v další práci, vyslechnout nápady, názory, pomoc.</w:t>
      </w:r>
    </w:p>
    <w:p w14:paraId="43925359" w14:textId="014616CD" w:rsidR="00A97C6F" w:rsidRDefault="00140BBA" w:rsidP="00A97C6F">
      <w:pPr>
        <w:pStyle w:val="Odstavecseseznamem"/>
        <w:numPr>
          <w:ilvl w:val="0"/>
          <w:numId w:val="11"/>
        </w:numPr>
      </w:pPr>
      <w:r w:rsidRPr="00140BBA">
        <w:t xml:space="preserve"> </w:t>
      </w:r>
      <w:r w:rsidR="00A97C6F">
        <w:t xml:space="preserve">Ve spolupráci se zřizovatelem usilujeme o optimální účast dětí na předškolním vzdělávání, podporu polytechnické výchovy, logopedické péči, seznamování dětí s cizím jazykem. </w:t>
      </w:r>
    </w:p>
    <w:p w14:paraId="5F9465B5" w14:textId="77777777" w:rsidR="00A97C6F" w:rsidRDefault="00A97C6F" w:rsidP="00A97C6F">
      <w:pPr>
        <w:pStyle w:val="Odstavecseseznamem"/>
        <w:numPr>
          <w:ilvl w:val="0"/>
          <w:numId w:val="11"/>
        </w:numPr>
      </w:pPr>
      <w:r>
        <w:t xml:space="preserve">Taktéž zveme na akce školy zástupce města, abychom ukázali, do čeho a kam jsou vkládány finanční prostředky schválené pro naše zařízení a jak plníme naše společné cíle. </w:t>
      </w:r>
    </w:p>
    <w:p w14:paraId="01D52426" w14:textId="5CD8B935" w:rsidR="00140BBA" w:rsidRPr="00140BBA" w:rsidRDefault="00140BBA" w:rsidP="00A97C6F">
      <w:pPr>
        <w:pStyle w:val="Odstavecseseznamem"/>
      </w:pPr>
    </w:p>
    <w:p w14:paraId="302E71BA" w14:textId="77777777" w:rsidR="00D4455E" w:rsidRDefault="00B22CE4">
      <w:pPr>
        <w:spacing w:before="240" w:after="240"/>
      </w:pPr>
      <w:r>
        <w:rPr>
          <w:b/>
          <w:bCs/>
          <w:bdr w:val="nil"/>
        </w:rPr>
        <w:t>Záměry:  </w:t>
      </w:r>
    </w:p>
    <w:p w14:paraId="00CDB09C" w14:textId="77777777" w:rsidR="00D4455E" w:rsidRDefault="00B22CE4">
      <w:pPr>
        <w:numPr>
          <w:ilvl w:val="0"/>
          <w:numId w:val="12"/>
        </w:numPr>
        <w:spacing w:before="240"/>
      </w:pPr>
      <w:r>
        <w:rPr>
          <w:bdr w:val="nil"/>
        </w:rPr>
        <w:t>Více se zaměřit na týmovou spolupráci a jednotný přístup k dětem i rodičům.   </w:t>
      </w:r>
    </w:p>
    <w:p w14:paraId="2B674FCE" w14:textId="77777777" w:rsidR="00A97C6F" w:rsidRDefault="00B22CE4" w:rsidP="00A97C6F">
      <w:pPr>
        <w:numPr>
          <w:ilvl w:val="0"/>
          <w:numId w:val="12"/>
        </w:numPr>
        <w:ind w:left="714" w:hanging="357"/>
        <w:rPr>
          <w:bdr w:val="nil"/>
        </w:rPr>
      </w:pPr>
      <w:r>
        <w:rPr>
          <w:bdr w:val="nil"/>
        </w:rPr>
        <w:t>Při výběru nových spolupracovníků se zaměřit na jejich předepsanou odbornost a osobnostní předpoklady jako vstřícnost, milé jednání, komunikativnost a zdravé sebevědomí.  </w:t>
      </w:r>
    </w:p>
    <w:p w14:paraId="623F92BA" w14:textId="5E06E7FC" w:rsidR="00A97C6F" w:rsidRPr="00A97C6F" w:rsidRDefault="00A97C6F" w:rsidP="00A97C6F">
      <w:pPr>
        <w:numPr>
          <w:ilvl w:val="0"/>
          <w:numId w:val="12"/>
        </w:numPr>
        <w:ind w:left="714" w:hanging="357"/>
        <w:rPr>
          <w:bdr w:val="nil"/>
        </w:rPr>
      </w:pPr>
      <w:r w:rsidRPr="00A97C6F">
        <w:rPr>
          <w:bdr w:val="nil"/>
        </w:rPr>
        <w:t>Ještě více prohloubit spolupráci se zřizovatelem – návštěva zřizovatele 1</w:t>
      </w:r>
      <w:r w:rsidR="00B07B96">
        <w:rPr>
          <w:bdr w:val="nil"/>
        </w:rPr>
        <w:t xml:space="preserve"> </w:t>
      </w:r>
      <w:r w:rsidRPr="00A97C6F">
        <w:rPr>
          <w:bdr w:val="nil"/>
        </w:rPr>
        <w:t>-</w:t>
      </w:r>
      <w:r w:rsidR="00B07B96">
        <w:rPr>
          <w:bdr w:val="nil"/>
        </w:rPr>
        <w:t xml:space="preserve"> </w:t>
      </w:r>
      <w:r w:rsidRPr="00A97C6F">
        <w:rPr>
          <w:bdr w:val="nil"/>
        </w:rPr>
        <w:t xml:space="preserve">2x ročně. </w:t>
      </w:r>
    </w:p>
    <w:p w14:paraId="3BECC788" w14:textId="77777777" w:rsidR="00A97C6F" w:rsidRPr="00A97C6F" w:rsidRDefault="00A97C6F" w:rsidP="00A97C6F">
      <w:pPr>
        <w:numPr>
          <w:ilvl w:val="0"/>
          <w:numId w:val="12"/>
        </w:numPr>
        <w:ind w:left="714" w:hanging="357"/>
        <w:rPr>
          <w:bdr w:val="nil"/>
        </w:rPr>
      </w:pPr>
      <w:r w:rsidRPr="00A97C6F">
        <w:rPr>
          <w:bdr w:val="nil"/>
        </w:rPr>
        <w:t>Informovat zřizovatele o záměrech a akcích školy.</w:t>
      </w:r>
    </w:p>
    <w:p w14:paraId="6DFD0173" w14:textId="05AF7DB5" w:rsidR="00D4455E" w:rsidRDefault="00D4455E" w:rsidP="00A97C6F">
      <w:pPr>
        <w:spacing w:after="240"/>
        <w:ind w:left="360"/>
      </w:pPr>
    </w:p>
    <w:p w14:paraId="1E2D7C23" w14:textId="77777777" w:rsidR="00D4455E" w:rsidRDefault="00B22CE4">
      <w:pPr>
        <w:pStyle w:val="Nadpis2"/>
        <w:spacing w:before="299" w:after="299"/>
      </w:pPr>
      <w:bookmarkStart w:id="15" w:name="_Toc256000016"/>
      <w:r>
        <w:rPr>
          <w:bdr w:val="nil"/>
        </w:rPr>
        <w:lastRenderedPageBreak/>
        <w:t>Personální a pedagogické zajištění</w:t>
      </w:r>
      <w:bookmarkEnd w:id="15"/>
      <w:r>
        <w:rPr>
          <w:bdr w:val="nil"/>
        </w:rPr>
        <w:t> </w:t>
      </w:r>
    </w:p>
    <w:p w14:paraId="5200042F" w14:textId="2AB89DA5" w:rsidR="00D4455E" w:rsidRDefault="00B22CE4">
      <w:pPr>
        <w:numPr>
          <w:ilvl w:val="0"/>
          <w:numId w:val="13"/>
        </w:numPr>
        <w:spacing w:before="240"/>
      </w:pPr>
      <w:r>
        <w:rPr>
          <w:bdr w:val="nil"/>
        </w:rPr>
        <w:t xml:space="preserve">V MŠ pracuje </w:t>
      </w:r>
      <w:r w:rsidR="002E1DA0">
        <w:rPr>
          <w:bdr w:val="nil"/>
        </w:rPr>
        <w:t>6</w:t>
      </w:r>
      <w:r>
        <w:rPr>
          <w:bdr w:val="nil"/>
        </w:rPr>
        <w:t xml:space="preserve"> pedagogických pracovnic, 2 provozní zaměstnanci a 3 pracovnice školního stravování. Celkem máme 11 zaměstnanců. Všechny pedagogické pracovnice mají předepsanou odbornou kvalifikaci. </w:t>
      </w:r>
    </w:p>
    <w:p w14:paraId="65AD6520" w14:textId="77777777" w:rsidR="00D4455E" w:rsidRDefault="00B22CE4">
      <w:pPr>
        <w:numPr>
          <w:ilvl w:val="0"/>
          <w:numId w:val="13"/>
        </w:numPr>
      </w:pPr>
      <w:r>
        <w:rPr>
          <w:bdr w:val="nil"/>
        </w:rPr>
        <w:t>Všichni zaměstnanci pracují na základě vymezených a společně vytvořených pravidel. </w:t>
      </w:r>
    </w:p>
    <w:p w14:paraId="480D6599" w14:textId="77777777" w:rsidR="00D4455E" w:rsidRDefault="00B22CE4">
      <w:pPr>
        <w:numPr>
          <w:ilvl w:val="0"/>
          <w:numId w:val="13"/>
        </w:numPr>
      </w:pPr>
      <w:r>
        <w:rPr>
          <w:bdr w:val="nil"/>
        </w:rPr>
        <w:t>Ředitelka vytváří podmínky pro další systematické vzdělávání pedagogů a umožňuje jim uplatňovat nové trendy ve vlastní práci. </w:t>
      </w:r>
    </w:p>
    <w:p w14:paraId="44FF8AC7" w14:textId="1E143EDA" w:rsidR="00D4455E" w:rsidRDefault="00B22CE4">
      <w:pPr>
        <w:numPr>
          <w:ilvl w:val="0"/>
          <w:numId w:val="13"/>
        </w:numPr>
      </w:pPr>
      <w:r>
        <w:rPr>
          <w:bdr w:val="nil"/>
        </w:rPr>
        <w:t>Pedagogické pracovnice se pravidelně vzdělávají. Ředitelka podporuje profesionalizaci pracovního týmu, sleduje udržení a další růst profesních kompetencí všech pedagogů (včetně své osoby), vytváří podmínky pro další profesní růst celého pracovního tým</w:t>
      </w:r>
      <w:r w:rsidR="002E1DA0">
        <w:rPr>
          <w:bdr w:val="nil"/>
        </w:rPr>
        <w:t>u.</w:t>
      </w:r>
      <w:r>
        <w:rPr>
          <w:bdr w:val="nil"/>
        </w:rPr>
        <w:t> </w:t>
      </w:r>
    </w:p>
    <w:p w14:paraId="1A7BD939" w14:textId="77777777" w:rsidR="00D4455E" w:rsidRDefault="00B22CE4">
      <w:pPr>
        <w:numPr>
          <w:ilvl w:val="0"/>
          <w:numId w:val="13"/>
        </w:numPr>
      </w:pPr>
      <w:r>
        <w:rPr>
          <w:bdr w:val="nil"/>
        </w:rPr>
        <w:t>Rozvrh přímé pedagogické práce všech pracovnic je řešen nerovnoměrným rozvržením ve dvou týdnech stále se opakujících. Jeho nastavení je uzpůsobeno tak, aby byla zajištěna optimální pedagogická péče při práci s dětmi. </w:t>
      </w:r>
    </w:p>
    <w:p w14:paraId="1C492CE3" w14:textId="77777777" w:rsidR="00D4455E" w:rsidRDefault="00B22CE4">
      <w:pPr>
        <w:numPr>
          <w:ilvl w:val="0"/>
          <w:numId w:val="13"/>
        </w:numPr>
      </w:pPr>
      <w:r>
        <w:rPr>
          <w:bdr w:val="nil"/>
        </w:rPr>
        <w:t>Je zajištěno překrývání přímé pedagogické činnosti učitelů každý den v každé třídě minimálně v rozsahu dvou a půl hodin (dle podmínek školy). </w:t>
      </w:r>
    </w:p>
    <w:p w14:paraId="3E4BB763" w14:textId="14B16C13" w:rsidR="00D4455E" w:rsidRDefault="002E1DA0">
      <w:pPr>
        <w:numPr>
          <w:ilvl w:val="0"/>
          <w:numId w:val="13"/>
        </w:numPr>
      </w:pPr>
      <w:r>
        <w:rPr>
          <w:bdr w:val="nil"/>
        </w:rPr>
        <w:t>Pedagogické pracovnice</w:t>
      </w:r>
      <w:r w:rsidR="00B22CE4">
        <w:rPr>
          <w:bdr w:val="nil"/>
        </w:rPr>
        <w:t xml:space="preserve"> se snaží chovat a vystupovat vždy profesionálně. Jsou seznámen</w:t>
      </w:r>
      <w:r>
        <w:rPr>
          <w:bdr w:val="nil"/>
        </w:rPr>
        <w:t>y</w:t>
      </w:r>
      <w:r w:rsidR="00B22CE4">
        <w:rPr>
          <w:bdr w:val="nil"/>
        </w:rPr>
        <w:t xml:space="preserve"> se svými povinnostmi a náplní práce</w:t>
      </w:r>
      <w:r>
        <w:rPr>
          <w:bdr w:val="nil"/>
        </w:rPr>
        <w:t>.</w:t>
      </w:r>
      <w:r w:rsidR="00B22CE4">
        <w:rPr>
          <w:bdr w:val="nil"/>
        </w:rPr>
        <w:t> </w:t>
      </w:r>
    </w:p>
    <w:p w14:paraId="79C73045" w14:textId="77777777" w:rsidR="00D4455E" w:rsidRDefault="00B22CE4">
      <w:pPr>
        <w:numPr>
          <w:ilvl w:val="0"/>
          <w:numId w:val="13"/>
        </w:numPr>
        <w:spacing w:after="240"/>
      </w:pPr>
      <w:r>
        <w:rPr>
          <w:bdr w:val="nil"/>
        </w:rPr>
        <w:t>Specializované služby, jako logopedie, rehabilitace či jiná péče o děti se speciálními vzdělávacími potřebami, ke kterým předškolní pedagog není sám dostatečně kompetentní, jsou zajišťovány ve spolupráci s příslušnými odborníky. </w:t>
      </w:r>
    </w:p>
    <w:p w14:paraId="6993C911" w14:textId="77777777" w:rsidR="00D4455E" w:rsidRDefault="00B22CE4">
      <w:pPr>
        <w:spacing w:before="240" w:after="240"/>
      </w:pPr>
      <w:r>
        <w:rPr>
          <w:b/>
          <w:bCs/>
          <w:bdr w:val="nil"/>
        </w:rPr>
        <w:t>Záměry:  </w:t>
      </w:r>
    </w:p>
    <w:p w14:paraId="659570B5" w14:textId="77777777" w:rsidR="00D4455E" w:rsidRDefault="00B22CE4">
      <w:pPr>
        <w:numPr>
          <w:ilvl w:val="0"/>
          <w:numId w:val="14"/>
        </w:numPr>
        <w:spacing w:before="240"/>
      </w:pPr>
      <w:r>
        <w:rPr>
          <w:bdr w:val="nil"/>
        </w:rPr>
        <w:t>V případě samostudia zajistit předávání nových poznatků a trendů z odborných knih formou referátů na pedagogických poradách.  </w:t>
      </w:r>
    </w:p>
    <w:p w14:paraId="3111C04C" w14:textId="0E6DFEDC" w:rsidR="00D4455E" w:rsidRDefault="00B22CE4">
      <w:pPr>
        <w:numPr>
          <w:ilvl w:val="0"/>
          <w:numId w:val="14"/>
        </w:numPr>
        <w:spacing w:after="240"/>
      </w:pPr>
      <w:r>
        <w:rPr>
          <w:bdr w:val="nil"/>
        </w:rPr>
        <w:t>Rozšířit obsah Metodického centra o vzdělávání v oblasti matematické a čtenářské gramotnosti.   </w:t>
      </w:r>
    </w:p>
    <w:p w14:paraId="110AF6B5" w14:textId="77777777" w:rsidR="00D4455E" w:rsidRDefault="00B22CE4">
      <w:pPr>
        <w:pStyle w:val="Nadpis2"/>
        <w:spacing w:before="299" w:after="299"/>
      </w:pPr>
      <w:bookmarkStart w:id="16" w:name="_Toc256000017"/>
      <w:r>
        <w:rPr>
          <w:bdr w:val="nil"/>
        </w:rPr>
        <w:t>Spoluúčast rodičů</w:t>
      </w:r>
      <w:bookmarkEnd w:id="16"/>
      <w:r>
        <w:rPr>
          <w:bdr w:val="nil"/>
        </w:rPr>
        <w:t> </w:t>
      </w:r>
    </w:p>
    <w:p w14:paraId="6CA74216" w14:textId="5C71E268" w:rsidR="00D4455E" w:rsidRDefault="00B22CE4" w:rsidP="00C3096B">
      <w:pPr>
        <w:numPr>
          <w:ilvl w:val="0"/>
          <w:numId w:val="15"/>
        </w:numPr>
        <w:spacing w:before="240"/>
      </w:pPr>
      <w:r>
        <w:rPr>
          <w:bdr w:val="nil"/>
        </w:rPr>
        <w:t>Rodiče mají možnost podílet se na dění v mateřské škole,</w:t>
      </w:r>
      <w:r w:rsidR="00C3096B">
        <w:rPr>
          <w:bdr w:val="nil"/>
        </w:rPr>
        <w:t xml:space="preserve"> </w:t>
      </w:r>
      <w:r>
        <w:rPr>
          <w:bdr w:val="nil"/>
        </w:rPr>
        <w:t>účastnit se různých programů.</w:t>
      </w:r>
      <w:r w:rsidR="00C3096B" w:rsidRPr="00C3096B">
        <w:rPr>
          <w:bdr w:val="nil"/>
        </w:rPr>
        <w:t xml:space="preserve"> </w:t>
      </w:r>
      <w:r w:rsidRPr="00C3096B">
        <w:rPr>
          <w:bdr w:val="nil"/>
        </w:rPr>
        <w:t>Na</w:t>
      </w:r>
      <w:r w:rsidR="00C3096B" w:rsidRPr="00C3096B">
        <w:rPr>
          <w:bdr w:val="nil"/>
        </w:rPr>
        <w:t xml:space="preserve"> </w:t>
      </w:r>
      <w:r w:rsidRPr="00C3096B">
        <w:rPr>
          <w:bdr w:val="nil"/>
        </w:rPr>
        <w:t>zahajovací třídní schůzce si rodiče volí zástupce tříd.</w:t>
      </w:r>
      <w:r w:rsidR="00C3096B">
        <w:rPr>
          <w:bdr w:val="nil"/>
        </w:rPr>
        <w:t xml:space="preserve"> </w:t>
      </w:r>
      <w:r w:rsidRPr="00C3096B">
        <w:rPr>
          <w:bdr w:val="nil"/>
        </w:rPr>
        <w:t>S nimi se ředitel setkává aspoň 2x do roka a informuje o záměrech, cílech a koncepci předškolního vzdělávání. </w:t>
      </w:r>
    </w:p>
    <w:p w14:paraId="679F3901" w14:textId="77777777" w:rsidR="00D4455E" w:rsidRDefault="00B22CE4">
      <w:pPr>
        <w:numPr>
          <w:ilvl w:val="0"/>
          <w:numId w:val="15"/>
        </w:numPr>
      </w:pPr>
      <w:r>
        <w:rPr>
          <w:bdr w:val="nil"/>
        </w:rPr>
        <w:t>Naším záměrem je navazovat úzkou spolupráci s rodinou. </w:t>
      </w:r>
    </w:p>
    <w:p w14:paraId="625AD4AC" w14:textId="77777777" w:rsidR="00D4455E" w:rsidRDefault="00B22CE4">
      <w:pPr>
        <w:numPr>
          <w:ilvl w:val="0"/>
          <w:numId w:val="15"/>
        </w:numPr>
      </w:pPr>
      <w:r>
        <w:rPr>
          <w:bdr w:val="nil"/>
        </w:rPr>
        <w:t>Rodiče zde mají možnost podílet se na dění v mateřské škole, účastnit se různých programů. </w:t>
      </w:r>
    </w:p>
    <w:p w14:paraId="519DA73F" w14:textId="77777777" w:rsidR="00D4455E" w:rsidRDefault="00B22CE4">
      <w:pPr>
        <w:numPr>
          <w:ilvl w:val="0"/>
          <w:numId w:val="15"/>
        </w:numPr>
      </w:pPr>
      <w:r>
        <w:rPr>
          <w:bdr w:val="nil"/>
        </w:rPr>
        <w:t xml:space="preserve">Jsou pravidelně a dostatečně informováni o všem co se v mateřské škole děje. Jedním ze zdrojů informací pro všechny zákonné zástupce jsou webové stránky školy. Přímý kontakt </w:t>
      </w:r>
      <w:r>
        <w:rPr>
          <w:bdr w:val="nil"/>
        </w:rPr>
        <w:lastRenderedPageBreak/>
        <w:t>se zákonnými zástupci je každodenní při vstupu do šaten i tříd MŠ, jak při příchodu, tak i odchodu dítěte.  </w:t>
      </w:r>
    </w:p>
    <w:p w14:paraId="2825F0C8" w14:textId="115BB4DA" w:rsidR="00D4455E" w:rsidRDefault="002E1DA0">
      <w:pPr>
        <w:numPr>
          <w:ilvl w:val="0"/>
          <w:numId w:val="15"/>
        </w:numPr>
      </w:pPr>
      <w:r>
        <w:rPr>
          <w:bdr w:val="nil"/>
        </w:rPr>
        <w:t>Ú</w:t>
      </w:r>
      <w:r w:rsidR="00B22CE4">
        <w:rPr>
          <w:bdr w:val="nil"/>
        </w:rPr>
        <w:t>řední hodiny pro veřejnost jsou stanoveny tak, aby</w:t>
      </w:r>
      <w:r w:rsidR="00C3096B">
        <w:rPr>
          <w:bdr w:val="nil"/>
        </w:rPr>
        <w:t xml:space="preserve"> </w:t>
      </w:r>
      <w:r w:rsidR="00B22CE4">
        <w:rPr>
          <w:bdr w:val="nil"/>
        </w:rPr>
        <w:t>měl každý rodič možnost přímé konzultace či rozhovoru s ředitelem školy nebo učitelkou. Je zachována diskrétnost a ochrana soukromí rodiny. </w:t>
      </w:r>
    </w:p>
    <w:p w14:paraId="5292FAC7" w14:textId="240B438B" w:rsidR="00D4455E" w:rsidRDefault="00B22CE4">
      <w:pPr>
        <w:numPr>
          <w:ilvl w:val="0"/>
          <w:numId w:val="15"/>
        </w:numPr>
        <w:spacing w:after="240"/>
      </w:pPr>
      <w:r>
        <w:rPr>
          <w:bdr w:val="nil"/>
        </w:rPr>
        <w:t>Zákonným zástupcům nabízíme: dílny se zaměřením na velikonoční a vánoční svátky, posezení s rodiči, sportovní akce, vánoční a jiná posezení.</w:t>
      </w:r>
      <w:r w:rsidR="00C3096B">
        <w:rPr>
          <w:bdr w:val="nil"/>
        </w:rPr>
        <w:t xml:space="preserve"> </w:t>
      </w:r>
      <w:r>
        <w:rPr>
          <w:bdr w:val="nil"/>
        </w:rPr>
        <w:t>Rodiče</w:t>
      </w:r>
      <w:r w:rsidR="00C3096B">
        <w:rPr>
          <w:bdr w:val="nil"/>
        </w:rPr>
        <w:t xml:space="preserve"> </w:t>
      </w:r>
      <w:r>
        <w:rPr>
          <w:bdr w:val="nil"/>
        </w:rPr>
        <w:t>mají možnost poradenství ve výchově a vzdělávání předškolních dětí. </w:t>
      </w:r>
    </w:p>
    <w:p w14:paraId="6BAB8120" w14:textId="77777777" w:rsidR="00D4455E" w:rsidRDefault="00B22CE4">
      <w:pPr>
        <w:spacing w:before="240" w:after="240"/>
      </w:pPr>
      <w:r>
        <w:rPr>
          <w:b/>
          <w:bCs/>
          <w:bdr w:val="nil"/>
        </w:rPr>
        <w:t>Záměry:  </w:t>
      </w:r>
    </w:p>
    <w:p w14:paraId="2D85AADA" w14:textId="77777777" w:rsidR="00D4455E" w:rsidRDefault="00B22CE4">
      <w:pPr>
        <w:numPr>
          <w:ilvl w:val="0"/>
          <w:numId w:val="16"/>
        </w:numPr>
        <w:spacing w:before="240"/>
      </w:pPr>
      <w:r>
        <w:rPr>
          <w:bdr w:val="nil"/>
        </w:rPr>
        <w:t>Pokusit se rodiče vice vtáhnout do dění mateřské školy.     </w:t>
      </w:r>
    </w:p>
    <w:p w14:paraId="7D098A1D" w14:textId="718BEFDA" w:rsidR="00D4455E" w:rsidRDefault="00B22CE4" w:rsidP="00281905">
      <w:pPr>
        <w:numPr>
          <w:ilvl w:val="0"/>
          <w:numId w:val="16"/>
        </w:numPr>
        <w:spacing w:after="240"/>
      </w:pPr>
      <w:r>
        <w:rPr>
          <w:bdr w:val="nil"/>
        </w:rPr>
        <w:t>Najít cestu k rodičům, se kterými vázne komunikace. </w:t>
      </w:r>
    </w:p>
    <w:p w14:paraId="207D7290" w14:textId="77777777" w:rsidR="00281905" w:rsidRDefault="00281905" w:rsidP="00281905">
      <w:pPr>
        <w:spacing w:after="240"/>
        <w:ind w:left="720"/>
      </w:pPr>
    </w:p>
    <w:p w14:paraId="5E56EA00" w14:textId="721FB00E" w:rsidR="000767EF" w:rsidRDefault="00B22CE4" w:rsidP="000767EF">
      <w:pPr>
        <w:pStyle w:val="Nadpis2"/>
        <w:spacing w:before="299" w:after="299"/>
      </w:pPr>
      <w:bookmarkStart w:id="17" w:name="_Toc256000018"/>
      <w:r>
        <w:rPr>
          <w:bdr w:val="nil"/>
        </w:rPr>
        <w:t>Podmínky pro vzdělávání dětí se speciálními vzdělávacími potřebami</w:t>
      </w:r>
      <w:bookmarkEnd w:id="17"/>
      <w:r>
        <w:rPr>
          <w:bdr w:val="nil"/>
        </w:rPr>
        <w:t> </w:t>
      </w:r>
    </w:p>
    <w:p w14:paraId="05978A2B" w14:textId="77777777" w:rsidR="000767EF" w:rsidRPr="000767EF" w:rsidRDefault="000767EF" w:rsidP="000767EF">
      <w:pPr>
        <w:pStyle w:val="Odstavecseseznamem"/>
        <w:rPr>
          <w:bdr w:val="nil"/>
        </w:rPr>
      </w:pPr>
      <w:r w:rsidRPr="000767EF">
        <w:rPr>
          <w:bdr w:val="nil"/>
        </w:rPr>
        <w:t xml:space="preserve">Rámcové cíle a záměry předškolního vzdělávání jsou pro vzdělávání všech dětí společné. Naší snahou je stejně jako ve vzdělávání dětí, které speciální vzdělávací nemají, vytvoření optimálních podmínek k rozvoji osobnosti každého dítěte. Účelem podpory vzdělávání těchto dětí je plné zapojení a maximální využití vzdělávacího potenciálu každého dítěte s ohledem na jeho individuální možnosti a schopnosti. </w:t>
      </w:r>
    </w:p>
    <w:p w14:paraId="3EBD2B53" w14:textId="219C41EE" w:rsidR="000767EF" w:rsidRDefault="000767EF" w:rsidP="000767EF">
      <w:pPr>
        <w:pStyle w:val="Odstavecseseznamem"/>
        <w:rPr>
          <w:bdr w:val="nil"/>
        </w:rPr>
      </w:pPr>
      <w:r w:rsidRPr="000767EF">
        <w:rPr>
          <w:bdr w:val="nil"/>
        </w:rPr>
        <w:t>Pokud u dítěte s potřebou podpůrných opatření 1. stupně nepostačuje přímá podpora učitelem nebo jiným pedagogickým pracovníkem, a obtíže dítěte vyžadují součinnost více pedagogických pracovníků (navzájem nebo se zákonným zástupcem dítěte), je vytvářen plán pedagogické podpory (PLPP).</w:t>
      </w:r>
    </w:p>
    <w:p w14:paraId="4C98415A" w14:textId="5B8CAC5C" w:rsidR="000767EF" w:rsidRDefault="00B22CE4" w:rsidP="000767EF">
      <w:pPr>
        <w:pStyle w:val="Odstavecseseznamem"/>
        <w:numPr>
          <w:ilvl w:val="0"/>
          <w:numId w:val="17"/>
        </w:numPr>
        <w:rPr>
          <w:bdr w:val="nil"/>
        </w:rPr>
      </w:pPr>
      <w:r w:rsidRPr="000767EF">
        <w:rPr>
          <w:bdr w:val="nil"/>
        </w:rPr>
        <w:t>Prostory MŠ, třídy, ve které se dítě vzdělává, jsou přizpůsobeny tak, aby byly pro dítě bezpečné a bezbariérové. Všechny prostory jsou dostatečně osvětleny, je zajištěna zraková hygiena. </w:t>
      </w:r>
    </w:p>
    <w:p w14:paraId="2F7586F6" w14:textId="0DC45A9A" w:rsidR="00D4455E" w:rsidRPr="000767EF" w:rsidRDefault="000767EF" w:rsidP="000767EF">
      <w:pPr>
        <w:pStyle w:val="Odstavecseseznamem"/>
        <w:numPr>
          <w:ilvl w:val="0"/>
          <w:numId w:val="17"/>
        </w:numPr>
        <w:rPr>
          <w:bdr w:val="nil"/>
        </w:rPr>
      </w:pPr>
      <w:r w:rsidRPr="000767EF">
        <w:rPr>
          <w:bdr w:val="nil"/>
        </w:rPr>
        <w:t>Vzdělává-li se dítě s oční vadou, jsou zasklené plochy a nebezpečná místa (schody) označeny barevnou páskou. Touto jsou označená také: židle, věšáky, postýlka, a další jeho potřeby ke vzdělávání.</w:t>
      </w:r>
    </w:p>
    <w:p w14:paraId="4AC76235" w14:textId="77777777" w:rsidR="00D4455E" w:rsidRDefault="00B22CE4">
      <w:pPr>
        <w:numPr>
          <w:ilvl w:val="0"/>
          <w:numId w:val="17"/>
        </w:numPr>
      </w:pPr>
      <w:r>
        <w:rPr>
          <w:bdr w:val="nil"/>
        </w:rPr>
        <w:t>Hračky určené pro aktivizaci dítěte se PO jsou ukládány stále na stejné místo a jsou průběžně doplňovány dle individuálních potřeb dítěte a doporučení odborníků. V případě potřeby jsou pořízeny a využívány kompenzační pomůcky a hračky. </w:t>
      </w:r>
    </w:p>
    <w:p w14:paraId="5E0F7919" w14:textId="29FCE40E" w:rsidR="00D4455E" w:rsidRDefault="00B22CE4">
      <w:pPr>
        <w:numPr>
          <w:ilvl w:val="0"/>
          <w:numId w:val="17"/>
        </w:numPr>
      </w:pPr>
      <w:r>
        <w:rPr>
          <w:bdr w:val="nil"/>
        </w:rPr>
        <w:t xml:space="preserve">Pověřený učitel ve spolupráci s pověřeným pracovníkem školského poradenského zařízení sleduje a průběžně vyhodnocuje naplňování IVP. Naplňování IVP vyhodnocuje školské poradenské zařízení ve spolupráci se školou ve stanovených termínech (nejméně jednou </w:t>
      </w:r>
      <w:r>
        <w:rPr>
          <w:bdr w:val="nil"/>
        </w:rPr>
        <w:lastRenderedPageBreak/>
        <w:t>ročně). Pověřený učitel o naplňování IVP ve stanovených termínech informuje ředitele školy a zákonného zástupce žáka.  </w:t>
      </w:r>
    </w:p>
    <w:p w14:paraId="12A598DD" w14:textId="77777777" w:rsidR="00D4455E" w:rsidRDefault="00B22CE4">
      <w:pPr>
        <w:numPr>
          <w:ilvl w:val="0"/>
          <w:numId w:val="17"/>
        </w:numPr>
      </w:pPr>
      <w:r>
        <w:rPr>
          <w:bdr w:val="nil"/>
        </w:rPr>
        <w:t>Učitelky ve třídě spolupracují s odborníky, kteří mají dítě v péči a snaží se zajišťovat u dítěte s PO osvojování specifických dovedností v rozsahu jeho individuálních možností. Je vedena snaha maximálně spolupracovat s rodinou dítěte. Na základě doporučení školského poradenského zařízení a v souladu s právními předpisy je snížen počet dětí ve třídě. </w:t>
      </w:r>
    </w:p>
    <w:p w14:paraId="75E61586" w14:textId="6D492427" w:rsidR="00D4455E" w:rsidRDefault="00B22CE4">
      <w:pPr>
        <w:numPr>
          <w:ilvl w:val="0"/>
          <w:numId w:val="17"/>
        </w:numPr>
      </w:pPr>
      <w:r>
        <w:rPr>
          <w:bdr w:val="nil"/>
        </w:rPr>
        <w:t>Učitelky a asistent pedagoga spolupracují s kolektivem dětí ve třídě, děti jsou seznámeny se situací dítěte s PO. Všichni se snaží být tolerantní a empatičtí k druhým, snaží se vzájemně si pomáhat a společně usnadňovat dítěti s PO pobyt v MŠ. </w:t>
      </w:r>
    </w:p>
    <w:p w14:paraId="7835FBA2" w14:textId="77777777" w:rsidR="00140BBA" w:rsidRDefault="00B22CE4" w:rsidP="00140BBA">
      <w:pPr>
        <w:pStyle w:val="Odstavecseseznamem"/>
        <w:numPr>
          <w:ilvl w:val="0"/>
          <w:numId w:val="17"/>
        </w:numPr>
        <w:rPr>
          <w:bdr w:val="nil"/>
        </w:rPr>
      </w:pPr>
      <w:r w:rsidRPr="00140BBA">
        <w:rPr>
          <w:bdr w:val="nil"/>
        </w:rPr>
        <w:t>Na dítě s PO jsou kladeny optimální požadavky, aby je mohlo zvládnout samostatně nebo s dopomocí. Dítě je chváleno i za snahu. Děti mají rovnocenné postavení, společně tvoří pravidla soužití a snaží se je dodržovat. Učitelky se snaží předcházet šikaně. </w:t>
      </w:r>
    </w:p>
    <w:p w14:paraId="23FAD114" w14:textId="77777777" w:rsidR="00140BBA" w:rsidRDefault="00140BBA" w:rsidP="00140BBA">
      <w:pPr>
        <w:pStyle w:val="Odstavecseseznamem"/>
        <w:numPr>
          <w:ilvl w:val="0"/>
          <w:numId w:val="17"/>
        </w:numPr>
        <w:rPr>
          <w:bdr w:val="nil"/>
        </w:rPr>
      </w:pPr>
      <w:r w:rsidRPr="00140BBA">
        <w:rPr>
          <w:bdr w:val="nil"/>
        </w:rPr>
        <w:t xml:space="preserve">Pro provozní zaměstnance je stanovena pracovní doba a povinnosti v pracovním řádu, rozpisu pracovní doby a náplni práce. Při absenci kolegyň zastoupí nad rámec pracovní doby. </w:t>
      </w:r>
    </w:p>
    <w:p w14:paraId="6A806046" w14:textId="47BC75AA" w:rsidR="00140BBA" w:rsidRPr="00140BBA" w:rsidRDefault="00140BBA" w:rsidP="00140BBA">
      <w:pPr>
        <w:pStyle w:val="Odstavecseseznamem"/>
        <w:numPr>
          <w:ilvl w:val="0"/>
          <w:numId w:val="17"/>
        </w:numPr>
        <w:rPr>
          <w:bdr w:val="nil"/>
        </w:rPr>
      </w:pPr>
      <w:r w:rsidRPr="00140BBA">
        <w:rPr>
          <w:bdr w:val="nil"/>
        </w:rPr>
        <w:t xml:space="preserve">Spolupráce pedagogů a provozních zaměstnanců je velmi dobrá a přispívá ke spokojenosti dětí i rodičů. V rámci spolupráce a dobrého chodu MŠ jsou svolávány společné porady dle plánu a potřeb MŠ. </w:t>
      </w:r>
    </w:p>
    <w:p w14:paraId="59FA4E0C" w14:textId="77777777" w:rsidR="00140BBA" w:rsidRPr="00140BBA" w:rsidRDefault="00140BBA" w:rsidP="00140BBA">
      <w:pPr>
        <w:pStyle w:val="Odstavecseseznamem"/>
        <w:numPr>
          <w:ilvl w:val="0"/>
          <w:numId w:val="17"/>
        </w:numPr>
        <w:rPr>
          <w:bdr w:val="nil"/>
        </w:rPr>
      </w:pPr>
      <w:r w:rsidRPr="00140BBA">
        <w:rPr>
          <w:bdr w:val="nil"/>
        </w:rPr>
        <w:t xml:space="preserve">Aktuální stav pedagogů včetně jejich kvalifikace najdete na webových stránkách školy. </w:t>
      </w:r>
    </w:p>
    <w:p w14:paraId="7290FC6C" w14:textId="77777777" w:rsidR="00140BBA" w:rsidRPr="00140BBA" w:rsidRDefault="00140BBA" w:rsidP="00140BBA">
      <w:pPr>
        <w:pStyle w:val="Odstavecseseznamem"/>
        <w:numPr>
          <w:ilvl w:val="0"/>
          <w:numId w:val="17"/>
        </w:numPr>
        <w:rPr>
          <w:bdr w:val="nil"/>
        </w:rPr>
      </w:pPr>
      <w:r w:rsidRPr="00140BBA">
        <w:rPr>
          <w:bdr w:val="nil"/>
        </w:rPr>
        <w:t>Pro pedagogické pracovníky je zpracován záznam o dalším vzdělávání. Z těchto školení či seminářů jsou předávány informace na pedagogických poradách.</w:t>
      </w:r>
    </w:p>
    <w:p w14:paraId="3542CC45" w14:textId="1D5D7C2D" w:rsidR="00140BBA" w:rsidRDefault="00140BBA" w:rsidP="00140BBA">
      <w:pPr>
        <w:pStyle w:val="Odstavecseseznamem"/>
        <w:numPr>
          <w:ilvl w:val="0"/>
          <w:numId w:val="17"/>
        </w:numPr>
        <w:rPr>
          <w:bdr w:val="nil"/>
        </w:rPr>
      </w:pPr>
      <w:r w:rsidRPr="00140BBA">
        <w:rPr>
          <w:bdr w:val="nil"/>
        </w:rPr>
        <w:t>V rámci samostudia jsou nastaveny okruhy konkrétně pro každou učitelku. Jejich stanovení je výsledkem hospitační a evaluační činnosti.</w:t>
      </w:r>
    </w:p>
    <w:p w14:paraId="266F7288" w14:textId="77777777" w:rsidR="000767EF" w:rsidRPr="000767EF" w:rsidRDefault="000767EF" w:rsidP="000767EF">
      <w:pPr>
        <w:pStyle w:val="Odstavecseseznamem"/>
        <w:numPr>
          <w:ilvl w:val="0"/>
          <w:numId w:val="17"/>
        </w:numPr>
        <w:rPr>
          <w:bdr w:val="nil"/>
        </w:rPr>
      </w:pPr>
      <w:r w:rsidRPr="000767EF">
        <w:rPr>
          <w:bdr w:val="nil"/>
        </w:rPr>
        <w:t>V průběhu dne se učitelky častěji obracejí na dítě s dotazem na jeho individuální potřeby.</w:t>
      </w:r>
    </w:p>
    <w:p w14:paraId="1C899D3B" w14:textId="77777777" w:rsidR="000767EF" w:rsidRPr="000767EF" w:rsidRDefault="000767EF" w:rsidP="000767EF">
      <w:pPr>
        <w:pStyle w:val="Odstavecseseznamem"/>
        <w:numPr>
          <w:ilvl w:val="0"/>
          <w:numId w:val="17"/>
        </w:numPr>
        <w:rPr>
          <w:bdr w:val="nil"/>
        </w:rPr>
      </w:pPr>
      <w:r w:rsidRPr="000767EF">
        <w:rPr>
          <w:bdr w:val="nil"/>
        </w:rPr>
        <w:t>Je zajišťován pravidelný pitný režim.</w:t>
      </w:r>
    </w:p>
    <w:p w14:paraId="6661A165" w14:textId="77777777" w:rsidR="000767EF" w:rsidRPr="000767EF" w:rsidRDefault="000767EF" w:rsidP="000767EF">
      <w:pPr>
        <w:pStyle w:val="Odstavecseseznamem"/>
        <w:numPr>
          <w:ilvl w:val="0"/>
          <w:numId w:val="17"/>
        </w:numPr>
        <w:rPr>
          <w:bdr w:val="nil"/>
        </w:rPr>
      </w:pPr>
      <w:r w:rsidRPr="000767EF">
        <w:rPr>
          <w:bdr w:val="nil"/>
        </w:rPr>
        <w:t>Při tělovýchovných aktivitách a pobytu venku jsou pro dítě zajišťovány podmínky pro náhradní pohybové aktivity, které může absolvovat bez rizika.</w:t>
      </w:r>
    </w:p>
    <w:p w14:paraId="26718475" w14:textId="2C9B3C38" w:rsidR="000767EF" w:rsidRPr="000767EF" w:rsidRDefault="000767EF" w:rsidP="000767EF">
      <w:pPr>
        <w:pStyle w:val="Odstavecseseznamem"/>
        <w:numPr>
          <w:ilvl w:val="0"/>
          <w:numId w:val="17"/>
        </w:numPr>
        <w:rPr>
          <w:bdr w:val="nil"/>
        </w:rPr>
      </w:pPr>
      <w:r w:rsidRPr="000767EF">
        <w:rPr>
          <w:bdr w:val="nil"/>
        </w:rPr>
        <w:t>Pokud je dítě unavené, může kdykoli během dne relaxovat na místě k tomu určeném.</w:t>
      </w:r>
    </w:p>
    <w:p w14:paraId="719B581B" w14:textId="44B204DE" w:rsidR="00140BBA" w:rsidRDefault="00140BBA" w:rsidP="00140BBA">
      <w:pPr>
        <w:rPr>
          <w:bdr w:val="nil"/>
        </w:rPr>
      </w:pPr>
    </w:p>
    <w:p w14:paraId="0970A297" w14:textId="77777777" w:rsidR="000767EF" w:rsidRDefault="000767EF" w:rsidP="000767EF">
      <w:pPr>
        <w:rPr>
          <w:bdr w:val="nil"/>
        </w:rPr>
      </w:pPr>
    </w:p>
    <w:p w14:paraId="56231B6D" w14:textId="77777777" w:rsidR="00140BBA" w:rsidRPr="00140BBA" w:rsidRDefault="00140BBA" w:rsidP="00140BBA">
      <w:pPr>
        <w:rPr>
          <w:b/>
          <w:bCs/>
          <w:bdr w:val="nil"/>
        </w:rPr>
      </w:pPr>
      <w:r w:rsidRPr="00140BBA">
        <w:rPr>
          <w:b/>
          <w:bCs/>
          <w:bdr w:val="nil"/>
        </w:rPr>
        <w:t>Záměry:</w:t>
      </w:r>
    </w:p>
    <w:p w14:paraId="4ABE8B65" w14:textId="05506932" w:rsidR="00140BBA" w:rsidRPr="00140BBA" w:rsidRDefault="00140BBA" w:rsidP="00140BBA">
      <w:pPr>
        <w:pStyle w:val="Odstavecseseznamem"/>
        <w:numPr>
          <w:ilvl w:val="0"/>
          <w:numId w:val="24"/>
        </w:numPr>
        <w:rPr>
          <w:bdr w:val="nil"/>
        </w:rPr>
      </w:pPr>
      <w:r w:rsidRPr="00140BBA">
        <w:rPr>
          <w:bdr w:val="nil"/>
        </w:rPr>
        <w:t>V případě samostudia zajistit předávání nových poznatků a trendů z odborných knih formou referátů na pedagogických poradách.</w:t>
      </w:r>
    </w:p>
    <w:p w14:paraId="16D49B36" w14:textId="0F8B1954" w:rsidR="00D4455E" w:rsidRDefault="00D4455E" w:rsidP="00140BBA">
      <w:pPr>
        <w:spacing w:after="240"/>
        <w:ind w:left="360"/>
      </w:pPr>
    </w:p>
    <w:p w14:paraId="66575CE4" w14:textId="77777777" w:rsidR="00023DC7" w:rsidRDefault="00023DC7" w:rsidP="00140BBA">
      <w:pPr>
        <w:spacing w:after="240"/>
        <w:ind w:left="360"/>
      </w:pPr>
    </w:p>
    <w:p w14:paraId="75531EE3" w14:textId="77777777" w:rsidR="00D4455E" w:rsidRDefault="00B22CE4">
      <w:pPr>
        <w:pStyle w:val="Nadpis2"/>
        <w:spacing w:before="299" w:after="299"/>
      </w:pPr>
      <w:bookmarkStart w:id="18" w:name="_Toc256000019"/>
      <w:r>
        <w:rPr>
          <w:bdr w:val="nil"/>
        </w:rPr>
        <w:lastRenderedPageBreak/>
        <w:t>Podmínky vzdělávání dětí nadaných</w:t>
      </w:r>
      <w:bookmarkEnd w:id="18"/>
      <w:r>
        <w:rPr>
          <w:bdr w:val="nil"/>
        </w:rPr>
        <w:t> </w:t>
      </w:r>
    </w:p>
    <w:p w14:paraId="10D4D41E" w14:textId="77777777" w:rsidR="00D4455E" w:rsidRDefault="00B22CE4">
      <w:pPr>
        <w:numPr>
          <w:ilvl w:val="0"/>
          <w:numId w:val="18"/>
        </w:numPr>
        <w:spacing w:before="240"/>
      </w:pPr>
      <w:r>
        <w:rPr>
          <w:bdr w:val="nil"/>
        </w:rPr>
        <w:t>Mateřská škola vytváří podmínky k co největšímu využití potenciálu každého dítěte s ohledem na jeho individuální možnosti, tedy i pro vzdělávání dětí nadaných. </w:t>
      </w:r>
    </w:p>
    <w:p w14:paraId="4FDA3ADF" w14:textId="6D455C99" w:rsidR="00D4455E" w:rsidRDefault="00B22CE4">
      <w:pPr>
        <w:numPr>
          <w:ilvl w:val="0"/>
          <w:numId w:val="18"/>
        </w:numPr>
      </w:pPr>
      <w:r>
        <w:rPr>
          <w:bdr w:val="nil"/>
        </w:rPr>
        <w:t>Individuální program pro nadané děti bude doplněn nabídkou dalších aktivit podle zájmů a mimořádných schopností či nadání dětí (dítě ve srovnání s vrstevníky, vykazuje vysokou úroveň v jedné či více oblastech rozumových schopností, pohybových, manuálních, uměleckých nebo sociálních dovedností). </w:t>
      </w:r>
    </w:p>
    <w:p w14:paraId="02114ACB" w14:textId="77777777" w:rsidR="00D4455E" w:rsidRDefault="00B22CE4">
      <w:pPr>
        <w:numPr>
          <w:ilvl w:val="0"/>
          <w:numId w:val="18"/>
        </w:numPr>
      </w:pPr>
      <w:r>
        <w:rPr>
          <w:bdr w:val="nil"/>
        </w:rPr>
        <w:t>Rozvoj a podpora mimořádných schopností bude zajišťována a organizována, aby nebyla jednostranná. </w:t>
      </w:r>
    </w:p>
    <w:p w14:paraId="6C6EEFB0" w14:textId="77777777" w:rsidR="00D4455E" w:rsidRDefault="00B22CE4">
      <w:pPr>
        <w:numPr>
          <w:ilvl w:val="0"/>
          <w:numId w:val="18"/>
        </w:numPr>
      </w:pPr>
      <w:r>
        <w:rPr>
          <w:bdr w:val="nil"/>
        </w:rPr>
        <w:t>Mateřská škola zajistí realizaci všech stanovených podpůrných opatření pro podporu nadání podle individuálních vzdělávacích potřeb dětí. </w:t>
      </w:r>
    </w:p>
    <w:p w14:paraId="76EE17A4" w14:textId="77777777" w:rsidR="00D4455E" w:rsidRDefault="00B22CE4">
      <w:pPr>
        <w:numPr>
          <w:ilvl w:val="0"/>
          <w:numId w:val="18"/>
        </w:numPr>
      </w:pPr>
      <w:r>
        <w:rPr>
          <w:bdr w:val="nil"/>
        </w:rPr>
        <w:t>Děti jsou podporovány k projevu, uplatnění a rozvoji svého nadání. </w:t>
      </w:r>
    </w:p>
    <w:p w14:paraId="270DE44B" w14:textId="77777777" w:rsidR="00D4455E" w:rsidRDefault="00B22CE4">
      <w:pPr>
        <w:numPr>
          <w:ilvl w:val="0"/>
          <w:numId w:val="18"/>
        </w:numPr>
        <w:spacing w:after="240"/>
      </w:pPr>
      <w:r>
        <w:rPr>
          <w:bdr w:val="nil"/>
        </w:rPr>
        <w:t>Zjišťování mimořádného nadání provádí školské poradenské zařízení ve spolupráci se školou a zákonnými zástupci. </w:t>
      </w:r>
    </w:p>
    <w:p w14:paraId="3228C564" w14:textId="4092637C" w:rsidR="000767EF" w:rsidRDefault="00B22CE4" w:rsidP="000767EF">
      <w:pPr>
        <w:pStyle w:val="Nadpis2"/>
        <w:spacing w:before="299" w:after="299"/>
      </w:pPr>
      <w:bookmarkStart w:id="19" w:name="_Toc256000020"/>
      <w:r>
        <w:rPr>
          <w:bdr w:val="nil"/>
        </w:rPr>
        <w:t>Podmínky vzdělávání dětí od dvou do tří let</w:t>
      </w:r>
      <w:bookmarkEnd w:id="19"/>
      <w:r>
        <w:rPr>
          <w:bdr w:val="nil"/>
        </w:rPr>
        <w:t> </w:t>
      </w:r>
    </w:p>
    <w:p w14:paraId="3FBE6C20" w14:textId="4E431A89" w:rsidR="000767EF" w:rsidRPr="000767EF" w:rsidRDefault="000767EF" w:rsidP="000767EF">
      <w:pPr>
        <w:spacing w:before="240"/>
        <w:ind w:left="720"/>
      </w:pPr>
      <w:r>
        <w:t>Předškolní vzdělávání lze organizovat pro děti od dvou let věku. Od září 2020 se budou tyto děti přijímat již ze zákona. Rámcové cíle a záměry vzdělávání, obsažené v RVP PV, jsou vhodné i pro vzdělávání dětí od dvou do tří let. Naši učitelé si uvědomují specifika, související s dosahováním úrovní ve všech oblastech vývoje dítěte. Proto se zaměřujeme na situační učení, nápodobou, vlastním prožitkem a především hrou. Víme, že dítě v tomto věku udrží pozornost jen krátkou dobu, že jsou důležité pravidelné rituály. Podmínkou naší úspěšné pedagogické práce je citlivé přizpůsobování, střídání nabídky činností, trénování návyků a praktických dovedností, ponechání co největšího prostoru pro volné hry, pohybové aktivity a zajištění pocitu bezpečí.  Dvouleté dítě projevuje velkou touhu po poznání, experimentuje, objevuje. Poznává všemi smysly. Rozdíly v jednotlivých oblastech vývoje dětí tohoto věku jsou velmi výrazné. V naší mateřské škole již nyní přijímáme děti ve věku mladším tří let. Pro tyto děti máme vytvořeny podmínky vzdělávání.</w:t>
      </w:r>
    </w:p>
    <w:p w14:paraId="09C7A716" w14:textId="4AFF5075" w:rsidR="00D4455E" w:rsidRDefault="00B22CE4">
      <w:pPr>
        <w:numPr>
          <w:ilvl w:val="0"/>
          <w:numId w:val="19"/>
        </w:numPr>
        <w:spacing w:before="240"/>
      </w:pPr>
      <w:r>
        <w:rPr>
          <w:bdr w:val="nil"/>
        </w:rPr>
        <w:t>Třída neboli mateřská škola je dostatečně vybavena množstvím podnětných a bezpečných hraček a pomůcek vhodných právě pro děti od dvou let. Nábytek, stoly i židle jsou uzpůsobena pro tuto věkovou skupinu. </w:t>
      </w:r>
    </w:p>
    <w:p w14:paraId="4B61B302" w14:textId="77777777" w:rsidR="00D4455E" w:rsidRDefault="00B22CE4">
      <w:pPr>
        <w:numPr>
          <w:ilvl w:val="0"/>
          <w:numId w:val="19"/>
        </w:numPr>
      </w:pPr>
      <w:r>
        <w:rPr>
          <w:bdr w:val="nil"/>
        </w:rPr>
        <w:t>Máme stanovena srozumitelná pravidla pro používání a ukládání hraček a pomůcek. </w:t>
      </w:r>
    </w:p>
    <w:p w14:paraId="7E1D4085" w14:textId="77777777" w:rsidR="00D4455E" w:rsidRDefault="00B22CE4">
      <w:pPr>
        <w:numPr>
          <w:ilvl w:val="0"/>
          <w:numId w:val="19"/>
        </w:numPr>
      </w:pPr>
      <w:r>
        <w:rPr>
          <w:bdr w:val="nil"/>
        </w:rPr>
        <w:t>Prostředí je upraveno tak, že poskytuje dostatečný prostor pro volný pohyb a hru dětí, umožňuje variabilitu v uspořádání prostoru, zabezpečuje možnost naplnění potřeby průběžného odpočinku. </w:t>
      </w:r>
    </w:p>
    <w:p w14:paraId="434124A1" w14:textId="77777777" w:rsidR="00D4455E" w:rsidRDefault="00B22CE4">
      <w:pPr>
        <w:numPr>
          <w:ilvl w:val="0"/>
          <w:numId w:val="19"/>
        </w:numPr>
      </w:pPr>
      <w:r>
        <w:rPr>
          <w:bdr w:val="nil"/>
        </w:rPr>
        <w:t>Máme dostatečné zázemí pro zajištění hygieny dítěte. </w:t>
      </w:r>
    </w:p>
    <w:p w14:paraId="35270723" w14:textId="77777777" w:rsidR="00D4455E" w:rsidRDefault="00B22CE4">
      <w:pPr>
        <w:numPr>
          <w:ilvl w:val="0"/>
          <w:numId w:val="19"/>
        </w:numPr>
      </w:pPr>
      <w:r>
        <w:rPr>
          <w:bdr w:val="nil"/>
        </w:rPr>
        <w:lastRenderedPageBreak/>
        <w:t>Šatna je vybavena dostatečně velkým úložným prostorem na náhradní oblečení a hygienické potřeby. </w:t>
      </w:r>
    </w:p>
    <w:p w14:paraId="35498A9B" w14:textId="4D9549B9" w:rsidR="00D4455E" w:rsidRDefault="00B22CE4">
      <w:pPr>
        <w:numPr>
          <w:ilvl w:val="0"/>
          <w:numId w:val="19"/>
        </w:numPr>
      </w:pPr>
      <w:r>
        <w:rPr>
          <w:bdr w:val="nil"/>
        </w:rPr>
        <w:t>Je zajištěn vyhovující režim dne, který respektuje potřeby dětí</w:t>
      </w:r>
      <w:r w:rsidR="002E1DA0">
        <w:rPr>
          <w:bdr w:val="nil"/>
        </w:rPr>
        <w:t>.</w:t>
      </w:r>
    </w:p>
    <w:p w14:paraId="61571B52" w14:textId="77777777" w:rsidR="00D4455E" w:rsidRDefault="00B22CE4">
      <w:pPr>
        <w:numPr>
          <w:ilvl w:val="0"/>
          <w:numId w:val="19"/>
        </w:numPr>
      </w:pPr>
      <w:r>
        <w:rPr>
          <w:bdr w:val="nil"/>
        </w:rPr>
        <w:t>Máme vytvořeny podmínky pro adaptaci dítěte v souladu s jeho individuálními potřebami. </w:t>
      </w:r>
    </w:p>
    <w:p w14:paraId="65C00FC6" w14:textId="77777777" w:rsidR="00D4455E" w:rsidRDefault="00B22CE4">
      <w:pPr>
        <w:numPr>
          <w:ilvl w:val="0"/>
          <w:numId w:val="19"/>
        </w:numPr>
      </w:pPr>
      <w:r>
        <w:rPr>
          <w:bdr w:val="nil"/>
        </w:rPr>
        <w:t>Umožňujeme používání specifických pomůcek pro zajištění pocitu bezpečí a jistoty. </w:t>
      </w:r>
    </w:p>
    <w:p w14:paraId="142A09DB" w14:textId="77777777" w:rsidR="00D4455E" w:rsidRDefault="00B22CE4">
      <w:pPr>
        <w:numPr>
          <w:ilvl w:val="0"/>
          <w:numId w:val="19"/>
        </w:numPr>
      </w:pPr>
      <w:r>
        <w:rPr>
          <w:bdr w:val="nil"/>
        </w:rPr>
        <w:t>Vzdělávací činnosti realizujeme individuálně, podle potřeby a volby dětí. </w:t>
      </w:r>
    </w:p>
    <w:p w14:paraId="2BC8D1C1" w14:textId="0635DA5A" w:rsidR="00D4455E" w:rsidRDefault="00B22CE4">
      <w:pPr>
        <w:numPr>
          <w:ilvl w:val="0"/>
          <w:numId w:val="19"/>
        </w:numPr>
      </w:pPr>
      <w:r>
        <w:rPr>
          <w:bdr w:val="nil"/>
        </w:rPr>
        <w:t>Učitel uplatňuje k dítěti laskavě důsledný přístup, dítě pozitivně přijímá</w:t>
      </w:r>
      <w:r w:rsidR="002E1DA0">
        <w:rPr>
          <w:bdr w:val="nil"/>
        </w:rPr>
        <w:t>.</w:t>
      </w:r>
      <w:r>
        <w:rPr>
          <w:bdr w:val="nil"/>
        </w:rPr>
        <w:t> </w:t>
      </w:r>
    </w:p>
    <w:p w14:paraId="52239F9F" w14:textId="77777777" w:rsidR="00D4455E" w:rsidRDefault="00B22CE4">
      <w:pPr>
        <w:numPr>
          <w:ilvl w:val="0"/>
          <w:numId w:val="19"/>
        </w:numPr>
        <w:spacing w:after="240"/>
      </w:pPr>
      <w:r>
        <w:rPr>
          <w:bdr w:val="nil"/>
        </w:rPr>
        <w:t>Podněcujeme a posilujeme pozitivní vztahy, které vedou k oboustranné důvěře a spolupráci s rodinou.</w:t>
      </w:r>
    </w:p>
    <w:p w14:paraId="5B7B53D7" w14:textId="77777777" w:rsidR="00D4455E" w:rsidRDefault="00D4455E" w:rsidP="000767EF">
      <w:pPr>
        <w:pStyle w:val="Nadpis1"/>
        <w:numPr>
          <w:ilvl w:val="0"/>
          <w:numId w:val="0"/>
        </w:numPr>
        <w:spacing w:before="322" w:after="322"/>
        <w:ind w:left="431" w:hanging="431"/>
      </w:pPr>
    </w:p>
    <w:p w14:paraId="5195E5FD" w14:textId="6C9B38BA" w:rsidR="000767EF" w:rsidRDefault="000767EF" w:rsidP="000767EF">
      <w:pPr>
        <w:pStyle w:val="Nadpis1"/>
        <w:numPr>
          <w:ilvl w:val="0"/>
          <w:numId w:val="0"/>
        </w:numPr>
        <w:spacing w:before="322" w:after="322"/>
        <w:ind w:left="431" w:hanging="431"/>
      </w:pPr>
      <w:r>
        <w:rPr>
          <w:noProof/>
        </w:rPr>
        <w:drawing>
          <wp:anchor distT="0" distB="0" distL="114300" distR="114300" simplePos="0" relativeHeight="251673600" behindDoc="1" locked="0" layoutInCell="1" allowOverlap="1" wp14:anchorId="5CC5B96E" wp14:editId="2FD33097">
            <wp:simplePos x="0" y="0"/>
            <wp:positionH relativeFrom="margin">
              <wp:align>center</wp:align>
            </wp:positionH>
            <wp:positionV relativeFrom="paragraph">
              <wp:posOffset>422910</wp:posOffset>
            </wp:positionV>
            <wp:extent cx="3590925" cy="2701925"/>
            <wp:effectExtent l="0" t="0" r="9525" b="3175"/>
            <wp:wrapTight wrapText="bothSides">
              <wp:wrapPolygon edited="0">
                <wp:start x="0" y="0"/>
                <wp:lineTo x="0" y="21473"/>
                <wp:lineTo x="21543" y="21473"/>
                <wp:lineTo x="21543" y="0"/>
                <wp:lineTo x="0"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90925" cy="2701925"/>
                    </a:xfrm>
                    <a:prstGeom prst="rect">
                      <a:avLst/>
                    </a:prstGeom>
                    <a:noFill/>
                  </pic:spPr>
                </pic:pic>
              </a:graphicData>
            </a:graphic>
            <wp14:sizeRelH relativeFrom="margin">
              <wp14:pctWidth>0</wp14:pctWidth>
            </wp14:sizeRelH>
            <wp14:sizeRelV relativeFrom="margin">
              <wp14:pctHeight>0</wp14:pctHeight>
            </wp14:sizeRelV>
          </wp:anchor>
        </w:drawing>
      </w:r>
    </w:p>
    <w:p w14:paraId="1C5098C4" w14:textId="45A77F08" w:rsidR="000767EF" w:rsidRDefault="000767EF" w:rsidP="000767EF">
      <w:pPr>
        <w:pStyle w:val="Nadpis1"/>
        <w:numPr>
          <w:ilvl w:val="0"/>
          <w:numId w:val="0"/>
        </w:numPr>
        <w:spacing w:before="322" w:after="322"/>
        <w:ind w:left="431" w:hanging="431"/>
      </w:pPr>
    </w:p>
    <w:p w14:paraId="30239AF4" w14:textId="77777777" w:rsidR="000767EF" w:rsidRDefault="000767EF" w:rsidP="000767EF">
      <w:pPr>
        <w:pStyle w:val="Nadpis1"/>
        <w:numPr>
          <w:ilvl w:val="0"/>
          <w:numId w:val="0"/>
        </w:numPr>
        <w:spacing w:before="322" w:after="322"/>
        <w:ind w:left="431" w:hanging="431"/>
      </w:pPr>
    </w:p>
    <w:p w14:paraId="47BA82CD" w14:textId="77777777" w:rsidR="000767EF" w:rsidRPr="000767EF" w:rsidRDefault="000767EF" w:rsidP="000767EF"/>
    <w:p w14:paraId="743C3CA3" w14:textId="77777777" w:rsidR="000767EF" w:rsidRPr="000767EF" w:rsidRDefault="000767EF" w:rsidP="000767EF"/>
    <w:p w14:paraId="0155DF6B" w14:textId="77777777" w:rsidR="000767EF" w:rsidRPr="000767EF" w:rsidRDefault="000767EF" w:rsidP="000767EF"/>
    <w:p w14:paraId="0B732BA8" w14:textId="77777777" w:rsidR="000767EF" w:rsidRPr="000767EF" w:rsidRDefault="000767EF" w:rsidP="000767EF"/>
    <w:p w14:paraId="2F4BBB8A" w14:textId="77777777" w:rsidR="000767EF" w:rsidRPr="000767EF" w:rsidRDefault="000767EF" w:rsidP="000767EF"/>
    <w:p w14:paraId="7D9EF76D" w14:textId="77777777" w:rsidR="000767EF" w:rsidRDefault="000767EF" w:rsidP="000767EF">
      <w:pPr>
        <w:tabs>
          <w:tab w:val="left" w:pos="2505"/>
        </w:tabs>
      </w:pPr>
      <w:r>
        <w:tab/>
      </w:r>
    </w:p>
    <w:p w14:paraId="7EF516E3" w14:textId="0609FFED" w:rsidR="000767EF" w:rsidRPr="000767EF" w:rsidRDefault="000767EF" w:rsidP="000767EF">
      <w:pPr>
        <w:tabs>
          <w:tab w:val="left" w:pos="2505"/>
        </w:tabs>
        <w:jc w:val="center"/>
      </w:pPr>
      <w:r>
        <w:t>Třída Soviček</w:t>
      </w:r>
    </w:p>
    <w:p w14:paraId="7EE3F2D9" w14:textId="77777777" w:rsidR="000767EF" w:rsidRPr="000767EF" w:rsidRDefault="000767EF" w:rsidP="000767EF"/>
    <w:p w14:paraId="3BAF6DAE" w14:textId="1B7BFEA0" w:rsidR="000767EF" w:rsidRPr="000767EF" w:rsidRDefault="000767EF" w:rsidP="000767EF">
      <w:pPr>
        <w:sectPr w:rsidR="000767EF" w:rsidRPr="000767EF">
          <w:type w:val="nextColumn"/>
          <w:pgSz w:w="11906" w:h="16838"/>
          <w:pgMar w:top="1440" w:right="1325" w:bottom="1440" w:left="1800" w:header="720" w:footer="720" w:gutter="0"/>
          <w:cols w:space="720"/>
        </w:sectPr>
      </w:pPr>
    </w:p>
    <w:p w14:paraId="540F7AA9" w14:textId="77777777" w:rsidR="00D4455E" w:rsidRDefault="00B22CE4">
      <w:pPr>
        <w:pStyle w:val="Nadpis1"/>
        <w:spacing w:before="322" w:after="322"/>
        <w:rPr>
          <w:bdr w:val="nil"/>
        </w:rPr>
      </w:pPr>
      <w:bookmarkStart w:id="20" w:name="_Toc256000022"/>
      <w:r>
        <w:rPr>
          <w:bdr w:val="nil"/>
        </w:rPr>
        <w:lastRenderedPageBreak/>
        <w:t>Organizace vzdělávání</w:t>
      </w:r>
      <w:bookmarkEnd w:id="20"/>
      <w:r>
        <w:rPr>
          <w:bdr w:val="nil"/>
        </w:rPr>
        <w:t> </w:t>
      </w:r>
    </w:p>
    <w:p w14:paraId="2043B93A" w14:textId="77777777" w:rsidR="00C05A77" w:rsidRDefault="00B22CE4" w:rsidP="00C05A77">
      <w:r>
        <w:cr/>
      </w:r>
      <w:r w:rsidR="00C05A77">
        <w:t xml:space="preserve">Provoz MŠ je od 6,30 do 16,30 hodin. </w:t>
      </w:r>
    </w:p>
    <w:p w14:paraId="6125A216" w14:textId="09CDB242" w:rsidR="00C05A77" w:rsidRDefault="00C05A77" w:rsidP="00C05A77">
      <w:r>
        <w:t xml:space="preserve">Pravidla pro zařazování do jednotlivých tříd: máme 3 třídy, jejichž názvy zní: Sovičky, Medvíďata, Rosničky. Sourozenci jsou zařazováni do stejné třídy z hlediska jejich věku či počtu nebo na výslovné přání rodičů mohou navštěvovat rozdílné třídy. </w:t>
      </w:r>
    </w:p>
    <w:p w14:paraId="7BC812C9" w14:textId="4B7BEB40" w:rsidR="00C05A77" w:rsidRDefault="00C05A77" w:rsidP="00C05A77">
      <w:r>
        <w:t>Přijímání a zápis dětí:</w:t>
      </w:r>
      <w:r>
        <w:tab/>
        <w:t xml:space="preserve"> Směrnice č. 25 Kritéria pro přijímání dětí k předškolnímu vzdělávání</w:t>
      </w:r>
    </w:p>
    <w:p w14:paraId="45859F55" w14:textId="6BFCCC7D" w:rsidR="00C05A77" w:rsidRDefault="009A76EA" w:rsidP="00C05A77">
      <w:r w:rsidRPr="00C05A77">
        <w:rPr>
          <w:b/>
          <w:bCs/>
          <w:noProof/>
        </w:rPr>
        <w:drawing>
          <wp:anchor distT="0" distB="0" distL="114300" distR="114300" simplePos="0" relativeHeight="251674624" behindDoc="1" locked="0" layoutInCell="1" allowOverlap="1" wp14:anchorId="0B257FBD" wp14:editId="4F1EBA29">
            <wp:simplePos x="0" y="0"/>
            <wp:positionH relativeFrom="margin">
              <wp:posOffset>4971526</wp:posOffset>
            </wp:positionH>
            <wp:positionV relativeFrom="paragraph">
              <wp:posOffset>167916</wp:posOffset>
            </wp:positionV>
            <wp:extent cx="1012190" cy="1419860"/>
            <wp:effectExtent l="0" t="0" r="0" b="8890"/>
            <wp:wrapTight wrapText="bothSides">
              <wp:wrapPolygon edited="0">
                <wp:start x="0" y="0"/>
                <wp:lineTo x="0" y="21445"/>
                <wp:lineTo x="21139" y="21445"/>
                <wp:lineTo x="21139" y="0"/>
                <wp:lineTo x="0" y="0"/>
              </wp:wrapPolygon>
            </wp:wrapTight>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12190" cy="1419860"/>
                    </a:xfrm>
                    <a:prstGeom prst="rect">
                      <a:avLst/>
                    </a:prstGeom>
                    <a:noFill/>
                  </pic:spPr>
                </pic:pic>
              </a:graphicData>
            </a:graphic>
            <wp14:sizeRelH relativeFrom="margin">
              <wp14:pctWidth>0</wp14:pctWidth>
            </wp14:sizeRelH>
            <wp14:sizeRelV relativeFrom="margin">
              <wp14:pctHeight>0</wp14:pctHeight>
            </wp14:sizeRelV>
          </wp:anchor>
        </w:drawing>
      </w:r>
      <w:r w:rsidR="00C05A77">
        <w:t>V MŠ naleznete na informační tužce a na webových stránkách školy.</w:t>
      </w:r>
    </w:p>
    <w:p w14:paraId="36946452" w14:textId="03DC63B1" w:rsidR="00C05A77" w:rsidRDefault="00C05A77" w:rsidP="00C05A77"/>
    <w:p w14:paraId="14BE55AD" w14:textId="733A14AC" w:rsidR="00C05A77" w:rsidRDefault="00C05A77" w:rsidP="00C05A77">
      <w:pPr>
        <w:rPr>
          <w:b/>
          <w:bCs/>
        </w:rPr>
      </w:pPr>
      <w:r w:rsidRPr="00C05A77">
        <w:rPr>
          <w:b/>
          <w:bCs/>
        </w:rPr>
        <w:t xml:space="preserve"> Třída Soviček – přízemí HP (hospodářský pavilon</w:t>
      </w:r>
      <w:r w:rsidR="002E1DA0">
        <w:rPr>
          <w:b/>
          <w:bCs/>
        </w:rPr>
        <w:t>)</w:t>
      </w:r>
    </w:p>
    <w:p w14:paraId="5B710610" w14:textId="77777777" w:rsidR="00C05A77" w:rsidRPr="00C05A77" w:rsidRDefault="00C05A77" w:rsidP="00C05A77">
      <w:pPr>
        <w:rPr>
          <w:b/>
          <w:bCs/>
        </w:rPr>
      </w:pPr>
    </w:p>
    <w:p w14:paraId="5D86A8BA" w14:textId="3FA1B501" w:rsidR="00C05A77" w:rsidRDefault="00C05A77" w:rsidP="00C05A77">
      <w:r>
        <w:t>Věk dět</w:t>
      </w:r>
      <w:r w:rsidR="009A76EA">
        <w:t>í</w:t>
      </w:r>
      <w:r>
        <w:t>:</w:t>
      </w:r>
      <w:r w:rsidR="009A76EA">
        <w:t xml:space="preserve"> </w:t>
      </w:r>
      <w:r>
        <w:t>2-3 let</w:t>
      </w:r>
    </w:p>
    <w:p w14:paraId="157DE726" w14:textId="77777777" w:rsidR="00C05A77" w:rsidRDefault="00C05A77" w:rsidP="00C05A77"/>
    <w:p w14:paraId="64DC78E1" w14:textId="77777777" w:rsidR="00C05A77" w:rsidRDefault="00C05A77" w:rsidP="00C05A77">
      <w:r>
        <w:t>Uspořádání dne</w:t>
      </w:r>
    </w:p>
    <w:p w14:paraId="398FCB0F" w14:textId="0D1E60A0" w:rsidR="00C05A77" w:rsidRDefault="00C05A77" w:rsidP="00C05A77">
      <w:r>
        <w:t>7,00 - 8,00 hod.:</w:t>
      </w:r>
      <w:r>
        <w:tab/>
        <w:t xml:space="preserve">scházení dětí, od rána nabídka činností, hry </w:t>
      </w:r>
      <w:proofErr w:type="gramStart"/>
      <w:r>
        <w:t>dle    volby</w:t>
      </w:r>
      <w:proofErr w:type="gramEnd"/>
      <w:r>
        <w:t xml:space="preserve"> a přání </w:t>
      </w:r>
    </w:p>
    <w:p w14:paraId="7916448C" w14:textId="694058A9" w:rsidR="00C05A77" w:rsidRDefault="00C05A77" w:rsidP="00C05A77">
      <w:r>
        <w:t xml:space="preserve">                                           dětí, individuální péče, </w:t>
      </w:r>
    </w:p>
    <w:p w14:paraId="3B79DEA1" w14:textId="77777777" w:rsidR="00C05A77" w:rsidRDefault="00C05A77" w:rsidP="00C05A77">
      <w:r>
        <w:t>8,00 – 11,30 hod.:</w:t>
      </w:r>
      <w:r>
        <w:tab/>
        <w:t xml:space="preserve">dopolední přesnídávka, cvičení dětí, individuální péče o děti, řízené a volné </w:t>
      </w:r>
    </w:p>
    <w:p w14:paraId="61027B04" w14:textId="77777777" w:rsidR="002E1DA0" w:rsidRDefault="00C05A77" w:rsidP="00C05A77">
      <w:r>
        <w:t xml:space="preserve">                                           činnosti dětí ve skupinách i individuálně, dílčí programy, kroužky, hygiena, </w:t>
      </w:r>
    </w:p>
    <w:p w14:paraId="6650B5E1" w14:textId="2A2D5086" w:rsidR="00C05A77" w:rsidRDefault="002E1DA0" w:rsidP="00C05A77">
      <w:r>
        <w:t xml:space="preserve">                                          </w:t>
      </w:r>
      <w:r w:rsidR="00C05A77">
        <w:t>dopolední přesnídávka, pobyt venku</w:t>
      </w:r>
    </w:p>
    <w:p w14:paraId="415E5EDE" w14:textId="77777777" w:rsidR="00C05A77" w:rsidRDefault="00C05A77" w:rsidP="00C05A77">
      <w:r>
        <w:t>11,30 – 12,00 hod.:</w:t>
      </w:r>
      <w:r>
        <w:tab/>
        <w:t>hygiena, oběd,</w:t>
      </w:r>
    </w:p>
    <w:p w14:paraId="5C6A343A" w14:textId="77777777" w:rsidR="00C05A77" w:rsidRDefault="00C05A77" w:rsidP="00C05A77">
      <w:r>
        <w:t>12,00 – 14,30 hod.:</w:t>
      </w:r>
      <w:r>
        <w:tab/>
        <w:t xml:space="preserve">hygiena, odpočinek, při pěkném počasí pobyt venku, svačina, </w:t>
      </w:r>
    </w:p>
    <w:p w14:paraId="6D749EA7" w14:textId="6549D9BA" w:rsidR="00C05A77" w:rsidRDefault="00C05A77" w:rsidP="00C05A77">
      <w:r>
        <w:t>14,30 – 1</w:t>
      </w:r>
      <w:r w:rsidR="002E1DA0">
        <w:t>6</w:t>
      </w:r>
      <w:r>
        <w:t>,</w:t>
      </w:r>
      <w:r w:rsidR="002E1DA0">
        <w:t>0</w:t>
      </w:r>
      <w:r>
        <w:t>0 hod.:</w:t>
      </w:r>
      <w:r>
        <w:tab/>
        <w:t xml:space="preserve">přechod do třídy Medvídků-odpolední zájmové činnosti do rozchodu dětí, </w:t>
      </w:r>
    </w:p>
    <w:p w14:paraId="71627D25" w14:textId="6496497F" w:rsidR="00C05A77" w:rsidRDefault="00C05A77" w:rsidP="00C05A77">
      <w:r>
        <w:t xml:space="preserve">                                           při pěkném počasí pobyt venku,</w:t>
      </w:r>
    </w:p>
    <w:p w14:paraId="0CF2807E" w14:textId="77777777" w:rsidR="002E1DA0" w:rsidRDefault="00C05A77" w:rsidP="00C05A77">
      <w:r>
        <w:t>1</w:t>
      </w:r>
      <w:r w:rsidR="002E1DA0">
        <w:t>6</w:t>
      </w:r>
      <w:r>
        <w:t>,</w:t>
      </w:r>
      <w:r w:rsidR="002E1DA0">
        <w:t>0</w:t>
      </w:r>
      <w:r>
        <w:t>0 – 16,30 hod.:</w:t>
      </w:r>
      <w:r>
        <w:tab/>
        <w:t>přechod do třídy Rosniček</w:t>
      </w:r>
      <w:r w:rsidR="002E1DA0">
        <w:t xml:space="preserve"> nebo Medvíďat</w:t>
      </w:r>
      <w:r>
        <w:t xml:space="preserve">-odpolední zájmové činnosti do </w:t>
      </w:r>
    </w:p>
    <w:p w14:paraId="6A67D9BE" w14:textId="2466BB73" w:rsidR="00C05A77" w:rsidRDefault="002E1DA0" w:rsidP="00C05A77">
      <w:r>
        <w:t xml:space="preserve">                                           </w:t>
      </w:r>
      <w:r w:rsidR="00C05A77">
        <w:t>rozchodu dětí.</w:t>
      </w:r>
    </w:p>
    <w:p w14:paraId="2D193E0B" w14:textId="34FE1790" w:rsidR="00C05A77" w:rsidRDefault="00891B7D" w:rsidP="00C05A77">
      <w:r>
        <w:rPr>
          <w:b/>
          <w:bCs/>
          <w:noProof/>
        </w:rPr>
        <w:drawing>
          <wp:anchor distT="0" distB="0" distL="114300" distR="114300" simplePos="0" relativeHeight="251675648" behindDoc="1" locked="0" layoutInCell="1" allowOverlap="1" wp14:anchorId="440B89E8" wp14:editId="3C1F54D8">
            <wp:simplePos x="0" y="0"/>
            <wp:positionH relativeFrom="column">
              <wp:posOffset>4457700</wp:posOffset>
            </wp:positionH>
            <wp:positionV relativeFrom="paragraph">
              <wp:posOffset>136525</wp:posOffset>
            </wp:positionV>
            <wp:extent cx="1064260" cy="1179830"/>
            <wp:effectExtent l="0" t="0" r="2540" b="1270"/>
            <wp:wrapTight wrapText="bothSides">
              <wp:wrapPolygon edited="0">
                <wp:start x="11212" y="0"/>
                <wp:lineTo x="6959" y="0"/>
                <wp:lineTo x="2320" y="3139"/>
                <wp:lineTo x="2320" y="5580"/>
                <wp:lineTo x="773" y="11160"/>
                <wp:lineTo x="0" y="14648"/>
                <wp:lineTo x="0" y="20228"/>
                <wp:lineTo x="11599" y="21274"/>
                <wp:lineTo x="15079" y="21274"/>
                <wp:lineTo x="16239" y="21274"/>
                <wp:lineTo x="18945" y="17787"/>
                <wp:lineTo x="18945" y="16741"/>
                <wp:lineTo x="21265" y="12207"/>
                <wp:lineTo x="21265" y="3488"/>
                <wp:lineTo x="20105" y="2441"/>
                <wp:lineTo x="14692" y="0"/>
                <wp:lineTo x="11212" y="0"/>
              </wp:wrapPolygon>
            </wp:wrapTight>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64260" cy="1179830"/>
                    </a:xfrm>
                    <a:prstGeom prst="rect">
                      <a:avLst/>
                    </a:prstGeom>
                    <a:noFill/>
                  </pic:spPr>
                </pic:pic>
              </a:graphicData>
            </a:graphic>
            <wp14:sizeRelH relativeFrom="margin">
              <wp14:pctWidth>0</wp14:pctWidth>
            </wp14:sizeRelH>
            <wp14:sizeRelV relativeFrom="margin">
              <wp14:pctHeight>0</wp14:pctHeight>
            </wp14:sizeRelV>
          </wp:anchor>
        </w:drawing>
      </w:r>
    </w:p>
    <w:p w14:paraId="3C6DF4AD" w14:textId="41354DFF" w:rsidR="00C05A77" w:rsidRDefault="00C05A77" w:rsidP="00C05A77"/>
    <w:p w14:paraId="61507207" w14:textId="688044C4" w:rsidR="00C05A77" w:rsidRDefault="00C05A77" w:rsidP="00891B7D">
      <w:pPr>
        <w:tabs>
          <w:tab w:val="left" w:pos="5490"/>
        </w:tabs>
        <w:rPr>
          <w:b/>
          <w:bCs/>
        </w:rPr>
      </w:pPr>
      <w:r>
        <w:t xml:space="preserve"> </w:t>
      </w:r>
      <w:r w:rsidRPr="00C05A77">
        <w:rPr>
          <w:b/>
          <w:bCs/>
        </w:rPr>
        <w:t>Třída Medvíďata – 1. patro</w:t>
      </w:r>
      <w:r w:rsidR="00891B7D">
        <w:rPr>
          <w:b/>
          <w:bCs/>
        </w:rPr>
        <w:tab/>
      </w:r>
    </w:p>
    <w:p w14:paraId="6DC78836" w14:textId="1A295CCF" w:rsidR="00C05A77" w:rsidRPr="00C05A77" w:rsidRDefault="00C05A77" w:rsidP="00C05A77">
      <w:pPr>
        <w:rPr>
          <w:b/>
          <w:bCs/>
        </w:rPr>
      </w:pPr>
    </w:p>
    <w:p w14:paraId="663366EF" w14:textId="408B17E2" w:rsidR="00C05A77" w:rsidRDefault="00C05A77" w:rsidP="00C05A77">
      <w:r>
        <w:t>Věk dětí</w:t>
      </w:r>
      <w:r w:rsidR="009A76EA">
        <w:t>: 3</w:t>
      </w:r>
      <w:r>
        <w:t>-5 let</w:t>
      </w:r>
    </w:p>
    <w:p w14:paraId="0B54786C" w14:textId="77777777" w:rsidR="00C05A77" w:rsidRDefault="00C05A77" w:rsidP="00C05A77"/>
    <w:p w14:paraId="6DED96C6" w14:textId="1A194811" w:rsidR="00C05A77" w:rsidRDefault="00C05A77" w:rsidP="00C05A77">
      <w:r>
        <w:t>Uspořádání dne</w:t>
      </w:r>
    </w:p>
    <w:p w14:paraId="32D78FD9" w14:textId="616D9A0A" w:rsidR="00891B7D" w:rsidRDefault="00C05A77" w:rsidP="00C05A77">
      <w:r>
        <w:t>6,30 - 8,00 hod.:</w:t>
      </w:r>
      <w:r>
        <w:tab/>
        <w:t xml:space="preserve">scházení dětí, od rána nabídka činností, hry dle volby a přání dětí, </w:t>
      </w:r>
    </w:p>
    <w:p w14:paraId="4EBE1993" w14:textId="419E3C06" w:rsidR="00C05A77" w:rsidRDefault="00891B7D" w:rsidP="00C05A77">
      <w:r>
        <w:t xml:space="preserve">                                          </w:t>
      </w:r>
      <w:r w:rsidR="00C05A77">
        <w:t>individuální péče</w:t>
      </w:r>
    </w:p>
    <w:p w14:paraId="05F1A2C1" w14:textId="77777777" w:rsidR="00C05A77" w:rsidRDefault="00C05A77" w:rsidP="00C05A77">
      <w:r>
        <w:t>8,00 – 11,30 hod.:</w:t>
      </w:r>
      <w:r>
        <w:tab/>
        <w:t xml:space="preserve">dopolední přesnídávka, cvičení dětí, individuální péče o děti, řízené a volné </w:t>
      </w:r>
    </w:p>
    <w:p w14:paraId="3BD491E8" w14:textId="77777777" w:rsidR="00C05A77" w:rsidRDefault="00C05A77" w:rsidP="00C05A77">
      <w:r>
        <w:t xml:space="preserve">                                           činnosti dětí ve skupinách i individuálně, dílčí programy, kroužky, hygiena, </w:t>
      </w:r>
    </w:p>
    <w:p w14:paraId="6DE7E8C0" w14:textId="4D5A035C" w:rsidR="00C05A77" w:rsidRDefault="00C05A77" w:rsidP="00C05A77">
      <w:r>
        <w:t xml:space="preserve">                                           dopolední přesnídávka, pobyt venku</w:t>
      </w:r>
    </w:p>
    <w:p w14:paraId="74D91179" w14:textId="77777777" w:rsidR="00C05A77" w:rsidRDefault="00C05A77" w:rsidP="00C05A77">
      <w:r>
        <w:lastRenderedPageBreak/>
        <w:t>11,30 – 12,00 hod.:</w:t>
      </w:r>
      <w:r>
        <w:tab/>
        <w:t>hygiena, oběd</w:t>
      </w:r>
    </w:p>
    <w:p w14:paraId="5640D4D9" w14:textId="0C721BCD" w:rsidR="00C05A77" w:rsidRDefault="00C05A77" w:rsidP="00C05A77">
      <w:r>
        <w:t>12,00 – 16,30 hod.:</w:t>
      </w:r>
      <w:r>
        <w:tab/>
        <w:t xml:space="preserve">hygiena, odpočinek, při pěkném počasí pobyt venku, svačina, odpolední </w:t>
      </w:r>
    </w:p>
    <w:p w14:paraId="46803562" w14:textId="294D92E3" w:rsidR="00C05A77" w:rsidRDefault="00C05A77" w:rsidP="00C05A77">
      <w:r>
        <w:t xml:space="preserve">                                           zájmové činnosti do rozchodu dětí,</w:t>
      </w:r>
    </w:p>
    <w:p w14:paraId="1F0C738B" w14:textId="77777777" w:rsidR="00C05A77" w:rsidRDefault="00C05A77" w:rsidP="00C05A77"/>
    <w:p w14:paraId="3BB95770" w14:textId="391F33E4" w:rsidR="00C05A77" w:rsidRDefault="00891B7D" w:rsidP="00C05A77">
      <w:pPr>
        <w:rPr>
          <w:b/>
          <w:bCs/>
        </w:rPr>
      </w:pPr>
      <w:r>
        <w:rPr>
          <w:b/>
          <w:bCs/>
          <w:noProof/>
        </w:rPr>
        <w:drawing>
          <wp:anchor distT="0" distB="0" distL="114300" distR="114300" simplePos="0" relativeHeight="251676672" behindDoc="1" locked="0" layoutInCell="1" allowOverlap="1" wp14:anchorId="63A43F7C" wp14:editId="7D167243">
            <wp:simplePos x="0" y="0"/>
            <wp:positionH relativeFrom="margin">
              <wp:align>right</wp:align>
            </wp:positionH>
            <wp:positionV relativeFrom="paragraph">
              <wp:posOffset>8890</wp:posOffset>
            </wp:positionV>
            <wp:extent cx="1190625" cy="1028065"/>
            <wp:effectExtent l="0" t="0" r="9525" b="635"/>
            <wp:wrapTight wrapText="bothSides">
              <wp:wrapPolygon edited="0">
                <wp:start x="9331" y="0"/>
                <wp:lineTo x="5875" y="2401"/>
                <wp:lineTo x="4493" y="4403"/>
                <wp:lineTo x="4493" y="6404"/>
                <wp:lineTo x="2419" y="6804"/>
                <wp:lineTo x="0" y="10406"/>
                <wp:lineTo x="0" y="19612"/>
                <wp:lineTo x="15552" y="21213"/>
                <wp:lineTo x="17626" y="21213"/>
                <wp:lineTo x="19699" y="21213"/>
                <wp:lineTo x="20045" y="21213"/>
                <wp:lineTo x="21427" y="13608"/>
                <wp:lineTo x="21427" y="12007"/>
                <wp:lineTo x="18662" y="6404"/>
                <wp:lineTo x="19008" y="4403"/>
                <wp:lineTo x="16934" y="2001"/>
                <wp:lineTo x="13478" y="0"/>
                <wp:lineTo x="9331" y="0"/>
              </wp:wrapPolygon>
            </wp:wrapTight>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90625" cy="1028065"/>
                    </a:xfrm>
                    <a:prstGeom prst="rect">
                      <a:avLst/>
                    </a:prstGeom>
                    <a:noFill/>
                  </pic:spPr>
                </pic:pic>
              </a:graphicData>
            </a:graphic>
          </wp:anchor>
        </w:drawing>
      </w:r>
      <w:r w:rsidR="00C05A77" w:rsidRPr="00C05A77">
        <w:rPr>
          <w:b/>
          <w:bCs/>
        </w:rPr>
        <w:t>Třída Rosničky – přízemí</w:t>
      </w:r>
    </w:p>
    <w:p w14:paraId="30E98135" w14:textId="640BF0BB" w:rsidR="00C05A77" w:rsidRPr="00C05A77" w:rsidRDefault="00891B7D" w:rsidP="00891B7D">
      <w:pPr>
        <w:tabs>
          <w:tab w:val="left" w:pos="5535"/>
        </w:tabs>
        <w:rPr>
          <w:b/>
          <w:bCs/>
        </w:rPr>
      </w:pPr>
      <w:r>
        <w:rPr>
          <w:b/>
          <w:bCs/>
        </w:rPr>
        <w:tab/>
      </w:r>
    </w:p>
    <w:p w14:paraId="505C4984" w14:textId="4A72E868" w:rsidR="00C05A77" w:rsidRDefault="00C05A77" w:rsidP="00C05A77">
      <w:r>
        <w:t>Věk dětí:</w:t>
      </w:r>
      <w:r w:rsidR="009A76EA">
        <w:t xml:space="preserve"> </w:t>
      </w:r>
      <w:r>
        <w:t>4,5–7 let</w:t>
      </w:r>
    </w:p>
    <w:p w14:paraId="194D55E6" w14:textId="77777777" w:rsidR="00C05A77" w:rsidRDefault="00C05A77" w:rsidP="00C05A77"/>
    <w:p w14:paraId="46E529C7" w14:textId="77777777" w:rsidR="00C05A77" w:rsidRDefault="00C05A77" w:rsidP="00C05A77">
      <w:r>
        <w:t>Uspořádání dne</w:t>
      </w:r>
    </w:p>
    <w:p w14:paraId="158B3BED" w14:textId="77777777" w:rsidR="00C05A77" w:rsidRDefault="00C05A77" w:rsidP="00C05A77">
      <w:r>
        <w:t xml:space="preserve">6,30 – 8,00 hod.: </w:t>
      </w:r>
      <w:r>
        <w:tab/>
        <w:t xml:space="preserve">scházení dětí, od rána nabídka činností: hry dle volby a přání dětí, </w:t>
      </w:r>
    </w:p>
    <w:p w14:paraId="60808D3C" w14:textId="1F5B8200" w:rsidR="00C05A77" w:rsidRDefault="00C05A77" w:rsidP="00C05A77">
      <w:r>
        <w:t xml:space="preserve">                                          individuální péče</w:t>
      </w:r>
    </w:p>
    <w:p w14:paraId="7E5A84E4" w14:textId="77777777" w:rsidR="00C05A77" w:rsidRDefault="00C05A77" w:rsidP="00C05A77">
      <w:r>
        <w:t xml:space="preserve">8,00 -12,00 hod.: </w:t>
      </w:r>
      <w:r>
        <w:tab/>
        <w:t xml:space="preserve">ranní cvičení, individuální péče o děti se specifickými vzdělávacími </w:t>
      </w:r>
    </w:p>
    <w:p w14:paraId="755FCAE7" w14:textId="77777777" w:rsidR="00C05A77" w:rsidRDefault="00C05A77" w:rsidP="00C05A77">
      <w:r>
        <w:t xml:space="preserve">                                           potřebami didakticky zaměřené cílené činnosti individuálně i ve skupinách, </w:t>
      </w:r>
    </w:p>
    <w:p w14:paraId="4B6DDF53" w14:textId="77777777" w:rsidR="00C05A77" w:rsidRDefault="00C05A77" w:rsidP="00C05A77">
      <w:r>
        <w:t xml:space="preserve">                                           výukové programy, kroužky, hygiena, dopolední přesnídávka, volné a </w:t>
      </w:r>
    </w:p>
    <w:p w14:paraId="3EB71DC0" w14:textId="6A396583" w:rsidR="00C05A77" w:rsidRDefault="00C05A77" w:rsidP="00C05A77">
      <w:r>
        <w:t xml:space="preserve">                                           řízené činnosti dětí, pobyt venku</w:t>
      </w:r>
    </w:p>
    <w:p w14:paraId="11FD1842" w14:textId="77777777" w:rsidR="00C05A77" w:rsidRDefault="00C05A77" w:rsidP="00C05A77">
      <w:r>
        <w:t xml:space="preserve">12,00 – 12,30 hod.: </w:t>
      </w:r>
      <w:r>
        <w:tab/>
        <w:t>hygiena, oběd</w:t>
      </w:r>
    </w:p>
    <w:p w14:paraId="6B79965C" w14:textId="77777777" w:rsidR="00C05A77" w:rsidRDefault="00C05A77" w:rsidP="00C05A77">
      <w:r>
        <w:t>12,30 – 16,30 hod.:</w:t>
      </w:r>
      <w:r>
        <w:tab/>
        <w:t xml:space="preserve">hygiena, odpočinek, náhradní aktivity zaměřené na výtvarné činnosti, volné </w:t>
      </w:r>
    </w:p>
    <w:p w14:paraId="359856B9" w14:textId="506784B6" w:rsidR="00C05A77" w:rsidRDefault="00C05A77" w:rsidP="00C05A77">
      <w:r>
        <w:t xml:space="preserve">                                           činnosti dětí, svačina, zájmové činnosti do rozchodu dětí.</w:t>
      </w:r>
    </w:p>
    <w:p w14:paraId="772BA82E" w14:textId="77777777" w:rsidR="00891B7D" w:rsidRPr="00891B7D" w:rsidRDefault="00891B7D" w:rsidP="00891B7D">
      <w:pPr>
        <w:spacing w:before="240" w:after="240"/>
        <w:rPr>
          <w:b/>
          <w:bCs/>
          <w:bdr w:val="nil"/>
        </w:rPr>
      </w:pPr>
      <w:r w:rsidRPr="00891B7D">
        <w:rPr>
          <w:b/>
          <w:bCs/>
          <w:bdr w:val="nil"/>
        </w:rPr>
        <w:t>Pravidla školy:</w:t>
      </w:r>
    </w:p>
    <w:p w14:paraId="60DFDF46" w14:textId="5FE2707E" w:rsidR="00891B7D" w:rsidRPr="00891B7D" w:rsidRDefault="00891B7D" w:rsidP="00891B7D">
      <w:pPr>
        <w:pStyle w:val="Odstavecseseznamem"/>
        <w:numPr>
          <w:ilvl w:val="0"/>
          <w:numId w:val="27"/>
        </w:numPr>
        <w:spacing w:before="120" w:after="120"/>
        <w:rPr>
          <w:bdr w:val="nil"/>
        </w:rPr>
      </w:pPr>
      <w:r w:rsidRPr="00891B7D">
        <w:rPr>
          <w:bdr w:val="nil"/>
        </w:rPr>
        <w:t>Kouzelná slovíčka – otevírají srdíčka.</w:t>
      </w:r>
    </w:p>
    <w:p w14:paraId="0785764C" w14:textId="1C2ABA9E" w:rsidR="00891B7D" w:rsidRPr="00891B7D" w:rsidRDefault="00891B7D" w:rsidP="00891B7D">
      <w:pPr>
        <w:pStyle w:val="Odstavecseseznamem"/>
        <w:numPr>
          <w:ilvl w:val="0"/>
          <w:numId w:val="27"/>
        </w:numPr>
        <w:spacing w:before="120" w:after="120"/>
        <w:rPr>
          <w:bdr w:val="nil"/>
        </w:rPr>
      </w:pPr>
      <w:r w:rsidRPr="00891B7D">
        <w:rPr>
          <w:bdr w:val="nil"/>
        </w:rPr>
        <w:t>Pečujeme o své zdraví.</w:t>
      </w:r>
    </w:p>
    <w:p w14:paraId="2617EA5F" w14:textId="7A39B3B2" w:rsidR="00891B7D" w:rsidRPr="00891B7D" w:rsidRDefault="00891B7D" w:rsidP="00891B7D">
      <w:pPr>
        <w:pStyle w:val="Odstavecseseznamem"/>
        <w:numPr>
          <w:ilvl w:val="0"/>
          <w:numId w:val="27"/>
        </w:numPr>
        <w:spacing w:before="120" w:after="120"/>
        <w:rPr>
          <w:bdr w:val="nil"/>
        </w:rPr>
      </w:pPr>
      <w:r w:rsidRPr="00891B7D">
        <w:rPr>
          <w:bdr w:val="nil"/>
        </w:rPr>
        <w:t>Bereme jen to, co nám patří.</w:t>
      </w:r>
    </w:p>
    <w:p w14:paraId="7E871127" w14:textId="590F8A07" w:rsidR="00891B7D" w:rsidRPr="00891B7D" w:rsidRDefault="00891B7D" w:rsidP="00891B7D">
      <w:pPr>
        <w:pStyle w:val="Odstavecseseznamem"/>
        <w:numPr>
          <w:ilvl w:val="0"/>
          <w:numId w:val="27"/>
        </w:numPr>
        <w:spacing w:before="120" w:after="120"/>
        <w:rPr>
          <w:bdr w:val="nil"/>
        </w:rPr>
      </w:pPr>
      <w:r w:rsidRPr="00891B7D">
        <w:rPr>
          <w:bdr w:val="nil"/>
        </w:rPr>
        <w:t>Udržujeme pořádek a čistotu.</w:t>
      </w:r>
    </w:p>
    <w:p w14:paraId="1EAA12C9" w14:textId="27BCE9E5" w:rsidR="00891B7D" w:rsidRPr="00891B7D" w:rsidRDefault="00891B7D" w:rsidP="00891B7D">
      <w:pPr>
        <w:pStyle w:val="Odstavecseseznamem"/>
        <w:numPr>
          <w:ilvl w:val="0"/>
          <w:numId w:val="27"/>
        </w:numPr>
        <w:spacing w:before="120" w:after="120"/>
        <w:rPr>
          <w:bdr w:val="nil"/>
        </w:rPr>
      </w:pPr>
      <w:r w:rsidRPr="00891B7D">
        <w:rPr>
          <w:bdr w:val="nil"/>
        </w:rPr>
        <w:t>Nasloucháme.</w:t>
      </w:r>
    </w:p>
    <w:p w14:paraId="7D9F682E" w14:textId="2604DCB3" w:rsidR="00891B7D" w:rsidRPr="00891B7D" w:rsidRDefault="00891B7D" w:rsidP="00891B7D">
      <w:pPr>
        <w:pStyle w:val="Odstavecseseznamem"/>
        <w:numPr>
          <w:ilvl w:val="0"/>
          <w:numId w:val="27"/>
        </w:numPr>
        <w:spacing w:before="120" w:after="120"/>
        <w:rPr>
          <w:bdr w:val="nil"/>
        </w:rPr>
      </w:pPr>
      <w:r w:rsidRPr="00891B7D">
        <w:rPr>
          <w:bdr w:val="nil"/>
        </w:rPr>
        <w:t>Dbáme o své bezpečí.</w:t>
      </w:r>
    </w:p>
    <w:p w14:paraId="676CB1A2" w14:textId="7E6DF6EB" w:rsidR="00891B7D" w:rsidRPr="00891B7D" w:rsidRDefault="00891B7D" w:rsidP="00891B7D">
      <w:pPr>
        <w:pStyle w:val="Odstavecseseznamem"/>
        <w:numPr>
          <w:ilvl w:val="0"/>
          <w:numId w:val="27"/>
        </w:numPr>
        <w:spacing w:before="120" w:after="120"/>
        <w:rPr>
          <w:bdr w:val="nil"/>
        </w:rPr>
      </w:pPr>
      <w:r w:rsidRPr="00891B7D">
        <w:rPr>
          <w:bdr w:val="nil"/>
        </w:rPr>
        <w:t>Všichni jsme kamarádi – máme se rádi.</w:t>
      </w:r>
    </w:p>
    <w:p w14:paraId="4FE776AE" w14:textId="50C94B05" w:rsidR="00891B7D" w:rsidRPr="00891B7D" w:rsidRDefault="00891B7D" w:rsidP="00891B7D">
      <w:pPr>
        <w:pStyle w:val="Odstavecseseznamem"/>
        <w:numPr>
          <w:ilvl w:val="0"/>
          <w:numId w:val="27"/>
        </w:numPr>
        <w:spacing w:before="120" w:after="120"/>
        <w:rPr>
          <w:bdr w:val="nil"/>
        </w:rPr>
      </w:pPr>
      <w:r w:rsidRPr="00891B7D">
        <w:rPr>
          <w:bdr w:val="nil"/>
        </w:rPr>
        <w:t>Chráníme přírodu i sebe.</w:t>
      </w:r>
    </w:p>
    <w:p w14:paraId="7DC0E173" w14:textId="77777777" w:rsidR="00891B7D" w:rsidRPr="00891B7D" w:rsidRDefault="00891B7D" w:rsidP="00891B7D">
      <w:pPr>
        <w:spacing w:before="240" w:after="240"/>
        <w:rPr>
          <w:bdr w:val="nil"/>
        </w:rPr>
      </w:pPr>
    </w:p>
    <w:p w14:paraId="6B95FCB9" w14:textId="03C08D73" w:rsidR="00891B7D" w:rsidRPr="00891B7D" w:rsidRDefault="00891B7D" w:rsidP="00891B7D">
      <w:pPr>
        <w:spacing w:before="240" w:after="240"/>
        <w:rPr>
          <w:bdr w:val="nil"/>
        </w:rPr>
      </w:pPr>
      <w:r w:rsidRPr="00891B7D">
        <w:rPr>
          <w:bdr w:val="nil"/>
        </w:rPr>
        <w:t xml:space="preserve">Každá učitelka si ve spolupráci s dětmi vytváří vlastní pravidla pro hry, chování a jednání ve třídě.  </w:t>
      </w:r>
      <w:r w:rsidR="002E1DA0">
        <w:rPr>
          <w:bdr w:val="nil"/>
        </w:rPr>
        <w:t>Kladem</w:t>
      </w:r>
      <w:r w:rsidRPr="00891B7D">
        <w:rPr>
          <w:bdr w:val="nil"/>
        </w:rPr>
        <w:t xml:space="preserve">e důraz na spolupráci učitelek, individuální a integrovaný přístup. </w:t>
      </w:r>
    </w:p>
    <w:p w14:paraId="740D4076" w14:textId="59B65006" w:rsidR="00891B7D" w:rsidRPr="00891B7D" w:rsidRDefault="00891B7D" w:rsidP="00891B7D">
      <w:pPr>
        <w:spacing w:before="240" w:after="240"/>
        <w:rPr>
          <w:bdr w:val="nil"/>
        </w:rPr>
      </w:pPr>
      <w:r w:rsidRPr="00891B7D">
        <w:rPr>
          <w:bdr w:val="nil"/>
        </w:rPr>
        <w:t>Přípravu na vzdělávací činnosti-plánování a hodnocení, diagnostiku dětí, zápis do třídní knihy, docházku provádí</w:t>
      </w:r>
      <w:r w:rsidR="00B06CF1">
        <w:rPr>
          <w:bdr w:val="nil"/>
        </w:rPr>
        <w:t xml:space="preserve"> elektronicky</w:t>
      </w:r>
      <w:r w:rsidRPr="00891B7D">
        <w:rPr>
          <w:bdr w:val="nil"/>
        </w:rPr>
        <w:t>.</w:t>
      </w:r>
    </w:p>
    <w:p w14:paraId="7DEA45F1" w14:textId="28E2AAE2" w:rsidR="00D4455E" w:rsidRDefault="00B22CE4">
      <w:pPr>
        <w:rPr>
          <w:bdr w:val="nil"/>
        </w:rPr>
      </w:pPr>
      <w:r>
        <w:rPr>
          <w:b/>
          <w:bCs/>
          <w:bdr w:val="nil"/>
        </w:rPr>
        <w:t>Pravidla pro zařazování do jednotlivých tříd:  </w:t>
      </w:r>
    </w:p>
    <w:p w14:paraId="1F8A38CC" w14:textId="77777777" w:rsidR="00D4455E" w:rsidRDefault="00B22CE4">
      <w:pPr>
        <w:spacing w:before="240" w:after="240"/>
        <w:rPr>
          <w:bdr w:val="nil"/>
        </w:rPr>
      </w:pPr>
      <w:r>
        <w:rPr>
          <w:bdr w:val="nil"/>
        </w:rPr>
        <w:t>Děti jsou zařazovány do tříd podle věku a individuálních dovedností a vědomostí. </w:t>
      </w:r>
    </w:p>
    <w:p w14:paraId="14B1A289" w14:textId="5FF216A3" w:rsidR="00D4455E" w:rsidRDefault="00B22CE4">
      <w:pPr>
        <w:spacing w:before="240" w:after="240"/>
        <w:rPr>
          <w:bdr w:val="nil"/>
        </w:rPr>
      </w:pPr>
      <w:r>
        <w:rPr>
          <w:bdr w:val="nil"/>
        </w:rPr>
        <w:lastRenderedPageBreak/>
        <w:t>Sourozenci jsou zařazováni do stejné třídy z hlediska jejich věku či počtu nebo na výslovné přání rodičů mohou navštěvovat rozdílné třídy.   </w:t>
      </w:r>
    </w:p>
    <w:p w14:paraId="7DB50CA0" w14:textId="77777777" w:rsidR="00D4455E" w:rsidRDefault="00B22CE4">
      <w:pPr>
        <w:rPr>
          <w:bdr w:val="nil"/>
        </w:rPr>
      </w:pPr>
      <w:r>
        <w:rPr>
          <w:bdr w:val="nil"/>
        </w:rPr>
        <w:cr/>
      </w:r>
      <w:r>
        <w:rPr>
          <w:b/>
          <w:bCs/>
          <w:bdr w:val="nil"/>
        </w:rPr>
        <w:t>Činnosti se souběžným působením dvou učitelů ve třídě:  </w:t>
      </w:r>
    </w:p>
    <w:p w14:paraId="25B2526F" w14:textId="77777777" w:rsidR="00D4455E" w:rsidRDefault="00B22CE4" w:rsidP="00891B7D">
      <w:pPr>
        <w:rPr>
          <w:bdr w:val="nil"/>
        </w:rPr>
      </w:pPr>
      <w:r>
        <w:rPr>
          <w:bdr w:val="nil"/>
        </w:rPr>
        <w:t>Výčet činností, při kterých je zajišťováno působení obou učitelek:  </w:t>
      </w:r>
    </w:p>
    <w:p w14:paraId="45112CFD" w14:textId="3C214083" w:rsidR="00D4455E" w:rsidRDefault="00B22CE4" w:rsidP="00891B7D">
      <w:pPr>
        <w:numPr>
          <w:ilvl w:val="0"/>
          <w:numId w:val="20"/>
        </w:numPr>
        <w:rPr>
          <w:bdr w:val="nil"/>
        </w:rPr>
      </w:pPr>
      <w:r>
        <w:rPr>
          <w:bdr w:val="nil"/>
        </w:rPr>
        <w:t>Pobyt venku   </w:t>
      </w:r>
    </w:p>
    <w:p w14:paraId="3EF7B662" w14:textId="77777777" w:rsidR="00D4455E" w:rsidRDefault="00B22CE4" w:rsidP="00891B7D">
      <w:pPr>
        <w:numPr>
          <w:ilvl w:val="0"/>
          <w:numId w:val="20"/>
        </w:numPr>
        <w:rPr>
          <w:bdr w:val="nil"/>
        </w:rPr>
      </w:pPr>
      <w:r>
        <w:rPr>
          <w:bdr w:val="nil"/>
        </w:rPr>
        <w:t>Oběd  </w:t>
      </w:r>
    </w:p>
    <w:p w14:paraId="401CAA97" w14:textId="7B4986AD" w:rsidR="00D4455E" w:rsidRDefault="00B22CE4" w:rsidP="00891B7D">
      <w:pPr>
        <w:numPr>
          <w:ilvl w:val="0"/>
          <w:numId w:val="20"/>
        </w:numPr>
        <w:rPr>
          <w:bdr w:val="nil"/>
        </w:rPr>
      </w:pPr>
      <w:r>
        <w:rPr>
          <w:bdr w:val="nil"/>
        </w:rPr>
        <w:t>Některé řízené činnosti – např.</w:t>
      </w:r>
      <w:r w:rsidR="00B07B96">
        <w:rPr>
          <w:bdr w:val="nil"/>
        </w:rPr>
        <w:t xml:space="preserve"> </w:t>
      </w:r>
      <w:r>
        <w:rPr>
          <w:bdr w:val="nil"/>
        </w:rPr>
        <w:t>výtvarné a pracovní činnosti.  </w:t>
      </w:r>
    </w:p>
    <w:p w14:paraId="26C9264B" w14:textId="77777777" w:rsidR="00D4455E" w:rsidRDefault="00B22CE4" w:rsidP="00891B7D">
      <w:pPr>
        <w:rPr>
          <w:bdr w:val="nil"/>
        </w:rPr>
      </w:pPr>
      <w:r>
        <w:rPr>
          <w:bdr w:val="nil"/>
        </w:rPr>
        <w:t>Při ranním scházení a odpoledním rozcházení učitelky přicházejí a končí přímou práci postupně. </w:t>
      </w:r>
    </w:p>
    <w:p w14:paraId="0DCED102" w14:textId="77777777" w:rsidR="00D4455E" w:rsidRDefault="00B22CE4">
      <w:pPr>
        <w:rPr>
          <w:bdr w:val="nil"/>
        </w:rPr>
      </w:pPr>
      <w:r>
        <w:rPr>
          <w:bdr w:val="nil"/>
        </w:rPr>
        <w:cr/>
      </w:r>
      <w:r>
        <w:rPr>
          <w:b/>
          <w:bCs/>
          <w:bdr w:val="nil"/>
        </w:rPr>
        <w:t>Kritéria pro přijímání dětí do mateřské školy:  </w:t>
      </w:r>
    </w:p>
    <w:p w14:paraId="5234F153" w14:textId="77777777" w:rsidR="00D4455E" w:rsidRDefault="00B22CE4">
      <w:pPr>
        <w:spacing w:before="240" w:after="240"/>
        <w:rPr>
          <w:bdr w:val="nil"/>
        </w:rPr>
      </w:pPr>
      <w:r>
        <w:rPr>
          <w:bdr w:val="nil"/>
        </w:rPr>
        <w:t>Zákonem č. 178/2016 Sb., ze dne 20. dubna 2016, kterým se mění zákon č. 561/2004 Sb., o předškolním, základním, středním, vyšším odborném a jiném vzdělávání (školský zákon), ve znění pozdějších předpisů, je s účinností od 1. 9. 2016 stanoveno, že se předškolní vzdělávání organizuje pro děti ve věku zpravidla od 3 do 6 let, nejdříve však od 2 let. S odloženou účinností od roku 2020 bude předškolní vzdělávání organizováno pro děti ve věku od 2 do zpravidla 6 let.  </w:t>
      </w:r>
    </w:p>
    <w:p w14:paraId="541ACE73" w14:textId="77777777" w:rsidR="00D4455E" w:rsidRDefault="00B22CE4">
      <w:pPr>
        <w:spacing w:before="240" w:after="240"/>
        <w:rPr>
          <w:bdr w:val="nil"/>
        </w:rPr>
      </w:pPr>
      <w:r>
        <w:rPr>
          <w:bdr w:val="nil"/>
        </w:rPr>
        <w:t>Předškolní vzdělávání je povinné pro děti, které dosáhly od počátku školního roku, který následuje po dni, kdy dítě dosáhlo pátého roku věku (§ 34 odst. 1). </w:t>
      </w:r>
    </w:p>
    <w:p w14:paraId="236EEEB1" w14:textId="49C97246" w:rsidR="00D4455E" w:rsidRDefault="00B22CE4">
      <w:pPr>
        <w:spacing w:before="240" w:after="240"/>
        <w:rPr>
          <w:bdr w:val="nil"/>
        </w:rPr>
      </w:pPr>
      <w:r>
        <w:rPr>
          <w:bdr w:val="nil"/>
        </w:rPr>
        <w:t>Přijímání dětí do mateřské školy se provádí formou zápisu k předškolnímu vzdělávání. Termín a místo zápisu stanoví ředitel mateřské školy po dohodě se zřizovatelem (od 2. května do 16. května) a zveřejní je obvyklým způsobem-informační plakáty, webové stránky. Ředitel školy stanoví pro zápis dětí do mateřské školy kritéria, která jsou zveřejněna současně se zveřejněním termínu a místa zápisu (§ 34 odst. 2). </w:t>
      </w:r>
    </w:p>
    <w:p w14:paraId="71C7B8C4" w14:textId="77777777" w:rsidR="00D4455E" w:rsidRDefault="00B22CE4">
      <w:pPr>
        <w:spacing w:before="240" w:after="240"/>
        <w:rPr>
          <w:bdr w:val="nil"/>
        </w:rPr>
      </w:pPr>
      <w:r>
        <w:rPr>
          <w:bdr w:val="nil"/>
        </w:rPr>
        <w:t>Kritéria by měla obsahovat: </w:t>
      </w:r>
    </w:p>
    <w:p w14:paraId="16082773" w14:textId="77777777" w:rsidR="00D4455E" w:rsidRDefault="00B22CE4" w:rsidP="00891B7D">
      <w:pPr>
        <w:spacing w:before="120" w:after="120"/>
        <w:rPr>
          <w:bdr w:val="nil"/>
        </w:rPr>
      </w:pPr>
      <w:r>
        <w:rPr>
          <w:bdr w:val="nil"/>
        </w:rPr>
        <w:t>1. Postupně nárok dětí na předškolní vzdělávání: </w:t>
      </w:r>
    </w:p>
    <w:p w14:paraId="51DE1E26" w14:textId="4CCD2B70" w:rsidR="00D4455E" w:rsidRDefault="00B22CE4" w:rsidP="00891B7D">
      <w:pPr>
        <w:spacing w:before="120" w:after="120"/>
        <w:rPr>
          <w:bdr w:val="nil"/>
        </w:rPr>
      </w:pPr>
      <w:r>
        <w:rPr>
          <w:bdr w:val="nil"/>
        </w:rPr>
        <w:t>- čtyřle</w:t>
      </w:r>
      <w:r w:rsidR="0033135C">
        <w:rPr>
          <w:bdr w:val="nil"/>
        </w:rPr>
        <w:t>té</w:t>
      </w:r>
    </w:p>
    <w:p w14:paraId="51377A8F" w14:textId="37D791EB" w:rsidR="00D4455E" w:rsidRDefault="0033135C" w:rsidP="00891B7D">
      <w:pPr>
        <w:spacing w:before="120" w:after="120"/>
        <w:rPr>
          <w:bdr w:val="nil"/>
        </w:rPr>
      </w:pPr>
      <w:r>
        <w:rPr>
          <w:bdr w:val="nil"/>
        </w:rPr>
        <w:t xml:space="preserve">- tříleté </w:t>
      </w:r>
    </w:p>
    <w:p w14:paraId="5865A939" w14:textId="4CAC6049" w:rsidR="00D4455E" w:rsidRDefault="00B22CE4" w:rsidP="00891B7D">
      <w:pPr>
        <w:spacing w:before="120" w:after="120"/>
        <w:rPr>
          <w:bdr w:val="nil"/>
        </w:rPr>
      </w:pPr>
      <w:r>
        <w:rPr>
          <w:bdr w:val="nil"/>
        </w:rPr>
        <w:t>- dvouleté s míste</w:t>
      </w:r>
      <w:r w:rsidR="0033135C">
        <w:rPr>
          <w:bdr w:val="nil"/>
        </w:rPr>
        <w:t>m trvalého pobytu</w:t>
      </w:r>
    </w:p>
    <w:p w14:paraId="4F19D16A" w14:textId="77777777" w:rsidR="00D4455E" w:rsidRDefault="00B22CE4">
      <w:pPr>
        <w:spacing w:before="240" w:after="240"/>
        <w:rPr>
          <w:bdr w:val="nil"/>
        </w:rPr>
      </w:pPr>
      <w:r>
        <w:rPr>
          <w:bdr w:val="nil"/>
        </w:rPr>
        <w:t>2. Nárok dětí, pro které je předškolní vzdělávání povinné, přijetí do spádové mateřské školy. </w:t>
      </w:r>
    </w:p>
    <w:p w14:paraId="2C83A3F4" w14:textId="77777777" w:rsidR="00D4455E" w:rsidRDefault="00B22CE4">
      <w:pPr>
        <w:spacing w:before="240" w:after="240"/>
        <w:rPr>
          <w:bdr w:val="nil"/>
        </w:rPr>
      </w:pPr>
      <w:r>
        <w:rPr>
          <w:bdr w:val="nil"/>
        </w:rPr>
        <w:t>O přijetí či nepřijetí dítěte do MŠ jsou zákonní zástupci informováni ve správním řízení. Ředitel školy může přijmout pouze dítě, které se podrobilo stanoveným pravidelným očkováním, má doklad, že je proti nákaze imunní nebo se nemůže očkování podrobit pro trvalou kontraindikaci. Tato informace bude potvrzená ošetřujícím lékařem na žádosti o přijetí k předškolnímu vzdělávání. </w:t>
      </w:r>
    </w:p>
    <w:p w14:paraId="51359651" w14:textId="77777777" w:rsidR="00D4455E" w:rsidRDefault="00B22CE4">
      <w:pPr>
        <w:spacing w:before="240" w:after="240"/>
        <w:rPr>
          <w:bdr w:val="nil"/>
        </w:rPr>
      </w:pPr>
      <w:r>
        <w:rPr>
          <w:bdr w:val="nil"/>
        </w:rPr>
        <w:lastRenderedPageBreak/>
        <w:t> K předškolnímu vzdělávání se přijímají děti, které jsou státními občany ČR nebo se státní příslušností jiného členského státu Evropské unie. K předškolnímu vzdělávání se přijímají také děti, které nejsou státními občany ČR ani jiného členského státu Evropské unie, pokud pobývají na území ČR oprávněně podle § 20 zákona – doklad o oprávněnosti pobytu dítěte na území ČR je zákonný zástupce dítěte povinen předložit při zápisu dítěte do MŠ. </w:t>
      </w:r>
    </w:p>
    <w:p w14:paraId="0FD470A1" w14:textId="77777777" w:rsidR="00D4455E" w:rsidRDefault="00B22CE4">
      <w:pPr>
        <w:spacing w:before="240" w:after="240"/>
        <w:rPr>
          <w:bdr w:val="nil"/>
        </w:rPr>
      </w:pPr>
      <w:r>
        <w:rPr>
          <w:bdr w:val="nil"/>
        </w:rPr>
        <w:t>Dítě může být přijato k předškolnímu vzdělávání i v průběhu školního roku, pokud je kapacita MŠ nenaplněna. </w:t>
      </w:r>
    </w:p>
    <w:p w14:paraId="4357CCCA" w14:textId="3282B96D" w:rsidR="00D4455E" w:rsidRDefault="00B22CE4" w:rsidP="00891B7D">
      <w:pPr>
        <w:spacing w:before="240" w:after="240"/>
        <w:rPr>
          <w:bdr w:val="nil"/>
        </w:rPr>
      </w:pPr>
      <w:r>
        <w:rPr>
          <w:bdr w:val="nil"/>
        </w:rPr>
        <w:t>  </w:t>
      </w:r>
      <w:r>
        <w:rPr>
          <w:b/>
          <w:bCs/>
          <w:bdr w:val="nil"/>
        </w:rPr>
        <w:t>Popis pravidel organizace individuálního vzdělávání: </w:t>
      </w:r>
      <w:r>
        <w:rPr>
          <w:bdr w:val="nil"/>
        </w:rPr>
        <w:t xml:space="preserve">  </w:t>
      </w:r>
    </w:p>
    <w:p w14:paraId="1A584723" w14:textId="77777777" w:rsidR="00D4455E" w:rsidRDefault="00B22CE4">
      <w:pPr>
        <w:spacing w:before="240" w:after="240"/>
        <w:rPr>
          <w:bdr w:val="nil"/>
        </w:rPr>
      </w:pPr>
      <w:r>
        <w:rPr>
          <w:bdr w:val="nil"/>
        </w:rPr>
        <w:t>Do mateřské školy mohou být přijaty děti se speciálními vzdělávacími potřebami. K posouzení podmínek pro přijetí dětí se zdravotním postižením, je nutné písemné vyjádření školského poradenského zařízení, popřípadě také registrujícího lékaře. </w:t>
      </w:r>
    </w:p>
    <w:p w14:paraId="47ADD6D1" w14:textId="20547FCB" w:rsidR="00D4455E" w:rsidRDefault="00B22CE4">
      <w:pPr>
        <w:spacing w:before="240" w:after="240"/>
        <w:rPr>
          <w:bdr w:val="nil"/>
        </w:rPr>
      </w:pPr>
      <w:r>
        <w:rPr>
          <w:bdr w:val="nil"/>
        </w:rPr>
        <w:t>Individuální vzdělávací plán (IVP) zpracovává mateřská škola pro dítě od druhého stupně podpůrných opatření</w:t>
      </w:r>
      <w:r w:rsidR="00B07B96">
        <w:rPr>
          <w:bdr w:val="nil"/>
        </w:rPr>
        <w:t>,</w:t>
      </w:r>
      <w:r>
        <w:rPr>
          <w:bdr w:val="nil"/>
        </w:rPr>
        <w:t xml:space="preserve"> a to na základě doporučení školského poradenského zařízení (ŠPZ) a žádosti zákonného zástupce dítěte.  IVP je závazným dokumentem pro zajištění speciálních vzdělávacích potřeb dítěte, vychází ze školního vzdělávacího programu a je součástí dokumentace dítěte ve školní matrice.  </w:t>
      </w:r>
    </w:p>
    <w:p w14:paraId="7316E63E" w14:textId="4BA6AFB3" w:rsidR="00D4455E" w:rsidRDefault="00B22CE4">
      <w:pPr>
        <w:spacing w:before="240" w:after="240"/>
        <w:rPr>
          <w:bdr w:val="nil"/>
        </w:rPr>
      </w:pPr>
      <w:r>
        <w:rPr>
          <w:bdr w:val="nil"/>
        </w:rPr>
        <w:t>Sestavením IVP pověří ředitelka školy zpravidla jednoho z třídních učitelů, a určí, kteří další pedagogičtí pracovníci s ním budou na sestavení IVP spolupracovat. Ředitelka školy určí termín, do kdy bude návrh IVP zpracován. Nejpozději do 1 měsíce ode dne, kdy škola obdržela doporučení a žádost zákonného zástupce dítěte</w:t>
      </w:r>
      <w:r w:rsidR="002E1DA0">
        <w:rPr>
          <w:bdr w:val="nil"/>
        </w:rPr>
        <w:t>.</w:t>
      </w:r>
      <w:r>
        <w:rPr>
          <w:bdr w:val="nil"/>
        </w:rPr>
        <w:t xml:space="preserve"> IVP má písemnou podobu. Pověřený učitel při</w:t>
      </w:r>
      <w:r w:rsidR="00B07B96">
        <w:rPr>
          <w:bdr w:val="nil"/>
        </w:rPr>
        <w:t xml:space="preserve"> </w:t>
      </w:r>
      <w:r>
        <w:rPr>
          <w:bdr w:val="nil"/>
        </w:rPr>
        <w:t>tvorbě IVP spolupracuje s pověřeným pracovníkem školského poradenského zařízení, s dalšími pověřenými pedagogickými pracovníky MŠ a se zákonným zástupcem dítěte.  Konkretizovaný obsah IVP musí být v souladu s doporučením školského poradenského zařízení.  S individuálním vzdělávacím plánem seznámí pověřený učitel všechny   vyučující dítěte a zákonného zástupce dítěte, kteří tuto skutečnost potvrdí svým podpisem. IVP dále obsahuje jméno pedagogického pracovníka školského poradenského zařízení, se kterým škola (pověřený učitel) spolupracuje při zajišťování speciálních vzdělávacích potřeb žáka podle IVP.  </w:t>
      </w:r>
    </w:p>
    <w:p w14:paraId="508BBBF4" w14:textId="77777777" w:rsidR="00D4455E" w:rsidRDefault="00B22CE4">
      <w:pPr>
        <w:rPr>
          <w:bdr w:val="nil"/>
        </w:rPr>
      </w:pPr>
      <w:r>
        <w:rPr>
          <w:bdr w:val="nil"/>
        </w:rPr>
        <w:cr/>
        <w:t xml:space="preserve">  </w:t>
      </w:r>
    </w:p>
    <w:p w14:paraId="1BB65AFB" w14:textId="77777777" w:rsidR="00D4455E" w:rsidRDefault="00D4455E">
      <w:pPr>
        <w:pStyle w:val="Nadpis1"/>
        <w:spacing w:before="322" w:after="322"/>
        <w:sectPr w:rsidR="00D4455E">
          <w:type w:val="nextColumn"/>
          <w:pgSz w:w="11906" w:h="16838"/>
          <w:pgMar w:top="1440" w:right="1325" w:bottom="1440" w:left="1800" w:header="720" w:footer="720" w:gutter="0"/>
          <w:cols w:space="720"/>
        </w:sectPr>
      </w:pPr>
    </w:p>
    <w:p w14:paraId="3DCD12C5" w14:textId="77777777" w:rsidR="00D4455E" w:rsidRDefault="00B22CE4">
      <w:pPr>
        <w:pStyle w:val="Nadpis1"/>
        <w:spacing w:before="322" w:after="322"/>
        <w:rPr>
          <w:bdr w:val="nil"/>
        </w:rPr>
      </w:pPr>
      <w:bookmarkStart w:id="21" w:name="_Toc256000024"/>
      <w:r>
        <w:rPr>
          <w:bdr w:val="nil"/>
        </w:rPr>
        <w:lastRenderedPageBreak/>
        <w:t>Charakteristika vzdělávacího programu</w:t>
      </w:r>
      <w:bookmarkEnd w:id="21"/>
      <w:r>
        <w:rPr>
          <w:bdr w:val="nil"/>
        </w:rPr>
        <w:t> </w:t>
      </w:r>
    </w:p>
    <w:p w14:paraId="7F55E342" w14:textId="77777777" w:rsidR="00D4455E" w:rsidRDefault="00B22CE4">
      <w:pPr>
        <w:pStyle w:val="Nadpis2"/>
        <w:spacing w:before="299" w:after="299"/>
      </w:pPr>
      <w:bookmarkStart w:id="22" w:name="_Toc256000025"/>
      <w:r>
        <w:rPr>
          <w:bdr w:val="nil"/>
        </w:rPr>
        <w:t>Zaměření školy</w:t>
      </w:r>
      <w:bookmarkEnd w:id="22"/>
      <w:r>
        <w:rPr>
          <w:bdr w:val="nil"/>
        </w:rPr>
        <w:t> </w:t>
      </w:r>
    </w:p>
    <w:p w14:paraId="1CFC570F" w14:textId="77777777" w:rsidR="00D4455E" w:rsidRDefault="00B22CE4">
      <w:pPr>
        <w:spacing w:before="240" w:after="240"/>
      </w:pPr>
      <w:r>
        <w:rPr>
          <w:b/>
          <w:bCs/>
          <w:bdr w:val="nil"/>
        </w:rPr>
        <w:t>Vzdělávací cíle a záměry:  </w:t>
      </w:r>
    </w:p>
    <w:p w14:paraId="17A4AC80" w14:textId="7166290D" w:rsidR="00D4455E" w:rsidRDefault="00B22CE4">
      <w:pPr>
        <w:spacing w:before="240" w:after="240"/>
      </w:pPr>
      <w:r>
        <w:rPr>
          <w:bdr w:val="nil"/>
        </w:rPr>
        <w:t>„</w:t>
      </w:r>
      <w:r>
        <w:rPr>
          <w:b/>
          <w:bCs/>
          <w:bdr w:val="nil"/>
        </w:rPr>
        <w:t>BAREVNÁ PALETA </w:t>
      </w:r>
      <w:r>
        <w:rPr>
          <w:bdr w:val="nil"/>
        </w:rPr>
        <w:t>“ </w:t>
      </w:r>
    </w:p>
    <w:p w14:paraId="237A5A02" w14:textId="77777777" w:rsidR="00D4455E" w:rsidRDefault="00B22CE4" w:rsidP="00891B7D">
      <w:pPr>
        <w:spacing w:before="120" w:after="120"/>
      </w:pPr>
      <w:r>
        <w:rPr>
          <w:bdr w:val="nil"/>
        </w:rPr>
        <w:t>MOTTO: </w:t>
      </w:r>
    </w:p>
    <w:p w14:paraId="27DBB859" w14:textId="7741C112" w:rsidR="00D4455E" w:rsidRDefault="00B22CE4" w:rsidP="00891B7D">
      <w:pPr>
        <w:spacing w:before="120" w:after="120"/>
      </w:pPr>
      <w:r>
        <w:rPr>
          <w:b/>
          <w:bCs/>
          <w:bdr w:val="nil"/>
        </w:rPr>
        <w:t>„Je úžasné, co děti dokáží, když jim k tomu dáme příležitost.“ </w:t>
      </w:r>
    </w:p>
    <w:p w14:paraId="333BFBF5" w14:textId="77777777" w:rsidR="00D4455E" w:rsidRDefault="00B22CE4" w:rsidP="00891B7D">
      <w:pPr>
        <w:spacing w:before="120" w:after="120"/>
      </w:pPr>
      <w:r>
        <w:rPr>
          <w:bdr w:val="nil"/>
        </w:rPr>
        <w:t>Linda Dobson </w:t>
      </w:r>
    </w:p>
    <w:p w14:paraId="1F3DC6BD" w14:textId="77777777" w:rsidR="00D4455E" w:rsidRDefault="00B22CE4">
      <w:pPr>
        <w:spacing w:before="240" w:after="240"/>
      </w:pPr>
      <w:r>
        <w:rPr>
          <w:bdr w:val="nil"/>
        </w:rPr>
        <w:t>Naším cílem je rozvíjet samostatnost dětí s vlastním rozumem, ale také zodpovědné a odvážné, schopné nejen přijímat, ale také dávat, dále se rozvíjet a aktivně čelit problémům, které denně život přináší. </w:t>
      </w:r>
    </w:p>
    <w:p w14:paraId="1FFE073F" w14:textId="77777777" w:rsidR="00D4455E" w:rsidRDefault="00B22CE4">
      <w:pPr>
        <w:spacing w:before="240" w:after="240"/>
      </w:pPr>
      <w:r>
        <w:rPr>
          <w:bdr w:val="nil"/>
        </w:rPr>
        <w:t>Při tvorbě našeho vzdělávacího programu jsme vycházeli z pedagogického i provozního obsazení, ze stanovení slabých a silných stránek školy. Naše zaměření se profiluje v hlubším poznávání výtvarných technik (pop-artu) a používání netradičních materiálů. </w:t>
      </w:r>
    </w:p>
    <w:p w14:paraId="6F68B368" w14:textId="77777777" w:rsidR="00D4455E" w:rsidRDefault="00B22CE4">
      <w:pPr>
        <w:spacing w:before="240" w:after="240"/>
      </w:pPr>
      <w:r>
        <w:rPr>
          <w:b/>
          <w:bCs/>
          <w:bdr w:val="nil"/>
        </w:rPr>
        <w:t>Oblasti našeho výchovného působení vycházejí z Rámcového programu pro předškolní vzdělávání: </w:t>
      </w:r>
    </w:p>
    <w:p w14:paraId="1EB78D7A" w14:textId="77777777" w:rsidR="00D4455E" w:rsidRDefault="00B22CE4">
      <w:pPr>
        <w:numPr>
          <w:ilvl w:val="0"/>
          <w:numId w:val="21"/>
        </w:numPr>
        <w:spacing w:before="240"/>
      </w:pPr>
      <w:r>
        <w:rPr>
          <w:bdr w:val="nil"/>
        </w:rPr>
        <w:t>Dítě a jeho tělo </w:t>
      </w:r>
    </w:p>
    <w:p w14:paraId="02BB3BFE" w14:textId="77777777" w:rsidR="00D4455E" w:rsidRDefault="00B22CE4">
      <w:pPr>
        <w:numPr>
          <w:ilvl w:val="0"/>
          <w:numId w:val="21"/>
        </w:numPr>
      </w:pPr>
      <w:r>
        <w:rPr>
          <w:bdr w:val="nil"/>
        </w:rPr>
        <w:t>Dítě a jeho psychika </w:t>
      </w:r>
    </w:p>
    <w:p w14:paraId="63F93B5D" w14:textId="77777777" w:rsidR="00D4455E" w:rsidRDefault="00B22CE4">
      <w:pPr>
        <w:numPr>
          <w:ilvl w:val="0"/>
          <w:numId w:val="21"/>
        </w:numPr>
      </w:pPr>
      <w:r>
        <w:rPr>
          <w:bdr w:val="nil"/>
        </w:rPr>
        <w:t>Dítě a ten druhý </w:t>
      </w:r>
    </w:p>
    <w:p w14:paraId="6B67528D" w14:textId="77777777" w:rsidR="00D4455E" w:rsidRDefault="00B22CE4">
      <w:pPr>
        <w:numPr>
          <w:ilvl w:val="0"/>
          <w:numId w:val="21"/>
        </w:numPr>
      </w:pPr>
      <w:r>
        <w:rPr>
          <w:bdr w:val="nil"/>
        </w:rPr>
        <w:t>Dítě a společnost </w:t>
      </w:r>
    </w:p>
    <w:p w14:paraId="75D6CE0D" w14:textId="77777777" w:rsidR="00D4455E" w:rsidRDefault="00B22CE4">
      <w:pPr>
        <w:numPr>
          <w:ilvl w:val="0"/>
          <w:numId w:val="21"/>
        </w:numPr>
        <w:spacing w:after="240"/>
      </w:pPr>
      <w:r>
        <w:rPr>
          <w:bdr w:val="nil"/>
        </w:rPr>
        <w:t>Dítě a svět </w:t>
      </w:r>
    </w:p>
    <w:p w14:paraId="4CABB90A" w14:textId="77777777" w:rsidR="00D4455E" w:rsidRDefault="00B22CE4">
      <w:pPr>
        <w:pStyle w:val="Nadpis2"/>
        <w:spacing w:before="299" w:after="299"/>
      </w:pPr>
      <w:bookmarkStart w:id="23" w:name="_Toc256000026"/>
      <w:r>
        <w:rPr>
          <w:bdr w:val="nil"/>
        </w:rPr>
        <w:t>Dlouhodobé cíle vzdělávacího programu</w:t>
      </w:r>
      <w:bookmarkEnd w:id="23"/>
      <w:r>
        <w:rPr>
          <w:bdr w:val="nil"/>
        </w:rPr>
        <w:t> </w:t>
      </w:r>
    </w:p>
    <w:p w14:paraId="72E69942" w14:textId="1E22C10A" w:rsidR="00D4455E" w:rsidRDefault="00B22CE4">
      <w:pPr>
        <w:spacing w:before="240" w:after="240"/>
        <w:rPr>
          <w:bdr w:val="nil"/>
        </w:rPr>
      </w:pPr>
      <w:r>
        <w:rPr>
          <w:bdr w:val="nil"/>
        </w:rPr>
        <w:t>Dovedeme každé dítě k maximálnímu rozvoji fyzické, psychické a sociální samostatnosti, naučíme základním schopnostem a dovednostem, které jsou důležité pro další život.  Vytváříme základy kompetencí důležitých pro celý další vývoj, vzdělávání a celoživotní učení.</w:t>
      </w:r>
      <w:r w:rsidR="00B07B96">
        <w:rPr>
          <w:bdr w:val="nil"/>
        </w:rPr>
        <w:t xml:space="preserve"> </w:t>
      </w:r>
      <w:r>
        <w:rPr>
          <w:bdr w:val="nil"/>
        </w:rPr>
        <w:t>Naším</w:t>
      </w:r>
      <w:r w:rsidR="00B07B96">
        <w:rPr>
          <w:bdr w:val="nil"/>
        </w:rPr>
        <w:t xml:space="preserve"> </w:t>
      </w:r>
      <w:r>
        <w:rPr>
          <w:bdr w:val="nil"/>
        </w:rPr>
        <w:t>cílem je rozvíjet samostatnost dětí s vlastním rozumem, ale také zodpovědné a odvážné, schopné nejen přijímat, ale také dávat, dále se rozvíjet a aktivně čelit problémům, které denně život přináší.   Z výše uvedených cílů vycházejí i konkrétní cíle našeho ŠVP: </w:t>
      </w:r>
    </w:p>
    <w:p w14:paraId="0BF6BE98" w14:textId="77777777" w:rsidR="0033135C" w:rsidRDefault="0033135C">
      <w:pPr>
        <w:spacing w:before="240" w:after="240"/>
      </w:pPr>
    </w:p>
    <w:p w14:paraId="13927702" w14:textId="77777777" w:rsidR="00D4455E" w:rsidRDefault="00B22CE4">
      <w:pPr>
        <w:spacing w:before="240" w:after="240"/>
      </w:pPr>
      <w:r>
        <w:rPr>
          <w:bdr w:val="nil"/>
        </w:rPr>
        <w:lastRenderedPageBreak/>
        <w:t>*    rozvíjíme u dětí zdravé životní návyky a postoje </w:t>
      </w:r>
    </w:p>
    <w:p w14:paraId="74EC4F48" w14:textId="77777777" w:rsidR="00D4455E" w:rsidRDefault="00B22CE4">
      <w:pPr>
        <w:spacing w:before="240" w:after="240"/>
      </w:pPr>
      <w:r>
        <w:rPr>
          <w:bdr w:val="nil"/>
        </w:rPr>
        <w:t>*    zlepšujeme tělesnou zdatnost, zvídavost a radost z objevování, odbouráváme nezdravé       </w:t>
      </w:r>
    </w:p>
    <w:p w14:paraId="28AA68E8" w14:textId="77777777" w:rsidR="00D4455E" w:rsidRDefault="00B22CE4">
      <w:pPr>
        <w:spacing w:before="240" w:after="240"/>
      </w:pPr>
      <w:r>
        <w:rPr>
          <w:bdr w:val="nil"/>
        </w:rPr>
        <w:t>      soutěžení </w:t>
      </w:r>
    </w:p>
    <w:p w14:paraId="2C87478D" w14:textId="77777777" w:rsidR="00D4455E" w:rsidRDefault="00B22CE4">
      <w:pPr>
        <w:spacing w:before="240" w:after="240"/>
      </w:pPr>
      <w:r>
        <w:rPr>
          <w:bdr w:val="nil"/>
        </w:rPr>
        <w:t>*    úzce spolupracujeme s rodinou </w:t>
      </w:r>
    </w:p>
    <w:p w14:paraId="5CD0B9B2" w14:textId="77777777" w:rsidR="00D4455E" w:rsidRDefault="00B22CE4">
      <w:pPr>
        <w:spacing w:before="240" w:after="240"/>
      </w:pPr>
      <w:r>
        <w:rPr>
          <w:bdr w:val="nil"/>
        </w:rPr>
        <w:t>*    respektujeme individuální potřeby dětí </w:t>
      </w:r>
    </w:p>
    <w:p w14:paraId="4E70DAD3" w14:textId="77777777" w:rsidR="00D4455E" w:rsidRDefault="00B22CE4">
      <w:pPr>
        <w:spacing w:before="240" w:after="240"/>
      </w:pPr>
      <w:r>
        <w:rPr>
          <w:bdr w:val="nil"/>
        </w:rPr>
        <w:t>*    rozvíjíme kladný vztah dítěte k přírodě, k místu, kde žijeme </w:t>
      </w:r>
    </w:p>
    <w:p w14:paraId="5A879F7A" w14:textId="77777777" w:rsidR="00D4455E" w:rsidRDefault="00B22CE4">
      <w:pPr>
        <w:spacing w:before="240" w:after="240"/>
      </w:pPr>
      <w:r>
        <w:rPr>
          <w:bdr w:val="nil"/>
        </w:rPr>
        <w:t>*    vytváříme základy estetických dovedností </w:t>
      </w:r>
    </w:p>
    <w:p w14:paraId="1FFDE875" w14:textId="77777777" w:rsidR="00D4455E" w:rsidRDefault="00B22CE4">
      <w:pPr>
        <w:spacing w:before="240" w:after="240"/>
      </w:pPr>
      <w:r>
        <w:rPr>
          <w:bdr w:val="nil"/>
        </w:rPr>
        <w:t>*    rozvíjíme komunikativní dovednosti a řečový projev. </w:t>
      </w:r>
    </w:p>
    <w:p w14:paraId="6ACBA1E0" w14:textId="61CC2A9D" w:rsidR="00D4455E" w:rsidRDefault="00B22CE4">
      <w:pPr>
        <w:spacing w:before="240" w:after="240"/>
        <w:rPr>
          <w:b/>
          <w:bCs/>
          <w:bdr w:val="nil"/>
        </w:rPr>
      </w:pPr>
      <w:r>
        <w:rPr>
          <w:bdr w:val="nil"/>
        </w:rPr>
        <w:t>Vzdělávací obsah je zpracován do pěti integrovaných bloků. Tyto jsou rámcové, nastiňující cíle, záměry a charakteristiku vzdělávací nabídky. Integrované bloky jsou obohaceny dílčími projekty a zapracovanými nadstandardními aktivitami. Dílčí projekty mají též svoje cíle a vzdělávací nabídku. Vstupují do jednotlivých integrovaných bloků na základě volby a potřeb pedagogů. Toto rozpracování je předmětem třídních vzdělávacích programů. Rozpracování integrovaných bloků je provedeno v TVP.  </w:t>
      </w:r>
      <w:r>
        <w:rPr>
          <w:b/>
          <w:bCs/>
          <w:bdr w:val="nil"/>
        </w:rPr>
        <w:t>Tyto vymezují jejich podmínky, zaměření, věkové složení, spoluúčast učitelek, postupy a metody evaluačního procesu.  </w:t>
      </w:r>
    </w:p>
    <w:p w14:paraId="708BA711" w14:textId="00D5F099" w:rsidR="00891B7D" w:rsidRDefault="00891B7D">
      <w:pPr>
        <w:spacing w:before="240" w:after="240"/>
      </w:pPr>
      <w:r w:rsidRPr="00891B7D">
        <w:t>Integrované bloky jsou pro pedagogické pracovnice závazné (ve třídě Soviček-provádět dle uvážení učitelky Dílčí projekty). Ostatní nadstandardní aktivity mohou zařazovat do svých plánů dle zájmů dětí a potřeby při individuálních, skupinových či frontálních činnostech.</w:t>
      </w:r>
    </w:p>
    <w:p w14:paraId="210DF242" w14:textId="77777777" w:rsidR="00D4455E" w:rsidRDefault="00B22CE4">
      <w:pPr>
        <w:pStyle w:val="Nadpis2"/>
        <w:spacing w:before="299" w:after="299"/>
      </w:pPr>
      <w:bookmarkStart w:id="24" w:name="_Toc256000027"/>
      <w:r>
        <w:rPr>
          <w:bdr w:val="nil"/>
        </w:rPr>
        <w:t>Metody a formy vzdělávání</w:t>
      </w:r>
      <w:bookmarkEnd w:id="24"/>
      <w:r>
        <w:rPr>
          <w:bdr w:val="nil"/>
        </w:rPr>
        <w:t> </w:t>
      </w:r>
    </w:p>
    <w:p w14:paraId="2F138666" w14:textId="77777777" w:rsidR="00D4455E" w:rsidRDefault="00B22CE4">
      <w:r>
        <w:rPr>
          <w:b/>
          <w:bCs/>
          <w:bdr w:val="nil"/>
        </w:rPr>
        <w:t>Formy vzdělávání:   </w:t>
      </w:r>
    </w:p>
    <w:p w14:paraId="1B17C848" w14:textId="5EB6EFA2" w:rsidR="00D4455E" w:rsidRDefault="00B22CE4">
      <w:pPr>
        <w:spacing w:before="240" w:after="240"/>
      </w:pPr>
      <w:r>
        <w:rPr>
          <w:b/>
          <w:bCs/>
          <w:bdr w:val="nil"/>
        </w:rPr>
        <w:t xml:space="preserve">Hra, </w:t>
      </w:r>
      <w:r>
        <w:rPr>
          <w:bdr w:val="nil"/>
        </w:rPr>
        <w:t>která je převažující činností.  </w:t>
      </w:r>
    </w:p>
    <w:p w14:paraId="7A6B21BC" w14:textId="2B13F03F" w:rsidR="00D4455E" w:rsidRDefault="00B22CE4">
      <w:pPr>
        <w:spacing w:before="240" w:after="240"/>
      </w:pPr>
      <w:r>
        <w:rPr>
          <w:b/>
          <w:bCs/>
          <w:bdr w:val="nil"/>
        </w:rPr>
        <w:t>Situační učení   </w:t>
      </w:r>
      <w:r>
        <w:rPr>
          <w:bdr w:val="nil"/>
        </w:rPr>
        <w:t>založené na vytváření a využívání situací, které poskytují dětem srozumitelné praktické ukázky životních souvislostí, v okamžiku, kdy je potřebuje</w:t>
      </w:r>
      <w:r w:rsidR="00B07B96">
        <w:rPr>
          <w:bdr w:val="nil"/>
        </w:rPr>
        <w:t>,</w:t>
      </w:r>
      <w:r>
        <w:rPr>
          <w:bdr w:val="nil"/>
        </w:rPr>
        <w:t xml:space="preserve"> a tak lépe chápe, jejich smysl.  </w:t>
      </w:r>
    </w:p>
    <w:p w14:paraId="7AFA103F" w14:textId="77777777" w:rsidR="00D4455E" w:rsidRDefault="00B22CE4">
      <w:pPr>
        <w:spacing w:before="240" w:after="240"/>
      </w:pPr>
      <w:r>
        <w:rPr>
          <w:b/>
          <w:bCs/>
          <w:bdr w:val="nil"/>
        </w:rPr>
        <w:t>Spontánní sociální učení   </w:t>
      </w:r>
      <w:r>
        <w:rPr>
          <w:bdr w:val="nil"/>
        </w:rPr>
        <w:t>založené na principu přirozené nápodoby, a využívání činností a situací, které se v průběhu dne v mateřské škole vyskytnou.  </w:t>
      </w:r>
    </w:p>
    <w:p w14:paraId="664E30E7" w14:textId="77777777" w:rsidR="00D4455E" w:rsidRDefault="00B22CE4">
      <w:pPr>
        <w:spacing w:before="240" w:after="240"/>
      </w:pPr>
      <w:r>
        <w:rPr>
          <w:b/>
          <w:bCs/>
          <w:bdr w:val="nil"/>
        </w:rPr>
        <w:t>Provázané a vyvážené spontánní a řízené aktivity   </w:t>
      </w:r>
      <w:r>
        <w:rPr>
          <w:bdr w:val="nil"/>
        </w:rPr>
        <w:t>odpovídající potřebám dětí.  </w:t>
      </w:r>
    </w:p>
    <w:p w14:paraId="60B6FD09" w14:textId="36F464EC" w:rsidR="00D4455E" w:rsidRDefault="00B22CE4">
      <w:pPr>
        <w:spacing w:before="240" w:after="240"/>
      </w:pPr>
      <w:r>
        <w:rPr>
          <w:b/>
          <w:bCs/>
          <w:bdr w:val="nil"/>
        </w:rPr>
        <w:t>Činnosti v menší skupině nebo individuální   </w:t>
      </w:r>
      <w:r>
        <w:rPr>
          <w:bdr w:val="nil"/>
        </w:rPr>
        <w:t>didakticky zacílená činnost, která je učitelkou přímo nebo nepřímo motivovaná.  </w:t>
      </w:r>
    </w:p>
    <w:p w14:paraId="67162A6B" w14:textId="32B01620" w:rsidR="00D4455E" w:rsidRDefault="00B22CE4">
      <w:pPr>
        <w:spacing w:before="240" w:after="240"/>
      </w:pPr>
      <w:r>
        <w:rPr>
          <w:b/>
          <w:bCs/>
          <w:bdr w:val="nil"/>
        </w:rPr>
        <w:lastRenderedPageBreak/>
        <w:t>Činnosti</w:t>
      </w:r>
      <w:r w:rsidR="00B07B96">
        <w:rPr>
          <w:b/>
          <w:bCs/>
          <w:bdr w:val="nil"/>
        </w:rPr>
        <w:t xml:space="preserve"> </w:t>
      </w:r>
      <w:r>
        <w:rPr>
          <w:b/>
          <w:bCs/>
          <w:bdr w:val="nil"/>
        </w:rPr>
        <w:t>frontální   </w:t>
      </w:r>
      <w:r>
        <w:rPr>
          <w:bdr w:val="nil"/>
        </w:rPr>
        <w:t>vychází z činností dne a rozvíjí dítě především v oblasti biologické, psychologické a interpersonální. Učitelka činnost zařazuje, pokud má potřebu něco sdělit celému kolektivu dětí.  </w:t>
      </w:r>
    </w:p>
    <w:p w14:paraId="58663724" w14:textId="616264E7" w:rsidR="00D4455E" w:rsidRDefault="00B22CE4">
      <w:pPr>
        <w:spacing w:before="240" w:after="240"/>
      </w:pPr>
      <w:r>
        <w:rPr>
          <w:b/>
          <w:bCs/>
          <w:bdr w:val="nil"/>
        </w:rPr>
        <w:t>Komunikační kruh  </w:t>
      </w:r>
      <w:r>
        <w:rPr>
          <w:bdr w:val="nil"/>
        </w:rPr>
        <w:t xml:space="preserve"> probíhá po příchodu všech dětí do mateřské školy. Je založen na vzájemné komunikaci mezi dětmi a učitelkou.</w:t>
      </w:r>
      <w:r w:rsidR="00B07B96">
        <w:rPr>
          <w:bdr w:val="nil"/>
        </w:rPr>
        <w:t xml:space="preserve"> </w:t>
      </w:r>
      <w:r>
        <w:rPr>
          <w:bdr w:val="nil"/>
        </w:rPr>
        <w:t>Hodnocení a sebehodnocení. Společné plánování dětských aktivit během dne a týdne.     </w:t>
      </w:r>
    </w:p>
    <w:p w14:paraId="645E4BF9" w14:textId="77777777" w:rsidR="00D4455E" w:rsidRDefault="00B22CE4">
      <w:r>
        <w:cr/>
      </w:r>
      <w:r>
        <w:rPr>
          <w:b/>
          <w:bCs/>
          <w:bdr w:val="nil"/>
        </w:rPr>
        <w:t>Metody vzdělávání:   </w:t>
      </w:r>
    </w:p>
    <w:p w14:paraId="52313509" w14:textId="718DA3A7" w:rsidR="00D4455E" w:rsidRDefault="00B22CE4">
      <w:pPr>
        <w:spacing w:before="240" w:after="240"/>
      </w:pPr>
      <w:r>
        <w:rPr>
          <w:b/>
          <w:bCs/>
          <w:bdr w:val="nil"/>
        </w:rPr>
        <w:t>   „Kolik barev paleta má, první, druhá, třetí, kdo je se mnou spočítá, pomozte mi děti…“ </w:t>
      </w:r>
    </w:p>
    <w:p w14:paraId="639C2906" w14:textId="77777777" w:rsidR="002E1DA0" w:rsidRDefault="00B22CE4" w:rsidP="002E1DA0">
      <w:pPr>
        <w:spacing w:before="120" w:after="120"/>
        <w:rPr>
          <w:bdr w:val="nil"/>
        </w:rPr>
      </w:pPr>
      <w:r>
        <w:rPr>
          <w:bdr w:val="nil"/>
        </w:rPr>
        <w:t xml:space="preserve">-       vzdělávání dětí maximálně přizpůsobujeme vývojovým, fyziologickým, kognitivním, sociálním </w:t>
      </w:r>
    </w:p>
    <w:p w14:paraId="44CC760F" w14:textId="5FA17DCA" w:rsidR="00D4455E" w:rsidRDefault="002E1DA0" w:rsidP="002E1DA0">
      <w:pPr>
        <w:spacing w:before="120" w:after="120"/>
      </w:pPr>
      <w:r>
        <w:rPr>
          <w:bdr w:val="nil"/>
        </w:rPr>
        <w:t xml:space="preserve">        </w:t>
      </w:r>
      <w:r w:rsidR="00B22CE4">
        <w:rPr>
          <w:bdr w:val="nil"/>
        </w:rPr>
        <w:t>a emocionálním potřebám dětí </w:t>
      </w:r>
    </w:p>
    <w:p w14:paraId="72D9E47A" w14:textId="77777777" w:rsidR="00D4455E" w:rsidRDefault="00B22CE4" w:rsidP="002E1DA0">
      <w:pPr>
        <w:spacing w:before="120" w:after="120"/>
      </w:pPr>
      <w:r>
        <w:rPr>
          <w:bdr w:val="nil"/>
        </w:rPr>
        <w:t>-       respektujeme individualitu každého dítěte, </w:t>
      </w:r>
    </w:p>
    <w:p w14:paraId="72178842" w14:textId="77777777" w:rsidR="002E1DA0" w:rsidRDefault="00B22CE4" w:rsidP="002E1DA0">
      <w:pPr>
        <w:spacing w:before="120" w:after="120"/>
        <w:rPr>
          <w:bdr w:val="nil"/>
        </w:rPr>
      </w:pPr>
      <w:r>
        <w:rPr>
          <w:bdr w:val="nil"/>
        </w:rPr>
        <w:t xml:space="preserve">-       každému dítěti poskytujeme pomoc a podporu v míře, kterou potřebuje a v kvalitě, která mu </w:t>
      </w:r>
    </w:p>
    <w:p w14:paraId="2C1F2404" w14:textId="0CA783F5" w:rsidR="00D4455E" w:rsidRDefault="002E1DA0" w:rsidP="002E1DA0">
      <w:pPr>
        <w:spacing w:before="120" w:after="120"/>
      </w:pPr>
      <w:r>
        <w:rPr>
          <w:bdr w:val="nil"/>
        </w:rPr>
        <w:t xml:space="preserve">         </w:t>
      </w:r>
      <w:r w:rsidR="00B22CE4">
        <w:rPr>
          <w:bdr w:val="nil"/>
        </w:rPr>
        <w:t>vyhovuje, </w:t>
      </w:r>
    </w:p>
    <w:p w14:paraId="41B5857E" w14:textId="77777777" w:rsidR="00D4455E" w:rsidRDefault="00B22CE4" w:rsidP="002E1DA0">
      <w:pPr>
        <w:spacing w:before="120" w:after="120"/>
      </w:pPr>
      <w:r>
        <w:rPr>
          <w:bdr w:val="nil"/>
        </w:rPr>
        <w:t>-       pro realizaci našich cílů využíváme metod prožitkového a kooperativního učení, </w:t>
      </w:r>
    </w:p>
    <w:p w14:paraId="6BCF1D05" w14:textId="77777777" w:rsidR="00D4455E" w:rsidRDefault="00B22CE4" w:rsidP="002E1DA0">
      <w:pPr>
        <w:spacing w:before="120" w:after="120"/>
      </w:pPr>
      <w:r>
        <w:rPr>
          <w:bdr w:val="nil"/>
        </w:rPr>
        <w:t>-       uplatňujeme integrovaný přístup ve vzdělávání, </w:t>
      </w:r>
    </w:p>
    <w:p w14:paraId="03993863" w14:textId="77777777" w:rsidR="00D4455E" w:rsidRDefault="00B22CE4" w:rsidP="002E1DA0">
      <w:pPr>
        <w:spacing w:before="120" w:after="120"/>
      </w:pPr>
      <w:r>
        <w:rPr>
          <w:bdr w:val="nil"/>
        </w:rPr>
        <w:t>-       podporujeme dětskou zvídavost, </w:t>
      </w:r>
    </w:p>
    <w:p w14:paraId="2BC0A0B1" w14:textId="77777777" w:rsidR="002E1DA0" w:rsidRDefault="00B22CE4" w:rsidP="002E1DA0">
      <w:pPr>
        <w:spacing w:before="120" w:after="120"/>
        <w:rPr>
          <w:bdr w:val="nil"/>
        </w:rPr>
      </w:pPr>
      <w:r>
        <w:rPr>
          <w:bdr w:val="nil"/>
        </w:rPr>
        <w:t xml:space="preserve">-       uplatňujeme situační učení, založené na situacích, které dětem srozumitelně poskytuje ukázky </w:t>
      </w:r>
    </w:p>
    <w:p w14:paraId="2814F346" w14:textId="5FEB214B" w:rsidR="00D4455E" w:rsidRDefault="002E1DA0" w:rsidP="002E1DA0">
      <w:pPr>
        <w:spacing w:before="120" w:after="120"/>
      </w:pPr>
      <w:r>
        <w:rPr>
          <w:bdr w:val="nil"/>
        </w:rPr>
        <w:t xml:space="preserve">        </w:t>
      </w:r>
      <w:r w:rsidR="00B22CE4">
        <w:rPr>
          <w:bdr w:val="nil"/>
        </w:rPr>
        <w:t>životních souvislostí, </w:t>
      </w:r>
    </w:p>
    <w:p w14:paraId="46C59EF1" w14:textId="77777777" w:rsidR="00D4455E" w:rsidRDefault="00B22CE4" w:rsidP="002E1DA0">
      <w:pPr>
        <w:spacing w:before="120" w:after="120"/>
      </w:pPr>
      <w:r>
        <w:rPr>
          <w:bdr w:val="nil"/>
        </w:rPr>
        <w:t>-       zajišťujeme dostatek prostoru pro hru, relaxaci a odpočinkové činnosti, </w:t>
      </w:r>
    </w:p>
    <w:p w14:paraId="10563213" w14:textId="77777777" w:rsidR="002E1DA0" w:rsidRDefault="00B22CE4" w:rsidP="002E1DA0">
      <w:pPr>
        <w:spacing w:before="120" w:after="120"/>
        <w:rPr>
          <w:bdr w:val="nil"/>
        </w:rPr>
      </w:pPr>
      <w:r>
        <w:rPr>
          <w:bdr w:val="nil"/>
        </w:rPr>
        <w:t xml:space="preserve">-       didaktický styl vzdělávání zakládáme na principu vzdělávací nabídky, na individuální volbě a </w:t>
      </w:r>
    </w:p>
    <w:p w14:paraId="266F6D94" w14:textId="4CCB9DC2" w:rsidR="00D4455E" w:rsidRDefault="002E1DA0" w:rsidP="002E1DA0">
      <w:pPr>
        <w:spacing w:before="120" w:after="120"/>
      </w:pPr>
      <w:r>
        <w:rPr>
          <w:bdr w:val="nil"/>
        </w:rPr>
        <w:t xml:space="preserve">       </w:t>
      </w:r>
      <w:r w:rsidR="00023DC7">
        <w:rPr>
          <w:bdr w:val="nil"/>
        </w:rPr>
        <w:t xml:space="preserve"> </w:t>
      </w:r>
      <w:r>
        <w:rPr>
          <w:bdr w:val="nil"/>
        </w:rPr>
        <w:t xml:space="preserve"> </w:t>
      </w:r>
      <w:r w:rsidR="00B22CE4">
        <w:rPr>
          <w:bdr w:val="nil"/>
        </w:rPr>
        <w:t>aktivní účasti dítěte. </w:t>
      </w:r>
    </w:p>
    <w:p w14:paraId="1BCB7B11" w14:textId="77777777" w:rsidR="00D4455E" w:rsidRDefault="00B22CE4">
      <w:pPr>
        <w:spacing w:before="240" w:after="240"/>
      </w:pPr>
      <w:r>
        <w:rPr>
          <w:bdr w:val="nil"/>
        </w:rPr>
        <w:t>Vzdělávací obsah i vzdělávací nabídka rozvíjí všechny funkční gramotnosti:  </w:t>
      </w:r>
    </w:p>
    <w:p w14:paraId="683D0CC5" w14:textId="77777777" w:rsidR="00D4455E" w:rsidRDefault="00B22CE4">
      <w:pPr>
        <w:spacing w:before="240" w:after="240"/>
      </w:pPr>
      <w:proofErr w:type="spellStart"/>
      <w:r>
        <w:rPr>
          <w:bdr w:val="nil"/>
        </w:rPr>
        <w:t>předčtenářské</w:t>
      </w:r>
      <w:proofErr w:type="spellEnd"/>
      <w:r>
        <w:rPr>
          <w:bdr w:val="nil"/>
        </w:rPr>
        <w:t xml:space="preserve"> dovednosti, </w:t>
      </w:r>
      <w:proofErr w:type="spellStart"/>
      <w:r>
        <w:rPr>
          <w:bdr w:val="nil"/>
        </w:rPr>
        <w:t>předmatematické</w:t>
      </w:r>
      <w:proofErr w:type="spellEnd"/>
      <w:r>
        <w:rPr>
          <w:bdr w:val="nil"/>
        </w:rPr>
        <w:t xml:space="preserve"> představy, sociální a emoční dovednosti, technické a přírodovědné dovednosti, pokusy a objevy.  </w:t>
      </w:r>
    </w:p>
    <w:p w14:paraId="65946392" w14:textId="46FA17B1" w:rsidR="002F7089" w:rsidRDefault="00B22CE4" w:rsidP="002F7089">
      <w:pPr>
        <w:spacing w:before="240" w:after="240"/>
        <w:rPr>
          <w:bdr w:val="nil"/>
        </w:rPr>
      </w:pPr>
      <w:r>
        <w:rPr>
          <w:bdr w:val="nil"/>
        </w:rPr>
        <w:t>Odpovídají specifi</w:t>
      </w:r>
      <w:r w:rsidR="00B07B96">
        <w:rPr>
          <w:bdr w:val="nil"/>
        </w:rPr>
        <w:t>ka</w:t>
      </w:r>
      <w:r>
        <w:rPr>
          <w:bdr w:val="nil"/>
        </w:rPr>
        <w:t>ce předškolního vzdělávání, vychází ze života dětí a jejich prostředí a je stanovena tak, aby děti provázela na jejich první cestě mimo domov a rodinu, pomáhala jim orientovat se v širším prostředí, porozumět sobě i světu a naučila je smysluplně využívat nabytých zkušeností a vědomostí.  </w:t>
      </w:r>
    </w:p>
    <w:p w14:paraId="76B8185A" w14:textId="77777777" w:rsidR="00023DC7" w:rsidRDefault="00023DC7" w:rsidP="002F7089">
      <w:pPr>
        <w:spacing w:before="240" w:after="240"/>
        <w:rPr>
          <w:b/>
          <w:bCs/>
        </w:rPr>
      </w:pPr>
    </w:p>
    <w:p w14:paraId="2CCDD865" w14:textId="3A70068D" w:rsidR="002F7089" w:rsidRPr="002F7089" w:rsidRDefault="002F7089" w:rsidP="002F7089">
      <w:pPr>
        <w:spacing w:before="240" w:after="240"/>
        <w:rPr>
          <w:bdr w:val="nil"/>
        </w:rPr>
      </w:pPr>
      <w:r w:rsidRPr="002F7089">
        <w:rPr>
          <w:b/>
          <w:bCs/>
        </w:rPr>
        <w:lastRenderedPageBreak/>
        <w:t>DESATERO ŠKOLY – VZDĚLÁVACÍ PRIORITY</w:t>
      </w:r>
    </w:p>
    <w:p w14:paraId="26E8C8BC" w14:textId="77777777" w:rsidR="00371810" w:rsidRDefault="00371810" w:rsidP="00371810">
      <w:pPr>
        <w:tabs>
          <w:tab w:val="left" w:pos="720"/>
        </w:tabs>
        <w:ind w:left="2268" w:hanging="2268"/>
        <w:rPr>
          <w:rFonts w:ascii="Book Antiqua" w:eastAsia="Calibri" w:hAnsi="Book Antiqua"/>
          <w:szCs w:val="22"/>
        </w:rPr>
      </w:pPr>
      <w:r>
        <w:rPr>
          <w:b/>
        </w:rPr>
        <w:t>Empatie:</w:t>
      </w:r>
      <w:r>
        <w:t xml:space="preserve"> </w:t>
      </w:r>
      <w:r>
        <w:tab/>
        <w:t>vcítit se do problémů ostatních, popřípadě pomoci.</w:t>
      </w:r>
    </w:p>
    <w:p w14:paraId="4B69A61E" w14:textId="77777777" w:rsidR="00371810" w:rsidRDefault="00371810" w:rsidP="00371810">
      <w:pPr>
        <w:tabs>
          <w:tab w:val="left" w:pos="720"/>
        </w:tabs>
        <w:ind w:left="2268" w:hanging="2268"/>
      </w:pPr>
      <w:r>
        <w:rPr>
          <w:b/>
        </w:rPr>
        <w:t>Přátelství:</w:t>
      </w:r>
      <w:r>
        <w:tab/>
        <w:t>podporovat dětská přátelství, včleňovat samostatné jedince do kolektivu dětí podporovat přátelství mezi rodiči dětí – společné akce, vystoupení dětí.</w:t>
      </w:r>
    </w:p>
    <w:p w14:paraId="2F16B43A" w14:textId="77777777" w:rsidR="00371810" w:rsidRDefault="00371810" w:rsidP="00371810">
      <w:pPr>
        <w:tabs>
          <w:tab w:val="left" w:pos="720"/>
        </w:tabs>
        <w:ind w:left="2268" w:hanging="2268"/>
      </w:pPr>
      <w:r>
        <w:rPr>
          <w:b/>
        </w:rPr>
        <w:t>Estetické cítění:</w:t>
      </w:r>
      <w:r>
        <w:tab/>
        <w:t>podporovat v dětech cit ke svému okolí, místu, kde žije podporovat v dětech cit ke všemu, co vytváří, sám k sobě, k přírodě zaměřit se na výtvarné i pracovní dovednosti.</w:t>
      </w:r>
    </w:p>
    <w:p w14:paraId="150CDB0E" w14:textId="5885AA76" w:rsidR="00371810" w:rsidRDefault="00371810" w:rsidP="00371810">
      <w:pPr>
        <w:tabs>
          <w:tab w:val="left" w:pos="720"/>
        </w:tabs>
        <w:ind w:left="2268" w:hanging="2268"/>
      </w:pPr>
      <w:r>
        <w:rPr>
          <w:b/>
        </w:rPr>
        <w:t>Jistota:</w:t>
      </w:r>
      <w:r>
        <w:t xml:space="preserve">  </w:t>
      </w:r>
      <w:r>
        <w:tab/>
        <w:t>vytvářet pocit bezpečí a jistoty jak pro děti, tak pro rodiče (vstřícný přístup všech zaměstnanců) umožnit dětem i rodičům, dle organizačních možností, výběr třídy.</w:t>
      </w:r>
    </w:p>
    <w:p w14:paraId="293C7497" w14:textId="77777777" w:rsidR="00371810" w:rsidRDefault="00371810" w:rsidP="00371810">
      <w:pPr>
        <w:tabs>
          <w:tab w:val="left" w:pos="720"/>
        </w:tabs>
        <w:ind w:left="2268" w:hanging="2268"/>
      </w:pPr>
      <w:r>
        <w:rPr>
          <w:b/>
        </w:rPr>
        <w:t>Všestranný rozvoj:</w:t>
      </w:r>
      <w:r>
        <w:t xml:space="preserve"> </w:t>
      </w:r>
      <w:r>
        <w:tab/>
        <w:t>tvořivost a fantazie.</w:t>
      </w:r>
    </w:p>
    <w:p w14:paraId="0F5189CB" w14:textId="77777777" w:rsidR="00371810" w:rsidRDefault="00371810" w:rsidP="00371810">
      <w:pPr>
        <w:tabs>
          <w:tab w:val="left" w:pos="720"/>
        </w:tabs>
        <w:ind w:left="2268" w:hanging="2268"/>
      </w:pPr>
      <w:r>
        <w:rPr>
          <w:b/>
        </w:rPr>
        <w:t>Podnětné prostředí:</w:t>
      </w:r>
      <w:r>
        <w:tab/>
        <w:t>spolupracovat s ředitelkou při vytváření interiéru školy, výběru hraček, pracovních pomůcek, oblečení pro zaměstnance, děti podněcovat kuchařky k trendu zdravé výživy a estetiky připravovaných jídel, kultury stolování vtáhnout rodiče do vytváření image školy.</w:t>
      </w:r>
    </w:p>
    <w:p w14:paraId="461FE86B" w14:textId="77777777" w:rsidR="00371810" w:rsidRDefault="00371810" w:rsidP="00371810">
      <w:pPr>
        <w:tabs>
          <w:tab w:val="left" w:pos="720"/>
        </w:tabs>
        <w:ind w:left="2268" w:hanging="2268"/>
      </w:pPr>
      <w:r>
        <w:rPr>
          <w:b/>
        </w:rPr>
        <w:t>Radostná atmosféra:</w:t>
      </w:r>
      <w:r>
        <w:tab/>
        <w:t>propagovat vhodný a citlivý přístup pedagogických pracovnic i ostatních zaměstnanců k dětem i zákonným zástupcům spolupracovat na společných akcích a vystoupeních školy.</w:t>
      </w:r>
    </w:p>
    <w:p w14:paraId="51242923" w14:textId="77777777" w:rsidR="00371810" w:rsidRDefault="00371810" w:rsidP="00371810">
      <w:pPr>
        <w:tabs>
          <w:tab w:val="left" w:pos="720"/>
        </w:tabs>
        <w:ind w:left="2268" w:hanging="2268"/>
      </w:pPr>
      <w:r>
        <w:rPr>
          <w:b/>
        </w:rPr>
        <w:t>Samostatný jedinec:</w:t>
      </w:r>
      <w:r>
        <w:t xml:space="preserve"> </w:t>
      </w:r>
      <w:r>
        <w:tab/>
        <w:t>vést k samostatnému jednání, podporovat v dětech prosazování vlastních názorů.</w:t>
      </w:r>
    </w:p>
    <w:p w14:paraId="734AFC81" w14:textId="77777777" w:rsidR="00371810" w:rsidRDefault="00371810" w:rsidP="00371810">
      <w:pPr>
        <w:tabs>
          <w:tab w:val="left" w:pos="720"/>
        </w:tabs>
        <w:ind w:left="2268" w:hanging="2268"/>
      </w:pPr>
      <w:r>
        <w:rPr>
          <w:b/>
        </w:rPr>
        <w:t>Prožitky:</w:t>
      </w:r>
      <w:r>
        <w:t xml:space="preserve"> </w:t>
      </w:r>
      <w:r>
        <w:tab/>
        <w:t>(vědomosti, dovednosti, návyky, postoje a hodnoty) - denně vést a podporovat děti k přímému pozorování, využívat metody prožitkového učení, mimořádné události v životě dítěte, hra, pohyb.</w:t>
      </w:r>
    </w:p>
    <w:p w14:paraId="1EC5C412" w14:textId="77777777" w:rsidR="00371810" w:rsidRDefault="00371810" w:rsidP="00371810">
      <w:pPr>
        <w:tabs>
          <w:tab w:val="left" w:pos="720"/>
        </w:tabs>
        <w:ind w:left="2268" w:hanging="2268"/>
      </w:pPr>
      <w:r>
        <w:rPr>
          <w:b/>
        </w:rPr>
        <w:t>Důvěra a tolerance:</w:t>
      </w:r>
      <w:r>
        <w:tab/>
        <w:t>vytvářet důvěru mezi dětmi, rodiči i zaměstnanci školy dbát na toleranci mezi dětmi (integrace).</w:t>
      </w:r>
    </w:p>
    <w:p w14:paraId="364C3B58" w14:textId="77777777" w:rsidR="00371810" w:rsidRDefault="00371810" w:rsidP="00A97C6F">
      <w:pPr>
        <w:jc w:val="left"/>
        <w:rPr>
          <w:b/>
          <w:bCs/>
        </w:rPr>
      </w:pPr>
    </w:p>
    <w:p w14:paraId="395AC6DF" w14:textId="77777777" w:rsidR="002F7089" w:rsidRPr="002F7089" w:rsidRDefault="002F7089" w:rsidP="00A97C6F">
      <w:pPr>
        <w:jc w:val="left"/>
      </w:pPr>
      <w:r w:rsidRPr="002F7089">
        <w:t>Vzdělávání se může uskutečňovat v doporučených centrech aktivit (CA), ve kterých</w:t>
      </w:r>
    </w:p>
    <w:p w14:paraId="6A8C3A6B" w14:textId="77777777" w:rsidR="002F7089" w:rsidRPr="002F7089" w:rsidRDefault="002F7089" w:rsidP="00A97C6F">
      <w:pPr>
        <w:jc w:val="left"/>
        <w:rPr>
          <w:bCs/>
        </w:rPr>
      </w:pPr>
      <w:r w:rsidRPr="002F7089">
        <w:rPr>
          <w:bCs/>
        </w:rPr>
        <w:t xml:space="preserve"> je rozvíjena přirozená komunikace mezi dětmi a dospělými, děti si uvědomují svá práva ve vztahu k druhému, respektují dohodnutá a pochopená pravidla vzájemného soužití, respektují potřeby kamaráda – vzájemná pomoc, ohleduplnost, učí se bránit projevům násilí, ubližování a ponižování, učí se rozhodovat, vyjádřit svůj názor a potřebu. Učí se soustředit na činnost</w:t>
      </w:r>
    </w:p>
    <w:p w14:paraId="20A9F9CF" w14:textId="77777777" w:rsidR="002F7089" w:rsidRPr="002F7089" w:rsidRDefault="002F7089" w:rsidP="00A97C6F">
      <w:pPr>
        <w:jc w:val="left"/>
        <w:rPr>
          <w:bCs/>
        </w:rPr>
      </w:pPr>
    </w:p>
    <w:p w14:paraId="33E132FF" w14:textId="77777777" w:rsidR="002F7089" w:rsidRPr="002F7089" w:rsidRDefault="002F7089" w:rsidP="002F7089">
      <w:pPr>
        <w:rPr>
          <w:bCs/>
        </w:rPr>
      </w:pPr>
      <w:r w:rsidRPr="002F7089">
        <w:rPr>
          <w:bCs/>
        </w:rPr>
        <w:t xml:space="preserve">Příklad center aktivit (CA): </w:t>
      </w:r>
    </w:p>
    <w:p w14:paraId="616E2E56" w14:textId="77777777" w:rsidR="002F7089" w:rsidRPr="002F7089" w:rsidRDefault="002F7089" w:rsidP="002F7089">
      <w:pPr>
        <w:rPr>
          <w:b/>
          <w:bCs/>
        </w:rPr>
      </w:pPr>
      <w:r w:rsidRPr="002F7089">
        <w:rPr>
          <w:b/>
          <w:bCs/>
        </w:rPr>
        <w:t>Domácnost:</w:t>
      </w:r>
    </w:p>
    <w:p w14:paraId="5AF480F1" w14:textId="77777777" w:rsidR="002F7089" w:rsidRPr="002F7089" w:rsidRDefault="002F7089" w:rsidP="002F7089">
      <w:pPr>
        <w:rPr>
          <w:bCs/>
        </w:rPr>
      </w:pPr>
      <w:r w:rsidRPr="002F7089">
        <w:rPr>
          <w:bCs/>
        </w:rPr>
        <w:t>je pracovní místo, kde si děti mohou hrát na domácnost, maminky a tatínky. Rozšiřují si poznatky o světě, spolupracují, experimentují, používají různé druhy materiálu, používají různorodé nástroje.</w:t>
      </w:r>
    </w:p>
    <w:p w14:paraId="7103865F" w14:textId="77777777" w:rsidR="002F7089" w:rsidRPr="002F7089" w:rsidRDefault="002F7089" w:rsidP="002F7089">
      <w:pPr>
        <w:rPr>
          <w:bCs/>
        </w:rPr>
      </w:pPr>
      <w:r w:rsidRPr="002F7089">
        <w:rPr>
          <w:b/>
          <w:bCs/>
        </w:rPr>
        <w:t>Vybavení:</w:t>
      </w:r>
      <w:r w:rsidRPr="002F7089">
        <w:rPr>
          <w:bCs/>
        </w:rPr>
        <w:t xml:space="preserve"> kuchyňka, nádobíčko, potraviny, pracovní oblečení, kočárky, panenky, oblečky na panenky.</w:t>
      </w:r>
    </w:p>
    <w:p w14:paraId="2F46EF23" w14:textId="77777777" w:rsidR="002F7089" w:rsidRPr="002F7089" w:rsidRDefault="002F7089" w:rsidP="002F7089">
      <w:pPr>
        <w:rPr>
          <w:bCs/>
        </w:rPr>
      </w:pPr>
    </w:p>
    <w:p w14:paraId="4F50D8AC" w14:textId="77777777" w:rsidR="002F7089" w:rsidRPr="002F7089" w:rsidRDefault="002F7089" w:rsidP="002F7089">
      <w:pPr>
        <w:rPr>
          <w:bCs/>
        </w:rPr>
      </w:pPr>
    </w:p>
    <w:p w14:paraId="6B9518D8" w14:textId="77777777" w:rsidR="002F7089" w:rsidRPr="002F7089" w:rsidRDefault="002F7089" w:rsidP="002F7089">
      <w:pPr>
        <w:rPr>
          <w:bCs/>
        </w:rPr>
      </w:pPr>
    </w:p>
    <w:p w14:paraId="51E718EB" w14:textId="7EC3E920" w:rsidR="002F7089" w:rsidRPr="002F7089" w:rsidRDefault="002F7089" w:rsidP="002F7089">
      <w:pPr>
        <w:rPr>
          <w:bCs/>
        </w:rPr>
      </w:pPr>
      <w:r w:rsidRPr="002F7089">
        <w:rPr>
          <w:bCs/>
          <w:noProof/>
        </w:rPr>
        <w:drawing>
          <wp:inline distT="0" distB="0" distL="0" distR="0" wp14:anchorId="650B57A2" wp14:editId="6A37EE75">
            <wp:extent cx="3429000" cy="2552700"/>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29000" cy="2552700"/>
                    </a:xfrm>
                    <a:prstGeom prst="rect">
                      <a:avLst/>
                    </a:prstGeom>
                    <a:noFill/>
                    <a:ln>
                      <a:noFill/>
                    </a:ln>
                  </pic:spPr>
                </pic:pic>
              </a:graphicData>
            </a:graphic>
          </wp:inline>
        </w:drawing>
      </w:r>
    </w:p>
    <w:p w14:paraId="29B3D25A" w14:textId="77777777" w:rsidR="002F7089" w:rsidRPr="002F7089" w:rsidRDefault="002F7089" w:rsidP="002F7089">
      <w:pPr>
        <w:rPr>
          <w:bCs/>
        </w:rPr>
      </w:pPr>
    </w:p>
    <w:p w14:paraId="72999E82" w14:textId="77777777" w:rsidR="002F7089" w:rsidRPr="002F7089" w:rsidRDefault="002F7089" w:rsidP="002F7089">
      <w:pPr>
        <w:rPr>
          <w:bCs/>
        </w:rPr>
      </w:pPr>
    </w:p>
    <w:p w14:paraId="0A62DCF0" w14:textId="77777777" w:rsidR="002F7089" w:rsidRPr="002F7089" w:rsidRDefault="002F7089" w:rsidP="002F7089">
      <w:pPr>
        <w:rPr>
          <w:b/>
          <w:bCs/>
        </w:rPr>
      </w:pPr>
      <w:r w:rsidRPr="002F7089">
        <w:rPr>
          <w:b/>
          <w:bCs/>
        </w:rPr>
        <w:t>Nemocnice:</w:t>
      </w:r>
    </w:p>
    <w:p w14:paraId="0DC29278" w14:textId="77777777" w:rsidR="002F7089" w:rsidRPr="002F7089" w:rsidRDefault="002F7089" w:rsidP="002F7089">
      <w:pPr>
        <w:rPr>
          <w:bCs/>
        </w:rPr>
      </w:pPr>
      <w:r w:rsidRPr="002F7089">
        <w:rPr>
          <w:bCs/>
        </w:rPr>
        <w:t>je místo, kde si děti mohou hrát na lékaře, sestřičky, zvěrolékaře. Rozšiřují si poznatky o světě, o zdravovědě, experimentují, spolupracují. Poznávají a používají lékařské nástroje. Vytvářejí si vztah jeden k druhému, ke zvířatům a přírodě jako takové.</w:t>
      </w:r>
    </w:p>
    <w:p w14:paraId="7C79D0AB" w14:textId="28BBEAEE" w:rsidR="002F7089" w:rsidRPr="002F7089" w:rsidRDefault="002F7089" w:rsidP="002F7089">
      <w:pPr>
        <w:rPr>
          <w:bCs/>
        </w:rPr>
      </w:pPr>
      <w:r w:rsidRPr="002F7089">
        <w:rPr>
          <w:b/>
          <w:bCs/>
        </w:rPr>
        <w:t>Vybavení:</w:t>
      </w:r>
      <w:r w:rsidRPr="002F7089">
        <w:rPr>
          <w:bCs/>
        </w:rPr>
        <w:t xml:space="preserve"> lehátko, skříňka s potřebami pro lékaře, oblečení, auta-sanitka, zvířecí potřeby, teploměr, fonendoskop</w:t>
      </w:r>
      <w:r w:rsidR="00B07B96">
        <w:rPr>
          <w:bCs/>
        </w:rPr>
        <w:t xml:space="preserve"> </w:t>
      </w:r>
      <w:r w:rsidRPr="002F7089">
        <w:rPr>
          <w:bCs/>
        </w:rPr>
        <w:t xml:space="preserve">atd.  </w:t>
      </w:r>
    </w:p>
    <w:p w14:paraId="68473079" w14:textId="77777777" w:rsidR="002F7089" w:rsidRPr="002F7089" w:rsidRDefault="002F7089" w:rsidP="002F7089">
      <w:pPr>
        <w:rPr>
          <w:bCs/>
          <w:u w:val="single"/>
        </w:rPr>
      </w:pPr>
    </w:p>
    <w:p w14:paraId="0E1B71A5" w14:textId="77777777" w:rsidR="002F7089" w:rsidRPr="002F7089" w:rsidRDefault="002F7089" w:rsidP="002F7089">
      <w:pPr>
        <w:rPr>
          <w:b/>
          <w:bCs/>
        </w:rPr>
      </w:pPr>
      <w:r w:rsidRPr="002F7089">
        <w:rPr>
          <w:b/>
          <w:bCs/>
        </w:rPr>
        <w:t>Tvůrčí koutek: výtvarný a pracovní.</w:t>
      </w:r>
    </w:p>
    <w:p w14:paraId="4DE378B1" w14:textId="77777777" w:rsidR="002F7089" w:rsidRPr="002F7089" w:rsidRDefault="002F7089" w:rsidP="002F7089">
      <w:pPr>
        <w:rPr>
          <w:bCs/>
        </w:rPr>
      </w:pPr>
      <w:r w:rsidRPr="002F7089">
        <w:rPr>
          <w:bCs/>
        </w:rPr>
        <w:t>Poskytuje dětem podmínky pro rozvoj tvořivosti, představivosti, zvídavosti, fantazie, jemné a hrubé motoriky s využitím různých výtvarných technik, polytechnické činnosti, možnost přípravy pomůcek pro další činnosti v ostatních CA.</w:t>
      </w:r>
    </w:p>
    <w:p w14:paraId="2A9A0F85" w14:textId="13DFEBD0" w:rsidR="002F7089" w:rsidRPr="002F7089" w:rsidRDefault="002F7089" w:rsidP="002F7089">
      <w:pPr>
        <w:rPr>
          <w:bCs/>
        </w:rPr>
      </w:pPr>
      <w:r w:rsidRPr="002F7089">
        <w:rPr>
          <w:b/>
          <w:bCs/>
        </w:rPr>
        <w:t>Vybavení:</w:t>
      </w:r>
      <w:r w:rsidRPr="002F7089">
        <w:rPr>
          <w:bCs/>
        </w:rPr>
        <w:t xml:space="preserve"> různorodý výtvarný materiál, výtvarné a pracovní pomůcky, čtvrtky různých velikostí a druhů. Dílna s různorodým materiálem – kladivo, šroubovák, hřebíky, dřevo, svěrák</w:t>
      </w:r>
      <w:r w:rsidR="00B07B96">
        <w:rPr>
          <w:bCs/>
        </w:rPr>
        <w:t xml:space="preserve"> </w:t>
      </w:r>
      <w:r w:rsidRPr="002F7089">
        <w:rPr>
          <w:bCs/>
        </w:rPr>
        <w:t>atd.</w:t>
      </w:r>
    </w:p>
    <w:p w14:paraId="73522666" w14:textId="58E262A8" w:rsidR="002F7089" w:rsidRPr="002F7089" w:rsidRDefault="002F7089" w:rsidP="002F7089">
      <w:pPr>
        <w:rPr>
          <w:bCs/>
        </w:rPr>
      </w:pPr>
      <w:r w:rsidRPr="002F7089">
        <w:rPr>
          <w:bCs/>
          <w:noProof/>
        </w:rPr>
        <w:lastRenderedPageBreak/>
        <w:drawing>
          <wp:inline distT="0" distB="0" distL="0" distR="0" wp14:anchorId="1BDD8D51" wp14:editId="0B0BA5C0">
            <wp:extent cx="2455545" cy="3275965"/>
            <wp:effectExtent l="0" t="0" r="1905" b="635"/>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55545" cy="3275965"/>
                    </a:xfrm>
                    <a:prstGeom prst="rect">
                      <a:avLst/>
                    </a:prstGeom>
                    <a:noFill/>
                    <a:ln>
                      <a:noFill/>
                    </a:ln>
                  </pic:spPr>
                </pic:pic>
              </a:graphicData>
            </a:graphic>
          </wp:inline>
        </w:drawing>
      </w:r>
    </w:p>
    <w:p w14:paraId="31980307" w14:textId="77777777" w:rsidR="002F7089" w:rsidRPr="002F7089" w:rsidRDefault="002F7089" w:rsidP="002F7089">
      <w:pPr>
        <w:rPr>
          <w:bCs/>
        </w:rPr>
      </w:pPr>
    </w:p>
    <w:p w14:paraId="2FB8F3A5" w14:textId="77777777" w:rsidR="002F7089" w:rsidRPr="002F7089" w:rsidRDefault="002F7089" w:rsidP="002F7089">
      <w:pPr>
        <w:rPr>
          <w:bCs/>
        </w:rPr>
      </w:pPr>
    </w:p>
    <w:p w14:paraId="6567BB15" w14:textId="77777777" w:rsidR="002F7089" w:rsidRPr="002F7089" w:rsidRDefault="002F7089" w:rsidP="002F7089">
      <w:pPr>
        <w:rPr>
          <w:b/>
          <w:bCs/>
        </w:rPr>
      </w:pPr>
      <w:r w:rsidRPr="002F7089">
        <w:rPr>
          <w:b/>
          <w:bCs/>
        </w:rPr>
        <w:t>Čtenářský koutek:</w:t>
      </w:r>
    </w:p>
    <w:p w14:paraId="57811308" w14:textId="77777777" w:rsidR="002F7089" w:rsidRPr="002F7089" w:rsidRDefault="002F7089" w:rsidP="002F7089">
      <w:pPr>
        <w:rPr>
          <w:bCs/>
        </w:rPr>
      </w:pPr>
      <w:r w:rsidRPr="002F7089">
        <w:rPr>
          <w:bCs/>
        </w:rPr>
        <w:t>podchycuje zájem o knihy, čtení a psaní tzv. před čtenářskou gramotnost. V tomto CA vnímají mluvenou i psanou podobu písma, pracují s knihou, vyhledávají informace, hrají si se slovy, učí se říkadla, básně, písně. Skládají puzzle a navlékají korále.</w:t>
      </w:r>
    </w:p>
    <w:p w14:paraId="0DC40428" w14:textId="77777777" w:rsidR="002F7089" w:rsidRPr="002F7089" w:rsidRDefault="002F7089" w:rsidP="002F7089">
      <w:pPr>
        <w:rPr>
          <w:bCs/>
        </w:rPr>
      </w:pPr>
      <w:r w:rsidRPr="002F7089">
        <w:rPr>
          <w:b/>
          <w:bCs/>
        </w:rPr>
        <w:t>Vybavení</w:t>
      </w:r>
      <w:r w:rsidRPr="002F7089">
        <w:rPr>
          <w:bCs/>
        </w:rPr>
        <w:t>: knihy pohádkové, obrázkové, časopisy, encyklopedie, pracovní sešity, pracovní listy,</w:t>
      </w:r>
    </w:p>
    <w:p w14:paraId="33E03BBD" w14:textId="0F61EA7D" w:rsidR="002F7089" w:rsidRPr="002F7089" w:rsidRDefault="002F7089" w:rsidP="002F7089">
      <w:pPr>
        <w:rPr>
          <w:bCs/>
        </w:rPr>
      </w:pPr>
      <w:r w:rsidRPr="002F7089">
        <w:rPr>
          <w:bCs/>
        </w:rPr>
        <w:t>obrazový metodický materiál, kostky s písmeny, puzzle</w:t>
      </w:r>
      <w:r w:rsidR="00B07B96">
        <w:rPr>
          <w:bCs/>
        </w:rPr>
        <w:t xml:space="preserve"> </w:t>
      </w:r>
      <w:r w:rsidRPr="002F7089">
        <w:rPr>
          <w:bCs/>
        </w:rPr>
        <w:t>atd.</w:t>
      </w:r>
    </w:p>
    <w:p w14:paraId="3C6086E5" w14:textId="77C70FAE" w:rsidR="002F7089" w:rsidRPr="002F7089" w:rsidRDefault="002F7089" w:rsidP="002F7089">
      <w:pPr>
        <w:rPr>
          <w:bCs/>
        </w:rPr>
      </w:pPr>
      <w:r w:rsidRPr="002F7089">
        <w:rPr>
          <w:bCs/>
          <w:noProof/>
        </w:rPr>
        <w:drawing>
          <wp:inline distT="0" distB="0" distL="0" distR="0" wp14:anchorId="1D832E7A" wp14:editId="78733BB9">
            <wp:extent cx="2455545" cy="3275965"/>
            <wp:effectExtent l="0" t="0" r="1905" b="635"/>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55545" cy="3275965"/>
                    </a:xfrm>
                    <a:prstGeom prst="rect">
                      <a:avLst/>
                    </a:prstGeom>
                    <a:noFill/>
                    <a:ln>
                      <a:noFill/>
                    </a:ln>
                  </pic:spPr>
                </pic:pic>
              </a:graphicData>
            </a:graphic>
          </wp:inline>
        </w:drawing>
      </w:r>
    </w:p>
    <w:p w14:paraId="5E23D2BC" w14:textId="77777777" w:rsidR="002F7089" w:rsidRPr="002F7089" w:rsidRDefault="002F7089" w:rsidP="002F7089">
      <w:pPr>
        <w:rPr>
          <w:bCs/>
        </w:rPr>
      </w:pPr>
    </w:p>
    <w:p w14:paraId="1F586472" w14:textId="77777777" w:rsidR="002F7089" w:rsidRPr="002F7089" w:rsidRDefault="002F7089" w:rsidP="002F7089">
      <w:pPr>
        <w:rPr>
          <w:bCs/>
        </w:rPr>
      </w:pPr>
    </w:p>
    <w:p w14:paraId="1D121D58" w14:textId="77777777" w:rsidR="002F7089" w:rsidRPr="002F7089" w:rsidRDefault="002F7089" w:rsidP="002F7089">
      <w:pPr>
        <w:rPr>
          <w:b/>
          <w:bCs/>
        </w:rPr>
      </w:pPr>
      <w:r w:rsidRPr="002F7089">
        <w:rPr>
          <w:b/>
          <w:bCs/>
        </w:rPr>
        <w:lastRenderedPageBreak/>
        <w:t>Divadelní koutek:</w:t>
      </w:r>
    </w:p>
    <w:p w14:paraId="5AFC67B9" w14:textId="77777777" w:rsidR="002F7089" w:rsidRPr="002F7089" w:rsidRDefault="002F7089" w:rsidP="002F7089">
      <w:pPr>
        <w:rPr>
          <w:bCs/>
        </w:rPr>
      </w:pPr>
      <w:r w:rsidRPr="002F7089">
        <w:rPr>
          <w:bCs/>
        </w:rPr>
        <w:t>Zde si děti připravují loutková a jiná představení, učí se správně používat hlas, provádí logopedickou prevenci a dechová cvičení, poslouchají pohádky, před čtenářskou gramotnost.</w:t>
      </w:r>
    </w:p>
    <w:p w14:paraId="20240B3C" w14:textId="77777777" w:rsidR="002F7089" w:rsidRPr="002F7089" w:rsidRDefault="002F7089" w:rsidP="002F7089">
      <w:pPr>
        <w:rPr>
          <w:bCs/>
        </w:rPr>
      </w:pPr>
      <w:r w:rsidRPr="002F7089">
        <w:rPr>
          <w:b/>
          <w:bCs/>
        </w:rPr>
        <w:t>Vybavení</w:t>
      </w:r>
      <w:r w:rsidRPr="002F7089">
        <w:rPr>
          <w:bCs/>
        </w:rPr>
        <w:t>: divadlo, různé druhy oblečení (kostýmy), loutky.</w:t>
      </w:r>
    </w:p>
    <w:p w14:paraId="21CFCD46" w14:textId="77777777" w:rsidR="002F7089" w:rsidRPr="002F7089" w:rsidRDefault="002F7089" w:rsidP="002F7089">
      <w:pPr>
        <w:rPr>
          <w:bCs/>
        </w:rPr>
      </w:pPr>
    </w:p>
    <w:p w14:paraId="3C02AD0E" w14:textId="77777777" w:rsidR="002F7089" w:rsidRPr="002F7089" w:rsidRDefault="002F7089" w:rsidP="002F7089">
      <w:pPr>
        <w:rPr>
          <w:b/>
          <w:bCs/>
        </w:rPr>
      </w:pPr>
      <w:r w:rsidRPr="002F7089">
        <w:rPr>
          <w:b/>
          <w:bCs/>
        </w:rPr>
        <w:t>Pokusy a objevy:</w:t>
      </w:r>
    </w:p>
    <w:p w14:paraId="4DB5B585" w14:textId="77777777" w:rsidR="002F7089" w:rsidRPr="002F7089" w:rsidRDefault="002F7089" w:rsidP="002F7089">
      <w:pPr>
        <w:rPr>
          <w:bCs/>
        </w:rPr>
      </w:pPr>
      <w:r w:rsidRPr="002F7089">
        <w:rPr>
          <w:bCs/>
        </w:rPr>
        <w:t xml:space="preserve">Práce v tomto centru rozvíjí matematické představy, podporuje chápání přírodních zákonů, kladný vztah k životnímu prostředí, rozvíjí schopnost spolupráce, samostatnost, schopnost pracovat podle návodů nebo nákresů, poznává různé druhy materiálů jejich vlastnosti. </w:t>
      </w:r>
    </w:p>
    <w:p w14:paraId="4F019B70" w14:textId="77777777" w:rsidR="002F7089" w:rsidRPr="002F7089" w:rsidRDefault="002F7089" w:rsidP="002F7089">
      <w:pPr>
        <w:rPr>
          <w:bCs/>
        </w:rPr>
      </w:pPr>
      <w:r w:rsidRPr="002F7089">
        <w:rPr>
          <w:b/>
          <w:bCs/>
        </w:rPr>
        <w:t>Vybavení:</w:t>
      </w:r>
      <w:r w:rsidRPr="002F7089">
        <w:rPr>
          <w:bCs/>
        </w:rPr>
        <w:t xml:space="preserve"> lupy, mikroskop, přírodní materiál, kalendář přírody.</w:t>
      </w:r>
    </w:p>
    <w:p w14:paraId="0BB4F5A7" w14:textId="77777777" w:rsidR="002F7089" w:rsidRPr="002F7089" w:rsidRDefault="002F7089" w:rsidP="002F7089">
      <w:pPr>
        <w:rPr>
          <w:bCs/>
        </w:rPr>
      </w:pPr>
    </w:p>
    <w:p w14:paraId="3840B29A" w14:textId="77777777" w:rsidR="002F7089" w:rsidRPr="002F7089" w:rsidRDefault="002F7089" w:rsidP="002F7089">
      <w:pPr>
        <w:rPr>
          <w:b/>
          <w:bCs/>
        </w:rPr>
      </w:pPr>
      <w:r w:rsidRPr="002F7089">
        <w:rPr>
          <w:b/>
          <w:bCs/>
        </w:rPr>
        <w:t>Kostky, manipulační hry:</w:t>
      </w:r>
    </w:p>
    <w:p w14:paraId="25109ADC" w14:textId="00C59D7B" w:rsidR="002F7089" w:rsidRPr="002F7089" w:rsidRDefault="002F7089" w:rsidP="002F7089">
      <w:pPr>
        <w:rPr>
          <w:bCs/>
        </w:rPr>
      </w:pPr>
      <w:r w:rsidRPr="002F7089">
        <w:rPr>
          <w:bCs/>
        </w:rPr>
        <w:t>Zde děti mají možnost pracovat s různými stavebnicemi, různými druhy kostek, staví dle návodů, pokynů a vlastní fantazie. Procvičují si hrubou a jemnou motoriku, rozvíjejí sociální a jazykové dovednosti, učí se chápat prostorové číselné a matematické pojmy-před matematické představy.</w:t>
      </w:r>
    </w:p>
    <w:p w14:paraId="0911A665" w14:textId="77777777" w:rsidR="002F7089" w:rsidRPr="002F7089" w:rsidRDefault="002F7089" w:rsidP="002F7089">
      <w:pPr>
        <w:rPr>
          <w:bCs/>
        </w:rPr>
      </w:pPr>
      <w:r w:rsidRPr="002F7089">
        <w:rPr>
          <w:b/>
          <w:bCs/>
        </w:rPr>
        <w:t>Vybavení:</w:t>
      </w:r>
      <w:r w:rsidRPr="002F7089">
        <w:rPr>
          <w:bCs/>
        </w:rPr>
        <w:t xml:space="preserve"> dostatek prostoru pro různé stavby, různé druhy kostek, stavebnice, dopravní prostředky, autodráhy, železnice, figurky zvířat a lidí, značky.</w:t>
      </w:r>
    </w:p>
    <w:p w14:paraId="05291436" w14:textId="77777777" w:rsidR="002F7089" w:rsidRPr="002F7089" w:rsidRDefault="002F7089" w:rsidP="002F7089">
      <w:pPr>
        <w:rPr>
          <w:bCs/>
        </w:rPr>
      </w:pPr>
    </w:p>
    <w:p w14:paraId="13F912D8" w14:textId="77777777" w:rsidR="002F7089" w:rsidRPr="002F7089" w:rsidRDefault="002F7089" w:rsidP="002F7089">
      <w:pPr>
        <w:rPr>
          <w:b/>
          <w:bCs/>
        </w:rPr>
      </w:pPr>
      <w:r w:rsidRPr="002F7089">
        <w:rPr>
          <w:b/>
          <w:bCs/>
        </w:rPr>
        <w:t>Počítačový koutek:</w:t>
      </w:r>
    </w:p>
    <w:p w14:paraId="555496EC" w14:textId="38372EC2" w:rsidR="002F7089" w:rsidRPr="002F7089" w:rsidRDefault="002F7089" w:rsidP="002F7089">
      <w:pPr>
        <w:rPr>
          <w:bCs/>
        </w:rPr>
      </w:pPr>
      <w:r w:rsidRPr="002F7089">
        <w:rPr>
          <w:bCs/>
        </w:rPr>
        <w:t xml:space="preserve">Školka hrou nabízí netradiční náměty, díky nimž je prostřednictvím kódového systému možné efektivně využít obsah interaktivních titulů s běžně dostupnými učebními pomůckami a nejnovějšími digitálními technologiemi. Seznamování s ITC pomůckami, které v dnešní době nejsou jen pro hry ale k získávání potřebných informací ke vzdělávání. Rozšiřuje znalosti v oblasti </w:t>
      </w:r>
      <w:proofErr w:type="spellStart"/>
      <w:r w:rsidRPr="002F7089">
        <w:rPr>
          <w:bCs/>
        </w:rPr>
        <w:t>předmatematické</w:t>
      </w:r>
      <w:proofErr w:type="spellEnd"/>
      <w:r w:rsidRPr="002F7089">
        <w:rPr>
          <w:bCs/>
        </w:rPr>
        <w:t xml:space="preserve">, </w:t>
      </w:r>
      <w:proofErr w:type="spellStart"/>
      <w:r w:rsidRPr="002F7089">
        <w:rPr>
          <w:bCs/>
        </w:rPr>
        <w:t>předčtenářské</w:t>
      </w:r>
      <w:proofErr w:type="spellEnd"/>
      <w:r w:rsidRPr="002F7089">
        <w:rPr>
          <w:bCs/>
        </w:rPr>
        <w:t xml:space="preserve">, polytechnické a dalších dovedností. </w:t>
      </w:r>
    </w:p>
    <w:p w14:paraId="292ECD41" w14:textId="77777777" w:rsidR="002F7089" w:rsidRPr="002F7089" w:rsidRDefault="002F7089" w:rsidP="002F7089">
      <w:pPr>
        <w:rPr>
          <w:bCs/>
        </w:rPr>
      </w:pPr>
      <w:r w:rsidRPr="002F7089">
        <w:rPr>
          <w:b/>
          <w:bCs/>
        </w:rPr>
        <w:t>Vybavení:</w:t>
      </w:r>
      <w:r w:rsidRPr="002F7089">
        <w:rPr>
          <w:bCs/>
        </w:rPr>
        <w:t xml:space="preserve"> interaktivní tabule, </w:t>
      </w:r>
      <w:proofErr w:type="spellStart"/>
      <w:r w:rsidRPr="002F7089">
        <w:rPr>
          <w:bCs/>
        </w:rPr>
        <w:t>magig</w:t>
      </w:r>
      <w:proofErr w:type="spellEnd"/>
      <w:r w:rsidRPr="002F7089">
        <w:rPr>
          <w:bCs/>
        </w:rPr>
        <w:t xml:space="preserve"> box, elektronická myška, mluvící skřipce, digitální kamera, digitální lupa, Školka hrou a jiné materiály jako CD a DVD.</w:t>
      </w:r>
    </w:p>
    <w:p w14:paraId="0384F136" w14:textId="24B31C7E" w:rsidR="002F7089" w:rsidRPr="002F7089" w:rsidRDefault="002F7089" w:rsidP="002F7089">
      <w:pPr>
        <w:rPr>
          <w:b/>
          <w:bCs/>
        </w:rPr>
      </w:pPr>
      <w:r w:rsidRPr="002F7089">
        <w:rPr>
          <w:b/>
          <w:bCs/>
          <w:noProof/>
        </w:rPr>
        <w:drawing>
          <wp:inline distT="0" distB="0" distL="0" distR="0" wp14:anchorId="485BF3C3" wp14:editId="5A73B9FE">
            <wp:extent cx="3962400" cy="2800350"/>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62400" cy="2800350"/>
                    </a:xfrm>
                    <a:prstGeom prst="rect">
                      <a:avLst/>
                    </a:prstGeom>
                    <a:noFill/>
                    <a:ln>
                      <a:noFill/>
                    </a:ln>
                  </pic:spPr>
                </pic:pic>
              </a:graphicData>
            </a:graphic>
          </wp:inline>
        </w:drawing>
      </w:r>
    </w:p>
    <w:p w14:paraId="1E2659BE" w14:textId="77777777" w:rsidR="002F7089" w:rsidRPr="002F7089" w:rsidRDefault="002F7089" w:rsidP="002F7089">
      <w:pPr>
        <w:rPr>
          <w:b/>
          <w:bCs/>
        </w:rPr>
      </w:pPr>
    </w:p>
    <w:p w14:paraId="404D9F8C" w14:textId="77777777" w:rsidR="002F7089" w:rsidRPr="002F7089" w:rsidRDefault="002F7089" w:rsidP="002F7089">
      <w:pPr>
        <w:rPr>
          <w:b/>
          <w:bCs/>
        </w:rPr>
      </w:pPr>
      <w:r w:rsidRPr="002F7089">
        <w:rPr>
          <w:b/>
          <w:bCs/>
        </w:rPr>
        <w:lastRenderedPageBreak/>
        <w:t>Školní zahrada:</w:t>
      </w:r>
    </w:p>
    <w:p w14:paraId="7CEE894F" w14:textId="77777777" w:rsidR="002F7089" w:rsidRPr="002F7089" w:rsidRDefault="002F7089" w:rsidP="002F7089">
      <w:pPr>
        <w:rPr>
          <w:bCs/>
        </w:rPr>
      </w:pPr>
      <w:r w:rsidRPr="002F7089">
        <w:rPr>
          <w:bCs/>
        </w:rPr>
        <w:t>Nabízí dětem pohyb na čerstvém vzduchu, sportovní aktivity, sezónní poznávací činnosti, pozorování, prostor pro pokusy a takové činnosti, pro které není ve třídě dostatek místa nebo vhodné podmínky, umožňuje poznávání všemi smysly.</w:t>
      </w:r>
    </w:p>
    <w:p w14:paraId="66169887" w14:textId="77777777" w:rsidR="002F7089" w:rsidRPr="002F7089" w:rsidRDefault="002F7089" w:rsidP="002F7089">
      <w:pPr>
        <w:rPr>
          <w:bCs/>
        </w:rPr>
      </w:pPr>
      <w:r w:rsidRPr="002F7089">
        <w:rPr>
          <w:b/>
          <w:bCs/>
        </w:rPr>
        <w:t>Vybavení</w:t>
      </w:r>
      <w:r w:rsidRPr="002F7089">
        <w:rPr>
          <w:bCs/>
        </w:rPr>
        <w:t>: víceúčelové hřiště, náčiní pro míčové hry, herní sestavy, dětské dopravní prostředky, tabule na kreslení, domečky, pískoviště, hračky na písek, stromy, keře, rostliny.</w:t>
      </w:r>
    </w:p>
    <w:p w14:paraId="0BE66490" w14:textId="77777777" w:rsidR="002F7089" w:rsidRPr="002F7089" w:rsidRDefault="002F7089" w:rsidP="002F7089">
      <w:pPr>
        <w:rPr>
          <w:bCs/>
        </w:rPr>
      </w:pPr>
    </w:p>
    <w:p w14:paraId="20ACA2E9" w14:textId="77777777" w:rsidR="002F7089" w:rsidRPr="002F7089" w:rsidRDefault="002F7089" w:rsidP="002F7089">
      <w:pPr>
        <w:rPr>
          <w:bCs/>
        </w:rPr>
      </w:pPr>
    </w:p>
    <w:p w14:paraId="19F279C5" w14:textId="77777777" w:rsidR="002F7089" w:rsidRPr="002F7089" w:rsidRDefault="002F7089" w:rsidP="002F7089">
      <w:pPr>
        <w:rPr>
          <w:bCs/>
        </w:rPr>
      </w:pPr>
    </w:p>
    <w:p w14:paraId="06364C18" w14:textId="4F6F09EC" w:rsidR="002F7089" w:rsidRPr="002F7089" w:rsidRDefault="002F7089" w:rsidP="002F7089">
      <w:pPr>
        <w:rPr>
          <w:bCs/>
        </w:rPr>
      </w:pPr>
      <w:r w:rsidRPr="002F7089">
        <w:rPr>
          <w:bCs/>
        </w:rPr>
        <w:t xml:space="preserve">                     </w:t>
      </w:r>
      <w:r w:rsidRPr="002F7089">
        <w:rPr>
          <w:bCs/>
          <w:noProof/>
        </w:rPr>
        <w:drawing>
          <wp:inline distT="0" distB="0" distL="0" distR="0" wp14:anchorId="4C9AADD3" wp14:editId="0A8C9CFB">
            <wp:extent cx="4276090" cy="3228340"/>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76090" cy="3228340"/>
                    </a:xfrm>
                    <a:prstGeom prst="rect">
                      <a:avLst/>
                    </a:prstGeom>
                    <a:noFill/>
                  </pic:spPr>
                </pic:pic>
              </a:graphicData>
            </a:graphic>
          </wp:inline>
        </w:drawing>
      </w:r>
    </w:p>
    <w:p w14:paraId="6C11D9CE" w14:textId="77777777" w:rsidR="002F7089" w:rsidRPr="002F7089" w:rsidRDefault="002F7089" w:rsidP="002F7089">
      <w:pPr>
        <w:rPr>
          <w:bCs/>
          <w:i/>
        </w:rPr>
      </w:pPr>
      <w:r w:rsidRPr="002F7089">
        <w:rPr>
          <w:bCs/>
          <w:i/>
        </w:rPr>
        <w:t xml:space="preserve">                                                               Zahrada mateřské školy</w:t>
      </w:r>
    </w:p>
    <w:p w14:paraId="2608810B" w14:textId="77777777" w:rsidR="00D4455E" w:rsidRDefault="00D4455E"/>
    <w:p w14:paraId="2F4B4E60" w14:textId="77777777" w:rsidR="00D4455E" w:rsidRDefault="00B22CE4">
      <w:pPr>
        <w:pStyle w:val="Nadpis2"/>
        <w:spacing w:before="299" w:after="299"/>
      </w:pPr>
      <w:bookmarkStart w:id="25" w:name="_Toc256000028"/>
      <w:r>
        <w:rPr>
          <w:bdr w:val="nil"/>
        </w:rPr>
        <w:t>Zajištění vzdělávání dětí se speciálními vzdělávacími potřebami a dětí nadaných</w:t>
      </w:r>
      <w:bookmarkEnd w:id="25"/>
      <w:r>
        <w:rPr>
          <w:bdr w:val="nil"/>
        </w:rPr>
        <w:t> </w:t>
      </w:r>
    </w:p>
    <w:p w14:paraId="770A885F" w14:textId="77777777" w:rsidR="00D4455E" w:rsidRDefault="00B22CE4">
      <w:r>
        <w:rPr>
          <w:b/>
          <w:bCs/>
          <w:bdr w:val="nil"/>
        </w:rPr>
        <w:t>Pravidla a průběh tvorby, realizace a vyhodnocení PLPP:  </w:t>
      </w:r>
    </w:p>
    <w:p w14:paraId="6A1E99FF" w14:textId="38098F5C" w:rsidR="00D4455E" w:rsidRDefault="00B22CE4">
      <w:pPr>
        <w:spacing w:before="240" w:after="240"/>
      </w:pPr>
      <w:r>
        <w:rPr>
          <w:bdr w:val="nil"/>
        </w:rPr>
        <w:t xml:space="preserve">Sestavením PLPP pověří ředitelka školy jednoho z třídních učitelů, a určí, kteří další pedagogičtí pracovníci s ním budou na sestavení PLPP spolupracovat. Ředitel školy určí termín, do kdy bude návrh PLPP zpracován. PLPP má písemnou podobu. PLPP bude zpracován na základě rozhovorů pověřených pedagogických pracovníků (viz výše), jejichž výsledkem bude popis obtíží a speciálních vzdělávacích potřeb dítěte, stanovení cílů podpory, návrh konkrétních podpůrných opatření 1. stupně a stanovení způsobu a termínů vyhodnocování naplňování plánu. Pověřený třídní učitel zorganizuje schůzku se zákonným zástupcem dítěte, seznámí ho s návrhem PLPP, a zváží jeho </w:t>
      </w:r>
      <w:r>
        <w:rPr>
          <w:bdr w:val="nil"/>
        </w:rPr>
        <w:lastRenderedPageBreak/>
        <w:t>případné připomínky. Zákonný zástupce svým podpisem potvrdí, že byl s PLPP seznámen. Pověřený třídní učitel s PLPP seznámí všechny pedagogické pracovníky podílející se na provádění tohoto plánu. Ti svým podpisem potvrdí, že s PLPP byli seznámeni. PLPP se vytváří na období nejdéle 3 měsíců. V termínu stanoveném v PLPP (nejpozději po 3 měsících od zahájení poskytování podpůrných opatření) pověřený třídní učitel (ve spolupráci s dalšími pověřenými pedagogy) vyhodnotí, zda podpůrná opatření vedou k naplnění stanovených cílů. S výsledkem hodnocení seznámí ředitelku školy, která rozhodne o dalším postupu (ukončení PLPP, nový PLPP, doporučení zákonnému zástupci využití poradenské pomoci školského poradenského zařízení). S výsledkem hodnocení seznámí pověřený třídní učitel a ředitelka školy zákonného zástupce dítěte.   Plány pedagogické podpory archivuje třídní učitel po dobu docházky dítěte do MŠ, poté je předá zástupci ředitele školy ke skartaci.  </w:t>
      </w:r>
    </w:p>
    <w:p w14:paraId="3306C4A6" w14:textId="274151E7" w:rsidR="00D4455E" w:rsidRDefault="00B22CE4">
      <w:pPr>
        <w:spacing w:before="240" w:after="240"/>
      </w:pPr>
      <w:r>
        <w:rPr>
          <w:bdr w:val="nil"/>
        </w:rPr>
        <w:t>Vzdělávání nadaných dětí v mateřské škole bude, probíhá tak</w:t>
      </w:r>
      <w:r w:rsidR="005B43D3">
        <w:rPr>
          <w:bdr w:val="nil"/>
        </w:rPr>
        <w:t xml:space="preserve">, </w:t>
      </w:r>
      <w:r>
        <w:rPr>
          <w:bdr w:val="nil"/>
        </w:rPr>
        <w:t>aby byl stimulován rozvoj jejich potenciálu včetně různých druhů nadání a aby se tato nadání ve škole projevila, uplatnila a dále rozvíjela. Zajistíme realizaci všech stanovených podpůrných popatření pro podporu nadání podle individuálních vzdělávacích potřeb dětí v rozsahu prvního až čtvrtého stupně podpory (vyhláška č. 27/2016 Sb. Příloha č. 1).     Stanovíme náplň, podmínky i vyhodnocen</w:t>
      </w:r>
      <w:r w:rsidR="005B43D3">
        <w:rPr>
          <w:bdr w:val="nil"/>
        </w:rPr>
        <w:t xml:space="preserve"> </w:t>
      </w:r>
      <w:r>
        <w:rPr>
          <w:bdr w:val="nil"/>
        </w:rPr>
        <w:t>obdobně jako v kapitole 6.3.  </w:t>
      </w:r>
    </w:p>
    <w:p w14:paraId="25B2D532" w14:textId="77777777" w:rsidR="00D4455E" w:rsidRDefault="00B22CE4">
      <w:r>
        <w:cr/>
      </w:r>
      <w:r>
        <w:rPr>
          <w:b/>
          <w:bCs/>
          <w:bdr w:val="nil"/>
        </w:rPr>
        <w:t>Pravidla a průběh tvorby, realizace a vyhodnocení IVP:  </w:t>
      </w:r>
    </w:p>
    <w:p w14:paraId="58A99E2D" w14:textId="00FF79F7" w:rsidR="00D4455E" w:rsidRDefault="00B22CE4">
      <w:pPr>
        <w:spacing w:before="240" w:after="240"/>
      </w:pPr>
      <w:r>
        <w:rPr>
          <w:bdr w:val="nil"/>
        </w:rPr>
        <w:t>Individuální vzdělávací plán (IVP) zpracovává mateřská škola pro dítě od druhého stupně podpůrných opatření</w:t>
      </w:r>
      <w:r w:rsidR="005B43D3">
        <w:rPr>
          <w:bdr w:val="nil"/>
        </w:rPr>
        <w:t>,</w:t>
      </w:r>
      <w:r>
        <w:rPr>
          <w:bdr w:val="nil"/>
        </w:rPr>
        <w:t xml:space="preserve"> a to na základě doporučení školského poradenského zařízení (ŠPZ) a žádosti zákonného zástupce dítěte.  IVP je závazným dokumentem pro zajištění speciálních vzdělávacích potřeb dítěte, vychází ze školního vzdělávacího programu a je součástí dokumentace dítěte ve školní matrice.  </w:t>
      </w:r>
    </w:p>
    <w:p w14:paraId="7E261B55" w14:textId="41DAC660" w:rsidR="00D4455E" w:rsidRDefault="00B22CE4">
      <w:pPr>
        <w:spacing w:before="240" w:after="240"/>
      </w:pPr>
      <w:r>
        <w:rPr>
          <w:bdr w:val="nil"/>
        </w:rPr>
        <w:t>Sestavením IVP pověří ředitelka školy zpravidla jednoho z třídních učitelů, a určí, kteří další pedagogičtí pracovníci s ním budou na sestavení IVP spolupracovat. Ředitelka školy určí termín, do kdy bude návrh IVP zpracován. Nejpozději do 1 měsíce ode dne, kdy škola obdržela doporučení a žádost zákonného zástupce dítěte! IVP má písemnou podobu. Pověřený učitel při tvorbě IVP spolupracuje s pověřeným pracovníkem školského poradenského zařízení, s dalšími pověřenými pedagogickými pracovníky MŠ a se zákonným zástupcem dítěte.  Konkretizovaný obsah IVP musí být v souladu s doporučením školského poradenského zařízení.  S individuálním vzdělávacím plánem seznámí pověřený učitel všechny   vyučující dítěte a zákonného zástupce dítěte, kteří tuto skutečnost potvrdí svým podpisem. IVP dále obsahuje jméno pedagogického pracovníka školského poradenského zařízení, se kterým škola (pověřený učitel) spolupracuje při zajišťování speciálních vzdělávacích potřeb žáka podle IVP.  </w:t>
      </w:r>
    </w:p>
    <w:p w14:paraId="16F376CE" w14:textId="77777777" w:rsidR="00D4455E" w:rsidRDefault="00B22CE4">
      <w:pPr>
        <w:spacing w:before="240" w:after="240"/>
      </w:pPr>
      <w:r>
        <w:rPr>
          <w:bdr w:val="nil"/>
        </w:rPr>
        <w:t>Poskytování vzdělávání podle individuálního vzdělávacího plánu lze pouze na základě písemného informovaného souhlasu zákonného zástupce dítěte. Informovaný souhlas obsahuje:  </w:t>
      </w:r>
    </w:p>
    <w:p w14:paraId="1521781B" w14:textId="77777777" w:rsidR="00D4455E" w:rsidRDefault="00B22CE4">
      <w:pPr>
        <w:spacing w:before="240" w:after="240"/>
      </w:pPr>
      <w:r>
        <w:rPr>
          <w:bdr w:val="nil"/>
        </w:rPr>
        <w:lastRenderedPageBreak/>
        <w:t>a) výslovné vyjádření souhlasu s poskytováním podpůrných opatření podle IVP,  </w:t>
      </w:r>
    </w:p>
    <w:p w14:paraId="40097149" w14:textId="77777777" w:rsidR="00D4455E" w:rsidRDefault="00B22CE4">
      <w:pPr>
        <w:spacing w:before="240" w:after="240"/>
      </w:pPr>
      <w:r>
        <w:rPr>
          <w:bdr w:val="nil"/>
        </w:rPr>
        <w:t>b) informace o příp. důsledcích, které vyplývají z poskytování vzdělávání podle IVP,  </w:t>
      </w:r>
    </w:p>
    <w:p w14:paraId="454BD051" w14:textId="77777777" w:rsidR="00D4455E" w:rsidRDefault="00B22CE4">
      <w:pPr>
        <w:spacing w:before="240" w:after="240"/>
      </w:pPr>
      <w:r>
        <w:rPr>
          <w:bdr w:val="nil"/>
        </w:rPr>
        <w:t>c) informace o organizačních změnách, které v souvislosti s poskytováním podpůrných opatření podle IVP mohou nastat, a  </w:t>
      </w:r>
    </w:p>
    <w:p w14:paraId="08838241" w14:textId="77777777" w:rsidR="00D4455E" w:rsidRDefault="00B22CE4">
      <w:pPr>
        <w:spacing w:before="240" w:after="240"/>
      </w:pPr>
      <w:r>
        <w:rPr>
          <w:bdr w:val="nil"/>
        </w:rPr>
        <w:t>d) podpis zákonného zástupce dítěte stvrzující, že informacím uvedeným v písmenech b) a c) porozuměl.  </w:t>
      </w:r>
    </w:p>
    <w:p w14:paraId="3828AE63" w14:textId="77777777" w:rsidR="00D4455E" w:rsidRDefault="00B22CE4">
      <w:pPr>
        <w:spacing w:before="240" w:after="240"/>
      </w:pPr>
      <w:r>
        <w:rPr>
          <w:bdr w:val="nil"/>
        </w:rPr>
        <w:t>Pověřený učitel ve spolupráci s pověřeným pracovníkem školského poradenského zařízení sleduje a průběžně vyhodnocuje naplňování IVP.  Naplňování IVP vyhodnocuje školské poradenské zařízení ve spolupráci se školou ve stanovených termínech (nejméně jednou ročně). Pověřený učitel o naplňování IVP ve stanovených termínech informuje ředitele školy a zákonného zástupce žáka.  </w:t>
      </w:r>
    </w:p>
    <w:p w14:paraId="0BB6DD57" w14:textId="77777777" w:rsidR="00D4455E" w:rsidRDefault="00B22CE4">
      <w:r>
        <w:cr/>
      </w:r>
      <w:r>
        <w:rPr>
          <w:bdr w:val="nil"/>
        </w:rPr>
        <w:t>   </w:t>
      </w:r>
    </w:p>
    <w:p w14:paraId="01561020" w14:textId="77777777" w:rsidR="00D4455E" w:rsidRDefault="00B22CE4">
      <w:pPr>
        <w:pStyle w:val="Nadpis2"/>
        <w:spacing w:before="299" w:after="299"/>
      </w:pPr>
      <w:bookmarkStart w:id="26" w:name="_Toc256000029"/>
      <w:r>
        <w:rPr>
          <w:bdr w:val="nil"/>
        </w:rPr>
        <w:t>Zajištění průběhu vzdělávání dětí od dvou do tří let</w:t>
      </w:r>
      <w:bookmarkEnd w:id="26"/>
      <w:r>
        <w:rPr>
          <w:bdr w:val="nil"/>
        </w:rPr>
        <w:t> </w:t>
      </w:r>
    </w:p>
    <w:p w14:paraId="5DB553F8" w14:textId="77777777" w:rsidR="00D4455E" w:rsidRDefault="00B22CE4">
      <w:pPr>
        <w:spacing w:before="240" w:after="240"/>
      </w:pPr>
      <w:r>
        <w:rPr>
          <w:bdr w:val="nil"/>
        </w:rPr>
        <w:t>Mateřská škola má pro tyto děti vytvořenou třídu pod názvem Sovičky.  </w:t>
      </w:r>
    </w:p>
    <w:p w14:paraId="106341B7" w14:textId="77777777" w:rsidR="00D4455E" w:rsidRDefault="00B22CE4">
      <w:pPr>
        <w:numPr>
          <w:ilvl w:val="0"/>
          <w:numId w:val="22"/>
        </w:numPr>
        <w:spacing w:before="240"/>
      </w:pPr>
      <w:r>
        <w:rPr>
          <w:bdr w:val="nil"/>
        </w:rPr>
        <w:t>Třída neboli mateřská škola je dostatečně vybavena množstvím podnětných a bezpečných hraček a pomůcek vhodných právě pro děti od dvou let.  </w:t>
      </w:r>
    </w:p>
    <w:p w14:paraId="4ADCC8A5" w14:textId="77777777" w:rsidR="00D4455E" w:rsidRDefault="00B22CE4">
      <w:pPr>
        <w:numPr>
          <w:ilvl w:val="0"/>
          <w:numId w:val="22"/>
        </w:numPr>
      </w:pPr>
      <w:r>
        <w:rPr>
          <w:bdr w:val="nil"/>
        </w:rPr>
        <w:t>Nábytek, stoly i židle jsou uzpůsobena pro tuto věkovou skupinu.  </w:t>
      </w:r>
    </w:p>
    <w:p w14:paraId="130A4081" w14:textId="77777777" w:rsidR="00D4455E" w:rsidRDefault="00B22CE4">
      <w:pPr>
        <w:numPr>
          <w:ilvl w:val="0"/>
          <w:numId w:val="22"/>
        </w:numPr>
      </w:pPr>
      <w:r>
        <w:rPr>
          <w:bdr w:val="nil"/>
        </w:rPr>
        <w:t>Máme stanovena srozumitelná pravidla pro používání a ukládání hraček a pomůcek.  </w:t>
      </w:r>
    </w:p>
    <w:p w14:paraId="0B59512F" w14:textId="77777777" w:rsidR="00D4455E" w:rsidRDefault="00B22CE4">
      <w:pPr>
        <w:numPr>
          <w:ilvl w:val="0"/>
          <w:numId w:val="22"/>
        </w:numPr>
      </w:pPr>
      <w:r>
        <w:rPr>
          <w:bdr w:val="nil"/>
        </w:rPr>
        <w:t>Prostředí je upraveno tak, že poskytuje dostatečný prostor pro volný pohyb a hru dětí, umožňuje variabilitu v uspořádání prostoru, zabezpečuje možnost naplnění potřeby průběžného odpočinku.  </w:t>
      </w:r>
    </w:p>
    <w:p w14:paraId="7C8C3403" w14:textId="77777777" w:rsidR="00D4455E" w:rsidRDefault="00B22CE4">
      <w:pPr>
        <w:numPr>
          <w:ilvl w:val="0"/>
          <w:numId w:val="22"/>
        </w:numPr>
      </w:pPr>
      <w:r>
        <w:rPr>
          <w:bdr w:val="nil"/>
        </w:rPr>
        <w:t>Máme dostatečné zázemí pro zajištění hygieny dítěte.  </w:t>
      </w:r>
    </w:p>
    <w:p w14:paraId="29B46348" w14:textId="77777777" w:rsidR="00D4455E" w:rsidRDefault="00B22CE4">
      <w:pPr>
        <w:numPr>
          <w:ilvl w:val="0"/>
          <w:numId w:val="22"/>
        </w:numPr>
      </w:pPr>
      <w:r>
        <w:rPr>
          <w:bdr w:val="nil"/>
        </w:rPr>
        <w:t>Šatna je vybavena dostatečně velkým úložným prostorem na náhradní oblečení a hygienické potřeby.    </w:t>
      </w:r>
    </w:p>
    <w:p w14:paraId="0851954E" w14:textId="77777777" w:rsidR="00D4455E" w:rsidRDefault="00B22CE4">
      <w:pPr>
        <w:numPr>
          <w:ilvl w:val="0"/>
          <w:numId w:val="22"/>
        </w:numPr>
      </w:pPr>
      <w:r>
        <w:rPr>
          <w:bdr w:val="nil"/>
        </w:rPr>
        <w:t>Je zajištěn vyhovující režim dne, který respektuje potřeby dětí  </w:t>
      </w:r>
    </w:p>
    <w:p w14:paraId="3CD98423" w14:textId="77777777" w:rsidR="00D4455E" w:rsidRDefault="00B22CE4">
      <w:pPr>
        <w:numPr>
          <w:ilvl w:val="0"/>
          <w:numId w:val="22"/>
        </w:numPr>
      </w:pPr>
      <w:r>
        <w:rPr>
          <w:bdr w:val="nil"/>
        </w:rPr>
        <w:t>Máme vytvořeny podmínky pro adaptaci dítěte v souladu s jeho individuálními potřebami.  </w:t>
      </w:r>
    </w:p>
    <w:p w14:paraId="7FAF1265" w14:textId="77777777" w:rsidR="00D4455E" w:rsidRDefault="00B22CE4">
      <w:pPr>
        <w:numPr>
          <w:ilvl w:val="0"/>
          <w:numId w:val="22"/>
        </w:numPr>
      </w:pPr>
      <w:r>
        <w:rPr>
          <w:bdr w:val="nil"/>
        </w:rPr>
        <w:t>Umožňujeme používání specifických pomůcek pro zajištění pocitu bezpečí a jistoty.  </w:t>
      </w:r>
    </w:p>
    <w:p w14:paraId="7A61AB2B" w14:textId="77777777" w:rsidR="00D4455E" w:rsidRDefault="00B22CE4">
      <w:pPr>
        <w:numPr>
          <w:ilvl w:val="0"/>
          <w:numId w:val="22"/>
        </w:numPr>
      </w:pPr>
      <w:r>
        <w:rPr>
          <w:bdr w:val="nil"/>
        </w:rPr>
        <w:t>Vzdělávací činnosti realizujeme individuálně, podle potřeby a volby dětí.  </w:t>
      </w:r>
    </w:p>
    <w:p w14:paraId="0FF081D7" w14:textId="77777777" w:rsidR="00D4455E" w:rsidRDefault="00B22CE4">
      <w:pPr>
        <w:numPr>
          <w:ilvl w:val="0"/>
          <w:numId w:val="22"/>
        </w:numPr>
      </w:pPr>
      <w:r>
        <w:rPr>
          <w:bdr w:val="nil"/>
        </w:rPr>
        <w:t>Učitel uplatňuje k dítěti laskavě důsledný přístup, dítě pozitivně přijímá.   </w:t>
      </w:r>
    </w:p>
    <w:p w14:paraId="18B1DA44" w14:textId="77777777" w:rsidR="00D4455E" w:rsidRDefault="00B22CE4">
      <w:pPr>
        <w:numPr>
          <w:ilvl w:val="0"/>
          <w:numId w:val="22"/>
        </w:numPr>
        <w:spacing w:after="240"/>
      </w:pPr>
      <w:r>
        <w:rPr>
          <w:bdr w:val="nil"/>
        </w:rPr>
        <w:t>Podněcujeme a posilujeme pozitivní vztahy, které vedou k oboustranné důvěře a spolupráci s rodinou.  </w:t>
      </w:r>
    </w:p>
    <w:p w14:paraId="7A0F2F47" w14:textId="77777777" w:rsidR="00D4455E" w:rsidRDefault="00B22CE4">
      <w:pPr>
        <w:spacing w:before="240" w:after="240"/>
      </w:pPr>
      <w:r>
        <w:rPr>
          <w:bdr w:val="nil"/>
        </w:rPr>
        <w:t> </w:t>
      </w:r>
    </w:p>
    <w:p w14:paraId="3395A90F" w14:textId="77777777" w:rsidR="00D4455E" w:rsidRDefault="00D4455E">
      <w:pPr>
        <w:pStyle w:val="Nadpis1"/>
        <w:spacing w:before="322" w:after="322"/>
        <w:sectPr w:rsidR="00D4455E">
          <w:type w:val="nextColumn"/>
          <w:pgSz w:w="11906" w:h="16838"/>
          <w:pgMar w:top="1440" w:right="1325" w:bottom="1440" w:left="1800" w:header="720" w:footer="720" w:gutter="0"/>
          <w:cols w:space="720"/>
        </w:sectPr>
      </w:pPr>
    </w:p>
    <w:p w14:paraId="0F837E71" w14:textId="77777777" w:rsidR="00D4455E" w:rsidRDefault="00B22CE4">
      <w:pPr>
        <w:pStyle w:val="Nadpis1"/>
        <w:spacing w:before="322" w:after="322"/>
        <w:rPr>
          <w:bdr w:val="nil"/>
        </w:rPr>
      </w:pPr>
      <w:bookmarkStart w:id="27" w:name="_Toc256000031"/>
      <w:r>
        <w:rPr>
          <w:bdr w:val="nil"/>
        </w:rPr>
        <w:lastRenderedPageBreak/>
        <w:t>Vzdělávací obsah</w:t>
      </w:r>
      <w:bookmarkEnd w:id="27"/>
      <w:r>
        <w:rPr>
          <w:bdr w:val="nil"/>
        </w:rPr>
        <w:t> </w:t>
      </w:r>
    </w:p>
    <w:p w14:paraId="42966E4C" w14:textId="77777777" w:rsidR="00D4455E" w:rsidRDefault="00B22CE4">
      <w:pPr>
        <w:pStyle w:val="Nadpis3"/>
        <w:spacing w:before="281" w:after="281"/>
      </w:pPr>
      <w:bookmarkStart w:id="28" w:name="_Toc256000032"/>
      <w:r>
        <w:rPr>
          <w:sz w:val="28"/>
          <w:szCs w:val="28"/>
          <w:bdr w:val="nil"/>
        </w:rPr>
        <w:t>Forma vzdělávání: Denní</w:t>
      </w:r>
      <w:bookmarkEnd w:id="28"/>
      <w:r>
        <w:rPr>
          <w:sz w:val="28"/>
          <w:szCs w:val="28"/>
          <w:bdr w:val="nil"/>
        </w:rPr>
        <w:t> </w:t>
      </w:r>
    </w:p>
    <w:p w14:paraId="73FF2373" w14:textId="128A0728" w:rsidR="00D4455E" w:rsidRDefault="00B22CE4" w:rsidP="00281905">
      <w:pPr>
        <w:pStyle w:val="Nadpis2"/>
        <w:spacing w:before="299" w:after="299"/>
      </w:pPr>
      <w:bookmarkStart w:id="29" w:name="_Toc256000033"/>
      <w:r>
        <w:rPr>
          <w:bdr w:val="nil"/>
        </w:rPr>
        <w:t>Integrované bloky</w:t>
      </w:r>
      <w:bookmarkEnd w:id="29"/>
      <w:r>
        <w:rPr>
          <w:bdr w:val="nil"/>
        </w:rPr>
        <w:t> </w:t>
      </w:r>
    </w:p>
    <w:p w14:paraId="1DFFDDDA" w14:textId="77777777" w:rsidR="00D4455E" w:rsidRDefault="00B22CE4">
      <w:pPr>
        <w:pStyle w:val="Nadpis4"/>
        <w:spacing w:before="319" w:after="319"/>
      </w:pPr>
      <w:r>
        <w:rPr>
          <w:sz w:val="24"/>
          <w:bdr w:val="nil"/>
        </w:rPr>
        <w:t>Co ta očka vidí </w:t>
      </w:r>
    </w:p>
    <w:tbl>
      <w:tblPr>
        <w:tblStyle w:val="TabulkaIB"/>
        <w:tblW w:w="5000" w:type="pct"/>
        <w:tblCellMar>
          <w:left w:w="15" w:type="dxa"/>
          <w:right w:w="15" w:type="dxa"/>
        </w:tblCellMar>
        <w:tblLook w:val="04A0" w:firstRow="1" w:lastRow="0" w:firstColumn="1" w:lastColumn="0" w:noHBand="0" w:noVBand="1"/>
      </w:tblPr>
      <w:tblGrid>
        <w:gridCol w:w="2973"/>
        <w:gridCol w:w="6037"/>
      </w:tblGrid>
      <w:tr w:rsidR="00D4455E" w14:paraId="37182337" w14:textId="77777777">
        <w:trPr>
          <w:cnfStyle w:val="100000000000" w:firstRow="1" w:lastRow="0" w:firstColumn="0" w:lastColumn="0" w:oddVBand="0" w:evenVBand="0" w:oddHBand="0" w:evenHBand="0" w:firstRowFirstColumn="0" w:firstRowLastColumn="0" w:lastRowFirstColumn="0" w:lastRowLastColumn="0"/>
          <w:tblHeader/>
        </w:trPr>
        <w:tc>
          <w:tcPr>
            <w:tcW w:w="1650"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7BEEBD66" w14:textId="77777777" w:rsidR="00D4455E" w:rsidRDefault="00B22CE4">
            <w:pPr>
              <w:shd w:val="clear" w:color="auto" w:fill="9CC2E5"/>
              <w:spacing w:line="240" w:lineRule="auto"/>
              <w:jc w:val="left"/>
            </w:pPr>
            <w:r>
              <w:rPr>
                <w:rFonts w:ascii="Calibri" w:eastAsia="Calibri" w:hAnsi="Calibri" w:cs="Calibri"/>
                <w:bdr w:val="nil"/>
              </w:rPr>
              <w:t>Název integrovaného bloku</w:t>
            </w:r>
          </w:p>
        </w:tc>
        <w:tc>
          <w:tcPr>
            <w:tcW w:w="0" w:type="auto"/>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10E4DDA8" w14:textId="77777777" w:rsidR="00D4455E" w:rsidRDefault="00B22CE4">
            <w:pPr>
              <w:shd w:val="clear" w:color="auto" w:fill="9CC2E5"/>
              <w:spacing w:line="240" w:lineRule="auto"/>
              <w:jc w:val="center"/>
            </w:pPr>
            <w:r>
              <w:rPr>
                <w:rFonts w:ascii="Calibri" w:eastAsia="Calibri" w:hAnsi="Calibri" w:cs="Calibri"/>
                <w:bdr w:val="nil"/>
              </w:rPr>
              <w:t>Co ta očka vidí</w:t>
            </w:r>
          </w:p>
        </w:tc>
      </w:tr>
      <w:tr w:rsidR="00D4455E" w14:paraId="032F4A1C" w14:textId="77777777">
        <w:tc>
          <w:tcPr>
            <w:tcW w:w="1650"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340BBCC3" w14:textId="77777777" w:rsidR="00D4455E" w:rsidRDefault="00B22CE4">
            <w:pPr>
              <w:shd w:val="clear" w:color="auto" w:fill="DEEAF6"/>
              <w:spacing w:line="240" w:lineRule="auto"/>
              <w:jc w:val="left"/>
            </w:pPr>
            <w:r>
              <w:rPr>
                <w:rFonts w:ascii="Calibri" w:eastAsia="Calibri" w:hAnsi="Calibri" w:cs="Calibri"/>
                <w:bdr w:val="nil"/>
              </w:rPr>
              <w:t>Oblast</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1555F21" w14:textId="77777777" w:rsidR="00D4455E" w:rsidRDefault="00B22CE4">
            <w:pPr>
              <w:spacing w:line="240" w:lineRule="auto"/>
              <w:jc w:val="left"/>
            </w:pPr>
            <w:r>
              <w:rPr>
                <w:rFonts w:ascii="Calibri" w:eastAsia="Calibri" w:hAnsi="Calibri" w:cs="Calibri"/>
                <w:bdr w:val="nil"/>
              </w:rPr>
              <w:t>Dítě a jeho tělo, Dítě a jeho psychika, Dítě a ten druhý, Dítě a společnost, Dítě a svět</w:t>
            </w:r>
          </w:p>
        </w:tc>
      </w:tr>
      <w:tr w:rsidR="00D4455E" w14:paraId="74A3BFF7" w14:textId="77777777">
        <w:tc>
          <w:tcPr>
            <w:tcW w:w="1650"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483AD4D6" w14:textId="77777777" w:rsidR="00D4455E" w:rsidRDefault="00B22CE4">
            <w:pPr>
              <w:shd w:val="clear" w:color="auto" w:fill="DEEAF6"/>
              <w:spacing w:line="240" w:lineRule="auto"/>
              <w:jc w:val="left"/>
            </w:pPr>
            <w:r>
              <w:rPr>
                <w:rFonts w:ascii="Calibri" w:eastAsia="Calibri" w:hAnsi="Calibri" w:cs="Calibri"/>
                <w:bdr w:val="nil"/>
              </w:rPr>
              <w:t>Charakteristika integrovaného bloku</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1B1E29B" w14:textId="77777777" w:rsidR="005B43D3" w:rsidRDefault="00B22CE4">
            <w:pPr>
              <w:spacing w:line="240" w:lineRule="auto"/>
              <w:jc w:val="left"/>
              <w:rPr>
                <w:rFonts w:ascii="Calibri" w:eastAsia="Calibri" w:hAnsi="Calibri" w:cs="Calibri"/>
                <w:bdr w:val="nil"/>
              </w:rPr>
            </w:pPr>
            <w:r>
              <w:rPr>
                <w:rFonts w:ascii="Calibri" w:eastAsia="Calibri" w:hAnsi="Calibri" w:cs="Calibri"/>
                <w:bdr w:val="nil"/>
              </w:rPr>
              <w:t xml:space="preserve"> Seznamováním se s lidmi a věcmi kolem nás budou děti poznávat své nejbližší okolí a vytvářet si pozitivní vztah k němu. Seznámí se se základními pravidly chování, postupně se naučí se prosadit i přizpůsobit se skupině, samostatně navazovat kontakty, komunikovat a kooperovat s druhými. Děti dostanou možnost vytvářet si povědomí o světě umění, vědy a techniky, o tom, jak věci fungují a proč se dějí. Podívají se na svět jako takový a dozvědí se také o existenci jiných kultur. Budou nahlížet do světa práce a zkoušet, jak se co dělá, čím a proč.  Smyslem tohoto bloku je usnadnit dětem adaptaci na nové sociální a vzdělávací situace. Respektovat individualitu dítěte, napomoci v poznávání všeho nového, s čím se dítě setká, tedy s prostředím školy, rozvoj základních společenských návyků ve styku s dětmi i dospělými v MŠ. Seznámení se se společenskými pravidly, rozvíjení pozitivních citů k sobě i okolí. Rozvoj přátelských vztahů, poznávání jiné </w:t>
            </w:r>
          </w:p>
          <w:p w14:paraId="1403E638" w14:textId="504F55A3" w:rsidR="00D4455E" w:rsidRDefault="00B22CE4">
            <w:pPr>
              <w:spacing w:line="240" w:lineRule="auto"/>
              <w:jc w:val="left"/>
            </w:pPr>
            <w:r>
              <w:rPr>
                <w:rFonts w:ascii="Calibri" w:eastAsia="Calibri" w:hAnsi="Calibri" w:cs="Calibri"/>
                <w:bdr w:val="nil"/>
              </w:rPr>
              <w:t>země-SRN.</w:t>
            </w:r>
          </w:p>
        </w:tc>
      </w:tr>
      <w:tr w:rsidR="00D4455E" w14:paraId="7A0DBF56" w14:textId="77777777">
        <w:tc>
          <w:tcPr>
            <w:tcW w:w="1650"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49086DD3" w14:textId="77777777" w:rsidR="00D4455E" w:rsidRDefault="00B22CE4">
            <w:pPr>
              <w:shd w:val="clear" w:color="auto" w:fill="DEEAF6"/>
              <w:spacing w:line="240" w:lineRule="auto"/>
              <w:jc w:val="left"/>
            </w:pPr>
            <w:r>
              <w:rPr>
                <w:rFonts w:ascii="Calibri" w:eastAsia="Calibri" w:hAnsi="Calibri" w:cs="Calibri"/>
                <w:bdr w:val="nil"/>
              </w:rPr>
              <w:t>Návrhy dílčích témat pro realizaci</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36A24AC" w14:textId="0E9520DD" w:rsidR="00D4455E" w:rsidRDefault="00B22CE4">
            <w:pPr>
              <w:spacing w:line="240" w:lineRule="auto"/>
              <w:jc w:val="left"/>
            </w:pPr>
            <w:r>
              <w:rPr>
                <w:rFonts w:ascii="Calibri" w:eastAsia="Calibri" w:hAnsi="Calibri" w:cs="Calibri"/>
                <w:bdr w:val="nil"/>
              </w:rPr>
              <w:t>Babiččina zahrádka, Podzimní radosti, Zvědavá kapka, Tajemství přírody, Poznej své okolí, Noví kamarádi, Hry se slovy, Kouzelná slovíčka, Podej mi ruku, kamaráde, Pyramida zdraví, Město, které mám rád, Třída plná kamarádů, Moje rodina, Kde pracuje táta s mámou, Moje město, Čím pojedeme na výlet, Co máme všechno doma, Předměty denní potřeby, Barvy-tvary-cesty, Na návštěvě u knížek, Sbíráme barevné korálky, Zážitky z prázdnin…</w:t>
            </w:r>
          </w:p>
        </w:tc>
      </w:tr>
    </w:tbl>
    <w:p w14:paraId="7C7232CF" w14:textId="77777777" w:rsidR="00D4455E" w:rsidRDefault="00B22CE4">
      <w:r>
        <w:rPr>
          <w:bdr w:val="nil"/>
        </w:rPr>
        <w:t>   </w:t>
      </w:r>
    </w:p>
    <w:tbl>
      <w:tblPr>
        <w:tblStyle w:val="TabulkaIB"/>
        <w:tblW w:w="5000" w:type="pct"/>
        <w:tblCellMar>
          <w:left w:w="15" w:type="dxa"/>
          <w:right w:w="15" w:type="dxa"/>
        </w:tblCellMar>
        <w:tblLook w:val="04A0" w:firstRow="1" w:lastRow="0" w:firstColumn="1" w:lastColumn="0" w:noHBand="0" w:noVBand="1"/>
      </w:tblPr>
      <w:tblGrid>
        <w:gridCol w:w="2973"/>
        <w:gridCol w:w="2685"/>
        <w:gridCol w:w="3352"/>
      </w:tblGrid>
      <w:tr w:rsidR="00D4455E" w14:paraId="142DFF30" w14:textId="77777777">
        <w:trPr>
          <w:cnfStyle w:val="100000000000" w:firstRow="1" w:lastRow="0" w:firstColumn="0" w:lastColumn="0" w:oddVBand="0" w:evenVBand="0" w:oddHBand="0" w:evenHBand="0" w:firstRowFirstColumn="0" w:firstRowLastColumn="0" w:lastRowFirstColumn="0" w:lastRowLastColumn="0"/>
          <w:tblHeader/>
        </w:trPr>
        <w:tc>
          <w:tcPr>
            <w:tcW w:w="1650"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4414370B" w14:textId="77777777" w:rsidR="00D4455E" w:rsidRDefault="00B22CE4">
            <w:pPr>
              <w:shd w:val="clear" w:color="auto" w:fill="9CC2E5"/>
              <w:spacing w:line="240" w:lineRule="auto"/>
              <w:jc w:val="center"/>
              <w:rPr>
                <w:bdr w:val="nil"/>
              </w:rPr>
            </w:pPr>
            <w:r>
              <w:rPr>
                <w:rFonts w:ascii="Calibri" w:eastAsia="Calibri" w:hAnsi="Calibri" w:cs="Calibri"/>
                <w:b/>
                <w:bCs/>
                <w:bdr w:val="nil"/>
              </w:rPr>
              <w:t>Klíčové kompetence</w:t>
            </w:r>
          </w:p>
        </w:tc>
        <w:tc>
          <w:tcPr>
            <w:tcW w:w="0" w:type="auto"/>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569086F9" w14:textId="77777777" w:rsidR="00D4455E" w:rsidRDefault="00B22CE4">
            <w:pPr>
              <w:shd w:val="clear" w:color="auto" w:fill="9CC2E5"/>
              <w:spacing w:line="240" w:lineRule="auto"/>
              <w:jc w:val="center"/>
              <w:rPr>
                <w:bdr w:val="nil"/>
              </w:rPr>
            </w:pPr>
            <w:r>
              <w:rPr>
                <w:rFonts w:ascii="Calibri" w:eastAsia="Calibri" w:hAnsi="Calibri" w:cs="Calibri"/>
                <w:b/>
                <w:bCs/>
                <w:bdr w:val="nil"/>
              </w:rPr>
              <w:t>Dílčí cíle</w:t>
            </w:r>
          </w:p>
        </w:tc>
        <w:tc>
          <w:tcPr>
            <w:tcW w:w="0" w:type="auto"/>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0196E078" w14:textId="77777777" w:rsidR="00D4455E" w:rsidRDefault="00B22CE4">
            <w:pPr>
              <w:shd w:val="clear" w:color="auto" w:fill="9CC2E5"/>
              <w:spacing w:line="240" w:lineRule="auto"/>
              <w:jc w:val="center"/>
              <w:rPr>
                <w:bdr w:val="nil"/>
              </w:rPr>
            </w:pPr>
            <w:r>
              <w:rPr>
                <w:rFonts w:ascii="Calibri" w:eastAsia="Calibri" w:hAnsi="Calibri" w:cs="Calibri"/>
                <w:b/>
                <w:bCs/>
                <w:bdr w:val="nil"/>
              </w:rPr>
              <w:t>Očekávané výstupy</w:t>
            </w:r>
          </w:p>
        </w:tc>
      </w:tr>
      <w:tr w:rsidR="00D4455E" w14:paraId="5F466E51"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3A392A1" w14:textId="77777777" w:rsidR="00D4455E" w:rsidRDefault="00B22CE4">
            <w:pPr>
              <w:spacing w:line="240" w:lineRule="auto"/>
              <w:jc w:val="left"/>
              <w:rPr>
                <w:bdr w:val="nil"/>
              </w:rPr>
            </w:pPr>
            <w:r>
              <w:rPr>
                <w:rFonts w:ascii="Calibri" w:eastAsia="Calibri" w:hAnsi="Calibri" w:cs="Calibri"/>
                <w:bdr w:val="nil"/>
              </w:rPr>
              <w:t>soustředěně pozoruje, zkoumá, objevuje, všímá si souvislostí, experimentuje a užívá při tom jednoduchých pojmů, znaků a symbolů</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53D06AF" w14:textId="77777777" w:rsidR="00D4455E" w:rsidRDefault="00B22CE4">
            <w:pPr>
              <w:spacing w:line="240" w:lineRule="auto"/>
              <w:jc w:val="left"/>
              <w:rPr>
                <w:bdr w:val="nil"/>
              </w:rPr>
            </w:pPr>
            <w:r>
              <w:rPr>
                <w:rFonts w:ascii="Calibri" w:eastAsia="Calibri" w:hAnsi="Calibri" w:cs="Calibri"/>
                <w:bdr w:val="nil"/>
              </w:rPr>
              <w:t>posilování přirozených poznávacích citů (zvídavosti, zájmu, radosti z objevování apod.)</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1366827" w14:textId="77777777" w:rsidR="00D4455E" w:rsidRDefault="00B22CE4">
            <w:pPr>
              <w:spacing w:line="240" w:lineRule="auto"/>
              <w:jc w:val="left"/>
              <w:rPr>
                <w:bdr w:val="nil"/>
              </w:rPr>
            </w:pPr>
            <w:r>
              <w:rPr>
                <w:rFonts w:ascii="Calibri" w:eastAsia="Calibri" w:hAnsi="Calibri" w:cs="Calibri"/>
                <w:bdr w:val="nil"/>
              </w:rPr>
              <w:t>řešit problémy, úkoly a situace, myslet kreativně, předkládat „nápady“</w:t>
            </w:r>
          </w:p>
        </w:tc>
      </w:tr>
      <w:tr w:rsidR="00D4455E" w14:paraId="2B317AC5" w14:textId="77777777">
        <w:tc>
          <w:tcPr>
            <w:tcW w:w="1650" w:type="pct"/>
            <w:vMerge/>
            <w:tcBorders>
              <w:top w:val="inset" w:sz="6" w:space="0" w:color="808080"/>
              <w:left w:val="inset" w:sz="6" w:space="0" w:color="808080"/>
              <w:bottom w:val="inset" w:sz="6" w:space="0" w:color="808080"/>
              <w:right w:val="inset" w:sz="6" w:space="0" w:color="808080"/>
            </w:tcBorders>
          </w:tcPr>
          <w:p w14:paraId="2C030493"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0AD34B81"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7044E01" w14:textId="77777777" w:rsidR="00D4455E" w:rsidRDefault="00B22CE4">
            <w:pPr>
              <w:spacing w:line="240" w:lineRule="auto"/>
              <w:jc w:val="left"/>
              <w:rPr>
                <w:bdr w:val="nil"/>
              </w:rPr>
            </w:pPr>
            <w:r>
              <w:rPr>
                <w:rFonts w:ascii="Calibri" w:eastAsia="Calibri" w:hAnsi="Calibri" w:cs="Calibri"/>
                <w:bdr w:val="nil"/>
              </w:rPr>
              <w:t>chápat prostorové pojmy (vpravo, vlevo, dole, nahoře, uprostřed, za, pod, nad, u, vedle, mezi apod.), elementární časové pojmy (teď, dnes, včera, zítra, ráno, večer, jaro, léto, podzim, zima, rok), orientovat se v prostoru i v rovině, částečně se orientovat v čase</w:t>
            </w:r>
          </w:p>
        </w:tc>
      </w:tr>
      <w:tr w:rsidR="00D4455E" w14:paraId="20652739"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43F9B74" w14:textId="77777777" w:rsidR="00D4455E" w:rsidRDefault="00B22CE4">
            <w:pPr>
              <w:spacing w:line="240" w:lineRule="auto"/>
              <w:jc w:val="left"/>
              <w:rPr>
                <w:bdr w:val="nil"/>
              </w:rPr>
            </w:pPr>
            <w:r>
              <w:rPr>
                <w:rFonts w:ascii="Calibri" w:eastAsia="Calibri" w:hAnsi="Calibri" w:cs="Calibri"/>
                <w:bdr w:val="nil"/>
              </w:rPr>
              <w:lastRenderedPageBreak/>
              <w:t>ovládá řeč, hovoří ve vhodně formulovaných větách, samostatně vyjadřuje své myšlenky, sdělení, otázky i odpovědi, rozumí slyšenému, slovně reaguje a vede smysluplný dialog</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73B7A59" w14:textId="77777777" w:rsidR="00D4455E" w:rsidRDefault="00B22CE4">
            <w:pPr>
              <w:spacing w:line="240" w:lineRule="auto"/>
              <w:jc w:val="left"/>
              <w:rPr>
                <w:bdr w:val="nil"/>
              </w:rPr>
            </w:pPr>
            <w:r>
              <w:rPr>
                <w:rFonts w:ascii="Calibri" w:eastAsia="Calibri" w:hAnsi="Calibri" w:cs="Calibri"/>
                <w:bdr w:val="nil"/>
              </w:rPr>
              <w:t>poznávání pravidel společenského soužití a jejich spoluvytváření v rámci přirozeného sociokulturního prostředí, porozumění základním projevům neverbální komunikace obvyklým v tomto prostředí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FD16D90" w14:textId="77777777" w:rsidR="00D4455E" w:rsidRDefault="00B22CE4">
            <w:pPr>
              <w:spacing w:line="240" w:lineRule="auto"/>
              <w:jc w:val="left"/>
              <w:rPr>
                <w:bdr w:val="nil"/>
              </w:rPr>
            </w:pPr>
            <w:r>
              <w:rPr>
                <w:rFonts w:ascii="Calibri" w:eastAsia="Calibri" w:hAnsi="Calibri" w:cs="Calibri"/>
                <w:bdr w:val="nil"/>
              </w:rPr>
              <w:t>uplatňovat návyky v základních formách společenského chování ve styku s dospělými i s dětmi (zdravit známé děti i dospělé, rozloučit se, poprosit, poděkovat, vzít si slovo až když druhý domluví, požádat o pomoc, vyslechnout sdělení, uposlechnout pokyn apod.)</w:t>
            </w:r>
          </w:p>
        </w:tc>
      </w:tr>
      <w:tr w:rsidR="00D4455E" w14:paraId="714438AB" w14:textId="77777777">
        <w:tc>
          <w:tcPr>
            <w:tcW w:w="1650" w:type="pct"/>
            <w:vMerge/>
            <w:tcBorders>
              <w:top w:val="inset" w:sz="6" w:space="0" w:color="808080"/>
              <w:left w:val="inset" w:sz="6" w:space="0" w:color="808080"/>
              <w:bottom w:val="inset" w:sz="6" w:space="0" w:color="808080"/>
              <w:right w:val="inset" w:sz="6" w:space="0" w:color="808080"/>
            </w:tcBorders>
          </w:tcPr>
          <w:p w14:paraId="639E7D90"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5243DE92"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0BE580A" w14:textId="77777777" w:rsidR="00D4455E" w:rsidRDefault="00B22CE4">
            <w:pPr>
              <w:spacing w:line="240" w:lineRule="auto"/>
              <w:jc w:val="left"/>
              <w:rPr>
                <w:bdr w:val="nil"/>
              </w:rPr>
            </w:pPr>
            <w:r>
              <w:rPr>
                <w:rFonts w:ascii="Calibri" w:eastAsia="Calibri" w:hAnsi="Calibri" w:cs="Calibri"/>
                <w:bdr w:val="nil"/>
              </w:rPr>
              <w:t>adaptovat se na život ve škole, aktivně zvládat požadavky plynoucí z prostředí školy i jeho běžných proměn (vnímat základní pravidla jednání ve skupině, podílet se na nich a řídit se jimi, podřídit se rozhodnutí skupiny, přizpůsobit se společnému programu, spolupracovat, přijímat autoritu) a spoluvytvářet v tomto společenství prostředí pohody</w:t>
            </w:r>
          </w:p>
        </w:tc>
      </w:tr>
      <w:tr w:rsidR="00D4455E" w14:paraId="35D2743D" w14:textId="77777777">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13EEB6F" w14:textId="77777777" w:rsidR="00D4455E" w:rsidRDefault="00B22CE4">
            <w:pPr>
              <w:spacing w:line="240" w:lineRule="auto"/>
              <w:jc w:val="left"/>
              <w:rPr>
                <w:bdr w:val="nil"/>
              </w:rPr>
            </w:pPr>
            <w:r>
              <w:rPr>
                <w:rFonts w:ascii="Calibri" w:eastAsia="Calibri" w:hAnsi="Calibri" w:cs="Calibri"/>
                <w:bdr w:val="nil"/>
              </w:rPr>
              <w:t>samostatně rozhoduje o svých činnostech; umí si vytvořit svůj názor a vyjádřit jej</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5DAF025" w14:textId="77777777" w:rsidR="00D4455E" w:rsidRDefault="00B22CE4">
            <w:pPr>
              <w:spacing w:line="240" w:lineRule="auto"/>
              <w:jc w:val="left"/>
              <w:rPr>
                <w:bdr w:val="nil"/>
              </w:rPr>
            </w:pPr>
            <w:r>
              <w:rPr>
                <w:rFonts w:ascii="Calibri" w:eastAsia="Calibri" w:hAnsi="Calibri" w:cs="Calibri"/>
                <w:bdr w:val="nil"/>
              </w:rPr>
              <w:t>osvojení si věku přiměřených praktických dovedností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B3B87B7" w14:textId="77777777" w:rsidR="00D4455E" w:rsidRDefault="00B22CE4">
            <w:pPr>
              <w:spacing w:line="240" w:lineRule="auto"/>
              <w:jc w:val="left"/>
              <w:rPr>
                <w:bdr w:val="nil"/>
              </w:rPr>
            </w:pPr>
            <w:r>
              <w:rPr>
                <w:rFonts w:ascii="Calibri" w:eastAsia="Calibri" w:hAnsi="Calibri" w:cs="Calibri"/>
                <w:bdr w:val="nil"/>
              </w:rPr>
              <w:t>zacházet s běžnými předměty denní potřeby, hračkami, pomůckami, drobnými nástroji, sportovním náčiním a nářadím, výtvarnými pomůckami a materiály, jednoduchými hudebními nástroji, běžnými pracovními pomůckami</w:t>
            </w:r>
          </w:p>
        </w:tc>
      </w:tr>
      <w:tr w:rsidR="00D4455E" w14:paraId="47150ACC"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5C20C45" w14:textId="77777777" w:rsidR="00D4455E" w:rsidRDefault="00B22CE4">
            <w:pPr>
              <w:spacing w:line="240" w:lineRule="auto"/>
              <w:jc w:val="left"/>
              <w:rPr>
                <w:bdr w:val="nil"/>
              </w:rPr>
            </w:pPr>
            <w:r>
              <w:rPr>
                <w:rFonts w:ascii="Calibri" w:eastAsia="Calibri" w:hAnsi="Calibri" w:cs="Calibri"/>
                <w:bdr w:val="nil"/>
              </w:rPr>
              <w:t>uplatňuje získanou zkušenost v praktických situacích a v dalším učení</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05D912D" w14:textId="77777777" w:rsidR="00D4455E" w:rsidRDefault="00B22CE4">
            <w:pPr>
              <w:spacing w:line="240" w:lineRule="auto"/>
              <w:jc w:val="left"/>
              <w:rPr>
                <w:bdr w:val="nil"/>
              </w:rPr>
            </w:pPr>
            <w:r>
              <w:rPr>
                <w:rFonts w:ascii="Calibri" w:eastAsia="Calibri" w:hAnsi="Calibri" w:cs="Calibri"/>
                <w:bdr w:val="nil"/>
              </w:rPr>
              <w:t>posilování prosociálního chování ve vztahu k ostatním lidem (v rodině, v mateřské škole, v dětské herní skupině apod.)</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0974A96" w14:textId="77777777" w:rsidR="00D4455E" w:rsidRDefault="00B22CE4">
            <w:pPr>
              <w:spacing w:line="240" w:lineRule="auto"/>
              <w:jc w:val="left"/>
              <w:rPr>
                <w:bdr w:val="nil"/>
              </w:rPr>
            </w:pPr>
            <w:r>
              <w:rPr>
                <w:rFonts w:ascii="Calibri" w:eastAsia="Calibri" w:hAnsi="Calibri" w:cs="Calibri"/>
                <w:bdr w:val="nil"/>
              </w:rPr>
              <w:t>dodržovat dohodnutá a pochopená pravidla vzájemného soužití a chování doma, v mateřské škole, na veřejnosti, dodržovat herní pravidla</w:t>
            </w:r>
          </w:p>
        </w:tc>
      </w:tr>
      <w:tr w:rsidR="00D4455E" w14:paraId="7BAE5CF9" w14:textId="77777777">
        <w:tc>
          <w:tcPr>
            <w:tcW w:w="1650" w:type="pct"/>
            <w:vMerge/>
            <w:tcBorders>
              <w:top w:val="inset" w:sz="6" w:space="0" w:color="808080"/>
              <w:left w:val="inset" w:sz="6" w:space="0" w:color="808080"/>
              <w:bottom w:val="inset" w:sz="6" w:space="0" w:color="808080"/>
              <w:right w:val="inset" w:sz="6" w:space="0" w:color="808080"/>
            </w:tcBorders>
          </w:tcPr>
          <w:p w14:paraId="0D4C17B2"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3B35AF9A"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59E79AB" w14:textId="77777777" w:rsidR="00D4455E" w:rsidRDefault="00B22CE4">
            <w:pPr>
              <w:spacing w:line="240" w:lineRule="auto"/>
              <w:jc w:val="left"/>
              <w:rPr>
                <w:bdr w:val="nil"/>
              </w:rPr>
            </w:pPr>
            <w:r>
              <w:rPr>
                <w:rFonts w:ascii="Calibri" w:eastAsia="Calibri" w:hAnsi="Calibri" w:cs="Calibri"/>
                <w:bdr w:val="nil"/>
              </w:rPr>
              <w:t>chápat, že všichni lidé (děti) mají stejnou hodnotu, přestože je každý jiný (jinak vypadá, jinak se chová, něco jiného umí či neumí apod.), že osobní, resp. osobnostní odlišnosti jsou přirozené</w:t>
            </w:r>
          </w:p>
        </w:tc>
      </w:tr>
      <w:tr w:rsidR="00D4455E" w14:paraId="57E7AAB3"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B31C413" w14:textId="77777777" w:rsidR="00D4455E" w:rsidRDefault="00B22CE4">
            <w:pPr>
              <w:spacing w:line="240" w:lineRule="auto"/>
              <w:jc w:val="left"/>
              <w:rPr>
                <w:bdr w:val="nil"/>
              </w:rPr>
            </w:pPr>
            <w:r>
              <w:rPr>
                <w:rFonts w:ascii="Calibri" w:eastAsia="Calibri" w:hAnsi="Calibri" w:cs="Calibri"/>
                <w:bdr w:val="nil"/>
              </w:rPr>
              <w:t>dokáže rozpoznat a využívat vlastní silné stránky, poznávat svoje slabé stránky</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F3C0469" w14:textId="77777777" w:rsidR="00D4455E" w:rsidRDefault="00B22CE4">
            <w:pPr>
              <w:spacing w:line="240" w:lineRule="auto"/>
              <w:jc w:val="left"/>
              <w:rPr>
                <w:bdr w:val="nil"/>
              </w:rPr>
            </w:pPr>
            <w:r>
              <w:rPr>
                <w:rFonts w:ascii="Calibri" w:eastAsia="Calibri" w:hAnsi="Calibri" w:cs="Calibri"/>
                <w:bdr w:val="nil"/>
              </w:rPr>
              <w:t>získání relativní citové samostatnosti</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C82258E" w14:textId="77777777" w:rsidR="00D4455E" w:rsidRDefault="00B22CE4">
            <w:pPr>
              <w:spacing w:line="240" w:lineRule="auto"/>
              <w:jc w:val="left"/>
              <w:rPr>
                <w:bdr w:val="nil"/>
              </w:rPr>
            </w:pPr>
            <w:r>
              <w:rPr>
                <w:rFonts w:ascii="Calibri" w:eastAsia="Calibri" w:hAnsi="Calibri" w:cs="Calibri"/>
                <w:bdr w:val="nil"/>
              </w:rPr>
              <w:t>přijímat pozitivní ocenění i svůj případný neúspěch a vyrovnat se s ním, učit se hodnotit svoje osobní pokroky</w:t>
            </w:r>
          </w:p>
        </w:tc>
      </w:tr>
      <w:tr w:rsidR="00D4455E" w14:paraId="334F5830" w14:textId="77777777">
        <w:tc>
          <w:tcPr>
            <w:tcW w:w="1650" w:type="pct"/>
            <w:vMerge/>
            <w:tcBorders>
              <w:top w:val="inset" w:sz="6" w:space="0" w:color="808080"/>
              <w:left w:val="inset" w:sz="6" w:space="0" w:color="808080"/>
              <w:bottom w:val="inset" w:sz="6" w:space="0" w:color="808080"/>
              <w:right w:val="inset" w:sz="6" w:space="0" w:color="808080"/>
            </w:tcBorders>
          </w:tcPr>
          <w:p w14:paraId="6D8C8771"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4334E1E7"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ECB2B77" w14:textId="77777777" w:rsidR="00D4455E" w:rsidRDefault="00B22CE4">
            <w:pPr>
              <w:spacing w:line="240" w:lineRule="auto"/>
              <w:jc w:val="left"/>
              <w:rPr>
                <w:bdr w:val="nil"/>
              </w:rPr>
            </w:pPr>
            <w:r>
              <w:rPr>
                <w:rFonts w:ascii="Calibri" w:eastAsia="Calibri" w:hAnsi="Calibri" w:cs="Calibri"/>
                <w:bdr w:val="nil"/>
              </w:rPr>
              <w:t>odloučit se na určitou dobu od rodičů a blízkých, být aktivní i bez jejich opory</w:t>
            </w:r>
          </w:p>
        </w:tc>
      </w:tr>
      <w:tr w:rsidR="00D4455E" w14:paraId="668DDC48"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5F6E8C1" w14:textId="77777777" w:rsidR="00D4455E" w:rsidRDefault="00B22CE4">
            <w:pPr>
              <w:spacing w:line="240" w:lineRule="auto"/>
              <w:jc w:val="left"/>
              <w:rPr>
                <w:bdr w:val="nil"/>
              </w:rPr>
            </w:pPr>
            <w:r>
              <w:rPr>
                <w:rFonts w:ascii="Calibri" w:eastAsia="Calibri" w:hAnsi="Calibri" w:cs="Calibri"/>
                <w:bdr w:val="nil"/>
              </w:rPr>
              <w:t>se domlouvá gesty i slovy, rozlišuje některé symboly, rozumí jejich významu i funkci</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C4BFA3E" w14:textId="77777777" w:rsidR="00D4455E" w:rsidRDefault="00B22CE4">
            <w:pPr>
              <w:spacing w:line="240" w:lineRule="auto"/>
              <w:jc w:val="left"/>
              <w:rPr>
                <w:bdr w:val="nil"/>
              </w:rPr>
            </w:pPr>
            <w:r>
              <w:rPr>
                <w:rFonts w:ascii="Calibri" w:eastAsia="Calibri" w:hAnsi="Calibri" w:cs="Calibri"/>
                <w:bdr w:val="nil"/>
              </w:rPr>
              <w:t xml:space="preserve">poznávání pravidel společenského soužití a jejich spoluvytváření v rámci přirozeného sociokulturního prostředí, porozumění </w:t>
            </w:r>
            <w:r>
              <w:rPr>
                <w:rFonts w:ascii="Calibri" w:eastAsia="Calibri" w:hAnsi="Calibri" w:cs="Calibri"/>
                <w:bdr w:val="nil"/>
              </w:rPr>
              <w:lastRenderedPageBreak/>
              <w:t>základním projevům neverbální komunikace obvyklým v tomto prostředí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9CC1D53" w14:textId="77777777" w:rsidR="00D4455E" w:rsidRDefault="00B22CE4">
            <w:pPr>
              <w:spacing w:line="240" w:lineRule="auto"/>
              <w:jc w:val="left"/>
              <w:rPr>
                <w:bdr w:val="nil"/>
              </w:rPr>
            </w:pPr>
            <w:r>
              <w:rPr>
                <w:rFonts w:ascii="Calibri" w:eastAsia="Calibri" w:hAnsi="Calibri" w:cs="Calibri"/>
                <w:bdr w:val="nil"/>
              </w:rPr>
              <w:lastRenderedPageBreak/>
              <w:t xml:space="preserve">uplatňovat návyky v základních formách společenského chování ve styku s dospělými i s dětmi (zdravit známé děti i dospělé, rozloučit se, poprosit, poděkovat, vzít si slovo až </w:t>
            </w:r>
            <w:r>
              <w:rPr>
                <w:rFonts w:ascii="Calibri" w:eastAsia="Calibri" w:hAnsi="Calibri" w:cs="Calibri"/>
                <w:bdr w:val="nil"/>
              </w:rPr>
              <w:lastRenderedPageBreak/>
              <w:t>když druhý domluví, požádat o pomoc, vyslechnout sdělení, uposlechnout pokyn apod.)</w:t>
            </w:r>
          </w:p>
        </w:tc>
      </w:tr>
      <w:tr w:rsidR="00D4455E" w14:paraId="4EACF3B1" w14:textId="77777777">
        <w:tc>
          <w:tcPr>
            <w:tcW w:w="1650" w:type="pct"/>
            <w:vMerge/>
            <w:tcBorders>
              <w:top w:val="inset" w:sz="6" w:space="0" w:color="808080"/>
              <w:left w:val="inset" w:sz="6" w:space="0" w:color="808080"/>
              <w:bottom w:val="inset" w:sz="6" w:space="0" w:color="808080"/>
              <w:right w:val="inset" w:sz="6" w:space="0" w:color="808080"/>
            </w:tcBorders>
          </w:tcPr>
          <w:p w14:paraId="6B489BE8"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5B9206BF"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C19A3C8" w14:textId="77777777" w:rsidR="00D4455E" w:rsidRDefault="00B22CE4">
            <w:pPr>
              <w:spacing w:line="240" w:lineRule="auto"/>
              <w:jc w:val="left"/>
              <w:rPr>
                <w:bdr w:val="nil"/>
              </w:rPr>
            </w:pPr>
            <w:r>
              <w:rPr>
                <w:rFonts w:ascii="Calibri" w:eastAsia="Calibri" w:hAnsi="Calibri" w:cs="Calibri"/>
                <w:bdr w:val="nil"/>
              </w:rPr>
              <w:t>adaptovat se na život ve škole, aktivně zvládat požadavky plynoucí z prostředí školy i jeho běžných proměn (vnímat základní pravidla jednání ve skupině, podílet se na nich a řídit se jimi, podřídit se rozhodnutí skupiny, přizpůsobit se společnému programu, spolupracovat, přijímat autoritu) a spoluvytvářet v tomto společenství prostředí pohody</w:t>
            </w:r>
          </w:p>
        </w:tc>
      </w:tr>
      <w:tr w:rsidR="00D4455E" w14:paraId="48F65801" w14:textId="77777777">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C0DA471" w14:textId="77777777" w:rsidR="00D4455E" w:rsidRDefault="00B22CE4">
            <w:pPr>
              <w:spacing w:line="240" w:lineRule="auto"/>
              <w:jc w:val="left"/>
              <w:rPr>
                <w:bdr w:val="nil"/>
              </w:rPr>
            </w:pPr>
            <w:r>
              <w:rPr>
                <w:rFonts w:ascii="Calibri" w:eastAsia="Calibri" w:hAnsi="Calibri" w:cs="Calibri"/>
                <w:bdr w:val="nil"/>
              </w:rPr>
              <w:t>projevuje dětským způsobem citlivost a ohleduplnost k druhým, pomoc slabším, rozpozná nevhodné chování; vnímá nespravedlnost, ubližování, agresivitu a lhostejnost</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26A6669" w14:textId="77777777" w:rsidR="00D4455E" w:rsidRDefault="00B22CE4">
            <w:pPr>
              <w:spacing w:line="240" w:lineRule="auto"/>
              <w:jc w:val="left"/>
              <w:rPr>
                <w:bdr w:val="nil"/>
              </w:rPr>
            </w:pPr>
            <w:r>
              <w:rPr>
                <w:rFonts w:ascii="Calibri" w:eastAsia="Calibri" w:hAnsi="Calibri" w:cs="Calibri"/>
                <w:bdr w:val="nil"/>
              </w:rPr>
              <w:t>rozvoj a kultivace mravního i estetického vnímání, cítění a prožívání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6E77814" w14:textId="77777777" w:rsidR="00D4455E" w:rsidRDefault="00B22CE4">
            <w:pPr>
              <w:spacing w:line="240" w:lineRule="auto"/>
              <w:jc w:val="left"/>
              <w:rPr>
                <w:bdr w:val="nil"/>
              </w:rPr>
            </w:pPr>
            <w:r>
              <w:rPr>
                <w:rFonts w:ascii="Calibri" w:eastAsia="Calibri" w:hAnsi="Calibri" w:cs="Calibri"/>
                <w:bdr w:val="nil"/>
              </w:rPr>
              <w:t>uvědomovat si příjemné a nepříjemné citové prožitky (lásku, soucítění, radost, spokojenost i strach, smutek, odmítání), rozlišovat citové projevy v důvěrném (rodinném) a cizím prostředí</w:t>
            </w:r>
          </w:p>
        </w:tc>
      </w:tr>
      <w:tr w:rsidR="00D4455E" w14:paraId="656EAE20"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D9AF5CE" w14:textId="77777777" w:rsidR="00D4455E" w:rsidRDefault="00B22CE4">
            <w:pPr>
              <w:spacing w:line="240" w:lineRule="auto"/>
              <w:jc w:val="left"/>
              <w:rPr>
                <w:bdr w:val="nil"/>
              </w:rPr>
            </w:pPr>
            <w:r>
              <w:rPr>
                <w:rFonts w:ascii="Calibri" w:eastAsia="Calibri" w:hAnsi="Calibri" w:cs="Calibri"/>
                <w:bdr w:val="nil"/>
              </w:rPr>
              <w:t>klade otázky a hledá na ně odpovědi, aktivně si všímá, co se kolem něho děje; chce porozumět věcem, jevům a dějům, které kolem sebe vidí; poznává, že se může mnohému naučit, raduje se z toho, co samo dokázalo a zvládlo</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CD4B8B4" w14:textId="77777777" w:rsidR="00D4455E" w:rsidRDefault="00B22CE4">
            <w:pPr>
              <w:spacing w:line="240" w:lineRule="auto"/>
              <w:jc w:val="left"/>
              <w:rPr>
                <w:bdr w:val="nil"/>
              </w:rPr>
            </w:pPr>
            <w:r>
              <w:rPr>
                <w:rFonts w:ascii="Calibri" w:eastAsia="Calibri" w:hAnsi="Calibri" w:cs="Calibri"/>
                <w:bdr w:val="nil"/>
              </w:rPr>
              <w:t>seznamování s místem a prostředím, ve kterém dítě žije, a vytváření pozitivního vztahu k němu</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7BE9533" w14:textId="77777777" w:rsidR="00D4455E" w:rsidRDefault="00B22CE4">
            <w:pPr>
              <w:spacing w:line="240" w:lineRule="auto"/>
              <w:jc w:val="left"/>
              <w:rPr>
                <w:bdr w:val="nil"/>
              </w:rPr>
            </w:pPr>
            <w:r>
              <w:rPr>
                <w:rFonts w:ascii="Calibri" w:eastAsia="Calibri" w:hAnsi="Calibri" w:cs="Calibri"/>
                <w:bdr w:val="nil"/>
              </w:rPr>
              <w:t>orientovat se bezpečně ve známém prostředí i v životě tohoto prostředí (doma, v budově mateřské školy, v blízkém okolí)</w:t>
            </w:r>
          </w:p>
        </w:tc>
      </w:tr>
      <w:tr w:rsidR="00D4455E" w14:paraId="7648F821" w14:textId="77777777">
        <w:tc>
          <w:tcPr>
            <w:tcW w:w="1650" w:type="pct"/>
            <w:vMerge/>
            <w:tcBorders>
              <w:top w:val="inset" w:sz="6" w:space="0" w:color="808080"/>
              <w:left w:val="inset" w:sz="6" w:space="0" w:color="808080"/>
              <w:bottom w:val="inset" w:sz="6" w:space="0" w:color="808080"/>
              <w:right w:val="inset" w:sz="6" w:space="0" w:color="808080"/>
            </w:tcBorders>
          </w:tcPr>
          <w:p w14:paraId="621AF157" w14:textId="77777777" w:rsidR="00D4455E" w:rsidRDefault="00D4455E"/>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EA99024" w14:textId="77777777" w:rsidR="00D4455E" w:rsidRDefault="00B22CE4">
            <w:pPr>
              <w:spacing w:line="240" w:lineRule="auto"/>
              <w:jc w:val="left"/>
              <w:rPr>
                <w:bdr w:val="nil"/>
              </w:rPr>
            </w:pPr>
            <w:r>
              <w:rPr>
                <w:rFonts w:ascii="Calibri" w:eastAsia="Calibri" w:hAnsi="Calibri" w:cs="Calibri"/>
                <w:bdr w:val="nil"/>
              </w:rPr>
              <w:t>posilování přirozených poznávacích citů (zvídavosti, zájmu, radosti z objevování apod.)</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A0B8062" w14:textId="77777777" w:rsidR="00D4455E" w:rsidRDefault="00B22CE4">
            <w:pPr>
              <w:spacing w:line="240" w:lineRule="auto"/>
              <w:jc w:val="left"/>
              <w:rPr>
                <w:bdr w:val="nil"/>
              </w:rPr>
            </w:pPr>
            <w:r>
              <w:rPr>
                <w:rFonts w:ascii="Calibri" w:eastAsia="Calibri" w:hAnsi="Calibri" w:cs="Calibri"/>
                <w:bdr w:val="nil"/>
              </w:rPr>
              <w:t>řešit problémy, úkoly a situace, myslet kreativně, předkládat „nápady“</w:t>
            </w:r>
          </w:p>
        </w:tc>
      </w:tr>
      <w:tr w:rsidR="00D4455E" w14:paraId="06858E9C" w14:textId="77777777">
        <w:tc>
          <w:tcPr>
            <w:tcW w:w="1650" w:type="pct"/>
            <w:vMerge/>
            <w:tcBorders>
              <w:top w:val="inset" w:sz="6" w:space="0" w:color="808080"/>
              <w:left w:val="inset" w:sz="6" w:space="0" w:color="808080"/>
              <w:bottom w:val="inset" w:sz="6" w:space="0" w:color="808080"/>
              <w:right w:val="inset" w:sz="6" w:space="0" w:color="808080"/>
            </w:tcBorders>
          </w:tcPr>
          <w:p w14:paraId="68640398"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5FEAD6ED"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F4433D7" w14:textId="77777777" w:rsidR="00D4455E" w:rsidRDefault="00B22CE4">
            <w:pPr>
              <w:spacing w:line="240" w:lineRule="auto"/>
              <w:jc w:val="left"/>
              <w:rPr>
                <w:bdr w:val="nil"/>
              </w:rPr>
            </w:pPr>
            <w:r>
              <w:rPr>
                <w:rFonts w:ascii="Calibri" w:eastAsia="Calibri" w:hAnsi="Calibri" w:cs="Calibri"/>
                <w:bdr w:val="nil"/>
              </w:rPr>
              <w:t>chápat prostorové pojmy (vpravo, vlevo, dole, nahoře, uprostřed, za, pod, nad, u, vedle, mezi apod.), elementární časové pojmy (teď, dnes, včera, zítra, ráno, večer, jaro, léto, podzim, zima, rok), orientovat se v prostoru i v rovině, částečně se orientovat v čase</w:t>
            </w:r>
          </w:p>
        </w:tc>
      </w:tr>
      <w:tr w:rsidR="00D4455E" w14:paraId="687B717F"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CBC9F6F" w14:textId="77777777" w:rsidR="00D4455E" w:rsidRDefault="00B22CE4">
            <w:pPr>
              <w:spacing w:line="240" w:lineRule="auto"/>
              <w:jc w:val="left"/>
              <w:rPr>
                <w:bdr w:val="nil"/>
              </w:rPr>
            </w:pPr>
            <w:r>
              <w:rPr>
                <w:rFonts w:ascii="Calibri" w:eastAsia="Calibri" w:hAnsi="Calibri" w:cs="Calibri"/>
                <w:bdr w:val="nil"/>
              </w:rPr>
              <w:t>se dokáže ve skupině prosadit, ale i podřídit, při společných činnostech se domlouvá a spolupracuje; v běžných situacích uplatňuje základní společenské návyky a pravidla společenského styku; je schopné respektovat druhé, vyjednávat, přijímat a uzavírat kompromisy</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B3D37F8" w14:textId="77777777" w:rsidR="00D4455E" w:rsidRDefault="00B22CE4">
            <w:pPr>
              <w:spacing w:line="240" w:lineRule="auto"/>
              <w:jc w:val="left"/>
              <w:rPr>
                <w:bdr w:val="nil"/>
              </w:rPr>
            </w:pPr>
            <w:r>
              <w:rPr>
                <w:rFonts w:ascii="Calibri" w:eastAsia="Calibri" w:hAnsi="Calibri" w:cs="Calibri"/>
                <w:bdr w:val="nil"/>
              </w:rPr>
              <w:t>poznávání pravidel společenského soužití a jejich spoluvytváření v rámci přirozeného sociokulturního prostředí, porozumění základním projevům neverbální komunikace obvyklým v tomto prostředí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6990C58" w14:textId="77777777" w:rsidR="00D4455E" w:rsidRDefault="00B22CE4">
            <w:pPr>
              <w:spacing w:line="240" w:lineRule="auto"/>
              <w:jc w:val="left"/>
              <w:rPr>
                <w:bdr w:val="nil"/>
              </w:rPr>
            </w:pPr>
            <w:r>
              <w:rPr>
                <w:rFonts w:ascii="Calibri" w:eastAsia="Calibri" w:hAnsi="Calibri" w:cs="Calibri"/>
                <w:bdr w:val="nil"/>
              </w:rPr>
              <w:t>uplatňovat návyky v základních formách společenského chování ve styku s dospělými i s dětmi (zdravit známé děti i dospělé, rozloučit se, poprosit, poděkovat, vzít si slovo až když druhý domluví, požádat o pomoc, vyslechnout sdělení, uposlechnout pokyn apod.)</w:t>
            </w:r>
          </w:p>
        </w:tc>
      </w:tr>
      <w:tr w:rsidR="00D4455E" w14:paraId="29B84376" w14:textId="77777777">
        <w:tc>
          <w:tcPr>
            <w:tcW w:w="1650" w:type="pct"/>
            <w:vMerge/>
            <w:tcBorders>
              <w:top w:val="inset" w:sz="6" w:space="0" w:color="808080"/>
              <w:left w:val="inset" w:sz="6" w:space="0" w:color="808080"/>
              <w:bottom w:val="inset" w:sz="6" w:space="0" w:color="808080"/>
              <w:right w:val="inset" w:sz="6" w:space="0" w:color="808080"/>
            </w:tcBorders>
          </w:tcPr>
          <w:p w14:paraId="62BDF3C5"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2C3DB638"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6843A2A" w14:textId="77777777" w:rsidR="00D4455E" w:rsidRDefault="00B22CE4">
            <w:pPr>
              <w:spacing w:line="240" w:lineRule="auto"/>
              <w:jc w:val="left"/>
              <w:rPr>
                <w:bdr w:val="nil"/>
              </w:rPr>
            </w:pPr>
            <w:r>
              <w:rPr>
                <w:rFonts w:ascii="Calibri" w:eastAsia="Calibri" w:hAnsi="Calibri" w:cs="Calibri"/>
                <w:bdr w:val="nil"/>
              </w:rPr>
              <w:t xml:space="preserve">adaptovat se na život ve škole, aktivně zvládat požadavky plynoucí z prostředí školy i jeho běžných proměn (vnímat základní pravidla </w:t>
            </w:r>
            <w:r>
              <w:rPr>
                <w:rFonts w:ascii="Calibri" w:eastAsia="Calibri" w:hAnsi="Calibri" w:cs="Calibri"/>
                <w:bdr w:val="nil"/>
              </w:rPr>
              <w:lastRenderedPageBreak/>
              <w:t>jednání ve skupině, podílet se na nich a řídit se jimi, podřídit se rozhodnutí skupiny, přizpůsobit se společnému programu, spolupracovat, přijímat autoritu) a spoluvytvářet v tomto společenství prostředí pohody</w:t>
            </w:r>
          </w:p>
        </w:tc>
      </w:tr>
      <w:tr w:rsidR="00D4455E" w14:paraId="5B2F28FE"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D00D66B" w14:textId="77777777" w:rsidR="00D4455E" w:rsidRDefault="00B22CE4">
            <w:pPr>
              <w:spacing w:line="240" w:lineRule="auto"/>
              <w:jc w:val="left"/>
              <w:rPr>
                <w:bdr w:val="nil"/>
              </w:rPr>
            </w:pPr>
            <w:r>
              <w:rPr>
                <w:rFonts w:ascii="Calibri" w:eastAsia="Calibri" w:hAnsi="Calibri" w:cs="Calibri"/>
                <w:bdr w:val="nil"/>
              </w:rPr>
              <w:lastRenderedPageBreak/>
              <w:t>chápe, že se může o tom, co udělá, rozhodovat svobodně, ale že za svá rozhodnutí také odpovídá</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42E8476" w14:textId="77777777" w:rsidR="00D4455E" w:rsidRDefault="00B22CE4">
            <w:pPr>
              <w:spacing w:line="240" w:lineRule="auto"/>
              <w:jc w:val="left"/>
              <w:rPr>
                <w:bdr w:val="nil"/>
              </w:rPr>
            </w:pPr>
            <w:r>
              <w:rPr>
                <w:rFonts w:ascii="Calibri" w:eastAsia="Calibri" w:hAnsi="Calibri" w:cs="Calibri"/>
                <w:bdr w:val="nil"/>
              </w:rPr>
              <w:t>poznávání sebe sama, rozvoj pozitivních citů ve vztahu k sobě (uvědomění si vlastní identity, získání sebevědomí, sebedůvěry, osobní spokojenosti)</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79C888B" w14:textId="77777777" w:rsidR="00D4455E" w:rsidRDefault="00B22CE4">
            <w:pPr>
              <w:spacing w:line="240" w:lineRule="auto"/>
              <w:jc w:val="left"/>
              <w:rPr>
                <w:bdr w:val="nil"/>
              </w:rPr>
            </w:pPr>
            <w:r>
              <w:rPr>
                <w:rFonts w:ascii="Calibri" w:eastAsia="Calibri" w:hAnsi="Calibri" w:cs="Calibri"/>
                <w:bdr w:val="nil"/>
              </w:rPr>
              <w:t>prožívat a dětským způsobem projevovat, co cítí (soucit, radost, náklonnost), snažit se ovládat své afektivní chování (odložit splnění svých osobních přání, zklidnit se, tlumit vztek, zlost, agresivitu apod.)</w:t>
            </w:r>
          </w:p>
        </w:tc>
      </w:tr>
      <w:tr w:rsidR="00D4455E" w14:paraId="7BF39FC9" w14:textId="77777777">
        <w:tc>
          <w:tcPr>
            <w:tcW w:w="1650" w:type="pct"/>
            <w:vMerge/>
            <w:tcBorders>
              <w:top w:val="inset" w:sz="6" w:space="0" w:color="808080"/>
              <w:left w:val="inset" w:sz="6" w:space="0" w:color="808080"/>
              <w:bottom w:val="inset" w:sz="6" w:space="0" w:color="808080"/>
              <w:right w:val="inset" w:sz="6" w:space="0" w:color="808080"/>
            </w:tcBorders>
          </w:tcPr>
          <w:p w14:paraId="3B4472B6"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4BF1932C"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DA7DDC6" w14:textId="77777777" w:rsidR="00D4455E" w:rsidRDefault="00B22CE4">
            <w:pPr>
              <w:spacing w:line="240" w:lineRule="auto"/>
              <w:jc w:val="left"/>
              <w:rPr>
                <w:bdr w:val="nil"/>
              </w:rPr>
            </w:pPr>
            <w:r>
              <w:rPr>
                <w:rFonts w:ascii="Calibri" w:eastAsia="Calibri" w:hAnsi="Calibri" w:cs="Calibri"/>
                <w:bdr w:val="nil"/>
              </w:rPr>
              <w:t>rozhodovat o svých činnostech</w:t>
            </w:r>
          </w:p>
        </w:tc>
      </w:tr>
      <w:tr w:rsidR="00D4455E" w14:paraId="50084E0F"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C45DE53" w14:textId="77777777" w:rsidR="00D4455E" w:rsidRDefault="00B22CE4">
            <w:pPr>
              <w:spacing w:line="240" w:lineRule="auto"/>
              <w:jc w:val="left"/>
              <w:rPr>
                <w:bdr w:val="nil"/>
              </w:rPr>
            </w:pPr>
            <w:r>
              <w:rPr>
                <w:rFonts w:ascii="Calibri" w:eastAsia="Calibri" w:hAnsi="Calibri" w:cs="Calibri"/>
                <w:bdr w:val="nil"/>
              </w:rPr>
              <w:t>se učí nejen spontánně, ale i vědomě, vyvine úsilí, soustředí se na činnost a záměrně si zapamatuje; při zadané práci dokončí, co započalo; dovede postupovat podle instrukcí a pokynů, je schopno dobrat se k výsledkům</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F6EFD2E" w14:textId="77777777" w:rsidR="00D4455E" w:rsidRDefault="00B22CE4">
            <w:pPr>
              <w:spacing w:line="240" w:lineRule="auto"/>
              <w:jc w:val="left"/>
              <w:rPr>
                <w:bdr w:val="nil"/>
              </w:rPr>
            </w:pPr>
            <w:r>
              <w:rPr>
                <w:rFonts w:ascii="Calibri" w:eastAsia="Calibri" w:hAnsi="Calibri" w:cs="Calibri"/>
                <w:bdr w:val="nil"/>
              </w:rPr>
              <w:t>uvědomění si vlastního těla</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FF39E2F" w14:textId="77777777" w:rsidR="00D4455E" w:rsidRDefault="00B22CE4">
            <w:pPr>
              <w:spacing w:line="240" w:lineRule="auto"/>
              <w:jc w:val="left"/>
              <w:rPr>
                <w:bdr w:val="nil"/>
              </w:rPr>
            </w:pPr>
            <w:r>
              <w:rPr>
                <w:rFonts w:ascii="Calibri" w:eastAsia="Calibri" w:hAnsi="Calibri" w:cs="Calibri"/>
                <w:bdr w:val="nil"/>
              </w:rPr>
              <w:t>ovládat dechové svalstvo, sladit pohyb se zpěvem</w:t>
            </w:r>
          </w:p>
        </w:tc>
      </w:tr>
      <w:tr w:rsidR="00D4455E" w14:paraId="25E0F33D" w14:textId="77777777">
        <w:tc>
          <w:tcPr>
            <w:tcW w:w="1650" w:type="pct"/>
            <w:vMerge/>
            <w:tcBorders>
              <w:top w:val="inset" w:sz="6" w:space="0" w:color="808080"/>
              <w:left w:val="inset" w:sz="6" w:space="0" w:color="808080"/>
              <w:bottom w:val="inset" w:sz="6" w:space="0" w:color="808080"/>
              <w:right w:val="inset" w:sz="6" w:space="0" w:color="808080"/>
            </w:tcBorders>
          </w:tcPr>
          <w:p w14:paraId="69A77F3F"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59C98002"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240AAB0" w14:textId="77777777" w:rsidR="00D4455E" w:rsidRDefault="00B22CE4">
            <w:pPr>
              <w:spacing w:line="240" w:lineRule="auto"/>
              <w:jc w:val="left"/>
              <w:rPr>
                <w:bdr w:val="nil"/>
              </w:rPr>
            </w:pPr>
            <w:r>
              <w:rPr>
                <w:rFonts w:ascii="Calibri" w:eastAsia="Calibri" w:hAnsi="Calibri" w:cs="Calibri"/>
                <w:bdr w:val="nil"/>
              </w:rPr>
              <w:t>koordinovat lokomoci a další polohy a pohyby těla, sladit pohyb s rytmem a hudbou</w:t>
            </w:r>
          </w:p>
        </w:tc>
      </w:tr>
      <w:tr w:rsidR="00D4455E" w14:paraId="230F0519"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1E021B5" w14:textId="77777777" w:rsidR="00D4455E" w:rsidRDefault="00B22CE4">
            <w:pPr>
              <w:spacing w:line="240" w:lineRule="auto"/>
              <w:jc w:val="left"/>
              <w:rPr>
                <w:bdr w:val="nil"/>
              </w:rPr>
            </w:pPr>
            <w:r>
              <w:rPr>
                <w:rFonts w:ascii="Calibri" w:eastAsia="Calibri" w:hAnsi="Calibri" w:cs="Calibri"/>
                <w:bdr w:val="nil"/>
              </w:rPr>
              <w:t>má smysl pro povinnost ve hře, práci i učení; k úkolům a povinnostem přistupuje odpovědně; váží si práce i úsilí druhých</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E79FF95" w14:textId="77777777" w:rsidR="00D4455E" w:rsidRDefault="00B22CE4">
            <w:pPr>
              <w:spacing w:line="240" w:lineRule="auto"/>
              <w:jc w:val="left"/>
              <w:rPr>
                <w:bdr w:val="nil"/>
              </w:rPr>
            </w:pPr>
            <w:r>
              <w:rPr>
                <w:rFonts w:ascii="Calibri" w:eastAsia="Calibri" w:hAnsi="Calibri" w:cs="Calibri"/>
                <w:bdr w:val="nil"/>
              </w:rPr>
              <w:t>rozvoj schopnosti citové vztahy vytvářet, rozvíjet je a city plně prožívat</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94EE75F" w14:textId="77777777" w:rsidR="00D4455E" w:rsidRDefault="00B22CE4">
            <w:pPr>
              <w:spacing w:line="240" w:lineRule="auto"/>
              <w:jc w:val="left"/>
              <w:rPr>
                <w:bdr w:val="nil"/>
              </w:rPr>
            </w:pPr>
            <w:r>
              <w:rPr>
                <w:rFonts w:ascii="Calibri" w:eastAsia="Calibri" w:hAnsi="Calibri" w:cs="Calibri"/>
                <w:bdr w:val="nil"/>
              </w:rPr>
              <w:t>těšit se z hezkých a příjemných zážitků, z přírodních i kulturních krás i setkávání se s uměním</w:t>
            </w:r>
          </w:p>
        </w:tc>
      </w:tr>
      <w:tr w:rsidR="00D4455E" w14:paraId="5CC9AF9F" w14:textId="77777777">
        <w:tc>
          <w:tcPr>
            <w:tcW w:w="1650" w:type="pct"/>
            <w:vMerge/>
            <w:tcBorders>
              <w:top w:val="inset" w:sz="6" w:space="0" w:color="808080"/>
              <w:left w:val="inset" w:sz="6" w:space="0" w:color="808080"/>
              <w:bottom w:val="inset" w:sz="6" w:space="0" w:color="808080"/>
              <w:right w:val="inset" w:sz="6" w:space="0" w:color="808080"/>
            </w:tcBorders>
          </w:tcPr>
          <w:p w14:paraId="124364E7"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3E82BD12"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89C3C7F" w14:textId="77777777" w:rsidR="00D4455E" w:rsidRDefault="00B22CE4">
            <w:pPr>
              <w:spacing w:line="240" w:lineRule="auto"/>
              <w:jc w:val="left"/>
              <w:rPr>
                <w:bdr w:val="nil"/>
              </w:rPr>
            </w:pPr>
            <w:r>
              <w:rPr>
                <w:rFonts w:ascii="Calibri" w:eastAsia="Calibri" w:hAnsi="Calibri" w:cs="Calibri"/>
                <w:bdr w:val="nil"/>
              </w:rPr>
              <w:t>prožívat radost ze zvládnutého a poznaného</w:t>
            </w:r>
          </w:p>
        </w:tc>
      </w:tr>
      <w:tr w:rsidR="00D4455E" w14:paraId="440D6FEB"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0635EA6" w14:textId="77777777" w:rsidR="00D4455E" w:rsidRDefault="00B22CE4">
            <w:pPr>
              <w:spacing w:line="240" w:lineRule="auto"/>
              <w:jc w:val="left"/>
              <w:rPr>
                <w:bdr w:val="nil"/>
              </w:rPr>
            </w:pPr>
            <w:r>
              <w:rPr>
                <w:rFonts w:ascii="Calibri" w:eastAsia="Calibri" w:hAnsi="Calibri" w:cs="Calibri"/>
                <w:bdr w:val="nil"/>
              </w:rPr>
              <w:t>odhaduje své síly, učí se hodnotit svoje osobní pokroky i oceňovat výkony druhých</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F32D1C2" w14:textId="77777777" w:rsidR="00D4455E" w:rsidRDefault="00B22CE4">
            <w:pPr>
              <w:spacing w:line="240" w:lineRule="auto"/>
              <w:jc w:val="left"/>
              <w:rPr>
                <w:bdr w:val="nil"/>
              </w:rPr>
            </w:pPr>
            <w:r>
              <w:rPr>
                <w:rFonts w:ascii="Calibri" w:eastAsia="Calibri" w:hAnsi="Calibri" w:cs="Calibri"/>
                <w:bdr w:val="nil"/>
              </w:rPr>
              <w:t>získání relativní citové samostatnosti</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BA5D5F2" w14:textId="77777777" w:rsidR="00D4455E" w:rsidRDefault="00B22CE4">
            <w:pPr>
              <w:spacing w:line="240" w:lineRule="auto"/>
              <w:jc w:val="left"/>
              <w:rPr>
                <w:bdr w:val="nil"/>
              </w:rPr>
            </w:pPr>
            <w:r>
              <w:rPr>
                <w:rFonts w:ascii="Calibri" w:eastAsia="Calibri" w:hAnsi="Calibri" w:cs="Calibri"/>
                <w:bdr w:val="nil"/>
              </w:rPr>
              <w:t>přijímat pozitivní ocenění i svůj případný neúspěch a vyrovnat se s ním, učit se hodnotit svoje osobní pokroky</w:t>
            </w:r>
          </w:p>
        </w:tc>
      </w:tr>
      <w:tr w:rsidR="00D4455E" w14:paraId="4D91DE34" w14:textId="77777777">
        <w:tc>
          <w:tcPr>
            <w:tcW w:w="1650" w:type="pct"/>
            <w:vMerge/>
            <w:tcBorders>
              <w:top w:val="inset" w:sz="6" w:space="0" w:color="808080"/>
              <w:left w:val="inset" w:sz="6" w:space="0" w:color="808080"/>
              <w:bottom w:val="inset" w:sz="6" w:space="0" w:color="808080"/>
              <w:right w:val="inset" w:sz="6" w:space="0" w:color="808080"/>
            </w:tcBorders>
          </w:tcPr>
          <w:p w14:paraId="528B5D64"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478AA90F"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D847539" w14:textId="77777777" w:rsidR="00D4455E" w:rsidRDefault="00B22CE4">
            <w:pPr>
              <w:spacing w:line="240" w:lineRule="auto"/>
              <w:jc w:val="left"/>
              <w:rPr>
                <w:bdr w:val="nil"/>
              </w:rPr>
            </w:pPr>
            <w:r>
              <w:rPr>
                <w:rFonts w:ascii="Calibri" w:eastAsia="Calibri" w:hAnsi="Calibri" w:cs="Calibri"/>
                <w:bdr w:val="nil"/>
              </w:rPr>
              <w:t>odloučit se na určitou dobu od rodičů a blízkých, být aktivní i bez jejich opory</w:t>
            </w:r>
          </w:p>
        </w:tc>
      </w:tr>
      <w:tr w:rsidR="00D4455E" w14:paraId="35BC77B4"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0064A34" w14:textId="77777777" w:rsidR="00D4455E" w:rsidRDefault="00B22CE4">
            <w:pPr>
              <w:spacing w:line="240" w:lineRule="auto"/>
              <w:jc w:val="left"/>
              <w:rPr>
                <w:bdr w:val="nil"/>
              </w:rPr>
            </w:pPr>
            <w:r>
              <w:rPr>
                <w:rFonts w:ascii="Calibri" w:eastAsia="Calibri" w:hAnsi="Calibri" w:cs="Calibri"/>
                <w:bdr w:val="nil"/>
              </w:rPr>
              <w:t>se spolupodílí na společných rozhodnutích; přijímá vyjasněné a zdůvodněné povinnosti; dodržuje dohodnutá a pochopená pravidla a přizpůsobuje se jim</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C599A83" w14:textId="77777777" w:rsidR="00D4455E" w:rsidRDefault="00B22CE4">
            <w:pPr>
              <w:spacing w:line="240" w:lineRule="auto"/>
              <w:jc w:val="left"/>
              <w:rPr>
                <w:bdr w:val="nil"/>
              </w:rPr>
            </w:pPr>
            <w:r>
              <w:rPr>
                <w:rFonts w:ascii="Calibri" w:eastAsia="Calibri" w:hAnsi="Calibri" w:cs="Calibri"/>
                <w:bdr w:val="nil"/>
              </w:rPr>
              <w:t>rozvoj schopnosti žít ve společenství ostatních lidí (spolupracovat, spolupodílet se), přináležet k tomuto společenství (ke třídě, k rodině, k ostatním dětem) a vnímat a přijímat základní hodnoty v tomto společenství uznávané</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489638A" w14:textId="77777777" w:rsidR="00D4455E" w:rsidRDefault="00B22CE4">
            <w:pPr>
              <w:spacing w:line="240" w:lineRule="auto"/>
              <w:jc w:val="left"/>
              <w:rPr>
                <w:bdr w:val="nil"/>
              </w:rPr>
            </w:pPr>
            <w:r>
              <w:rPr>
                <w:rFonts w:ascii="Calibri" w:eastAsia="Calibri" w:hAnsi="Calibri" w:cs="Calibri"/>
                <w:bdr w:val="nil"/>
              </w:rPr>
              <w:t>dodržovat pravidla her a jiných činností, jednat spravedlivě, hrát fair</w:t>
            </w:r>
          </w:p>
        </w:tc>
      </w:tr>
      <w:tr w:rsidR="00D4455E" w14:paraId="06FC8C32" w14:textId="77777777">
        <w:tc>
          <w:tcPr>
            <w:tcW w:w="1650" w:type="pct"/>
            <w:vMerge/>
            <w:tcBorders>
              <w:top w:val="inset" w:sz="6" w:space="0" w:color="808080"/>
              <w:left w:val="inset" w:sz="6" w:space="0" w:color="808080"/>
              <w:bottom w:val="inset" w:sz="6" w:space="0" w:color="808080"/>
              <w:right w:val="inset" w:sz="6" w:space="0" w:color="808080"/>
            </w:tcBorders>
          </w:tcPr>
          <w:p w14:paraId="1A4914AD"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00AAF3FD"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95EDACC" w14:textId="77777777" w:rsidR="00D4455E" w:rsidRDefault="00B22CE4">
            <w:pPr>
              <w:spacing w:line="240" w:lineRule="auto"/>
              <w:jc w:val="left"/>
              <w:rPr>
                <w:bdr w:val="nil"/>
              </w:rPr>
            </w:pPr>
            <w:r>
              <w:rPr>
                <w:rFonts w:ascii="Calibri" w:eastAsia="Calibri" w:hAnsi="Calibri" w:cs="Calibri"/>
                <w:bdr w:val="nil"/>
              </w:rPr>
              <w:t>chovat se zdvořile, přistupovat k druhým lidem, k dospělým i k dětem, bez předsudků, s úctou k jejich osobě, vážit si jejich práce a úsilí</w:t>
            </w:r>
          </w:p>
        </w:tc>
      </w:tr>
      <w:tr w:rsidR="00D4455E" w14:paraId="4DB293A8" w14:textId="77777777">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19B0F11" w14:textId="77777777" w:rsidR="00D4455E" w:rsidRDefault="00B22CE4">
            <w:pPr>
              <w:spacing w:line="240" w:lineRule="auto"/>
              <w:jc w:val="left"/>
              <w:rPr>
                <w:bdr w:val="nil"/>
              </w:rPr>
            </w:pPr>
            <w:r>
              <w:rPr>
                <w:rFonts w:ascii="Calibri" w:eastAsia="Calibri" w:hAnsi="Calibri" w:cs="Calibri"/>
                <w:bdr w:val="nil"/>
              </w:rPr>
              <w:t>je schopno chápat, že lidé se různí, a umí být tolerantní k jejich odlišnostem a jedinečnostem</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49DBBCB" w14:textId="77777777" w:rsidR="00D4455E" w:rsidRDefault="00B22CE4">
            <w:pPr>
              <w:spacing w:line="240" w:lineRule="auto"/>
              <w:jc w:val="left"/>
              <w:rPr>
                <w:bdr w:val="nil"/>
              </w:rPr>
            </w:pPr>
            <w:r>
              <w:rPr>
                <w:rFonts w:ascii="Calibri" w:eastAsia="Calibri" w:hAnsi="Calibri" w:cs="Calibri"/>
                <w:bdr w:val="nil"/>
              </w:rPr>
              <w:t>seznamování s pravidly chování ve vztahu k druhému</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23A3290" w14:textId="77777777" w:rsidR="00D4455E" w:rsidRDefault="00B22CE4">
            <w:pPr>
              <w:spacing w:line="240" w:lineRule="auto"/>
              <w:jc w:val="left"/>
              <w:rPr>
                <w:bdr w:val="nil"/>
              </w:rPr>
            </w:pPr>
            <w:r>
              <w:rPr>
                <w:rFonts w:ascii="Calibri" w:eastAsia="Calibri" w:hAnsi="Calibri" w:cs="Calibri"/>
                <w:bdr w:val="nil"/>
              </w:rPr>
              <w:t>respektovat potřeby jiného dítěte, dělit se s ním o hračky, pomůcky, pamlsky, rozdělit si úkol s jiným dítětem apod.</w:t>
            </w:r>
          </w:p>
        </w:tc>
      </w:tr>
      <w:tr w:rsidR="00D4455E" w14:paraId="1D07BD66"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6D76999" w14:textId="77777777" w:rsidR="00D4455E" w:rsidRDefault="00B22CE4">
            <w:pPr>
              <w:spacing w:line="240" w:lineRule="auto"/>
              <w:jc w:val="left"/>
              <w:rPr>
                <w:bdr w:val="nil"/>
              </w:rPr>
            </w:pPr>
            <w:r>
              <w:rPr>
                <w:rFonts w:ascii="Calibri" w:eastAsia="Calibri" w:hAnsi="Calibri" w:cs="Calibri"/>
                <w:bdr w:val="nil"/>
              </w:rPr>
              <w:lastRenderedPageBreak/>
              <w:t>si uvědomuje svá práva i práva druhých, učí se je hájit a respektovat; chápe, že všichni lidé mají stejnou hodnotu</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0FAFD0F" w14:textId="77777777" w:rsidR="00D4455E" w:rsidRDefault="00B22CE4">
            <w:pPr>
              <w:spacing w:line="240" w:lineRule="auto"/>
              <w:jc w:val="left"/>
              <w:rPr>
                <w:bdr w:val="nil"/>
              </w:rPr>
            </w:pPr>
            <w:r>
              <w:rPr>
                <w:rFonts w:ascii="Calibri" w:eastAsia="Calibri" w:hAnsi="Calibri" w:cs="Calibri"/>
                <w:bdr w:val="nil"/>
              </w:rPr>
              <w:t>poznávání sebe sama, rozvoj pozitivních citů ve vztahu k sobě (uvědomění si vlastní identity, získání sebevědomí, sebedůvěry, osobní spokojenosti)</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7CAE032" w14:textId="77777777" w:rsidR="00D4455E" w:rsidRDefault="00B22CE4">
            <w:pPr>
              <w:spacing w:line="240" w:lineRule="auto"/>
              <w:jc w:val="left"/>
              <w:rPr>
                <w:bdr w:val="nil"/>
              </w:rPr>
            </w:pPr>
            <w:r>
              <w:rPr>
                <w:rFonts w:ascii="Calibri" w:eastAsia="Calibri" w:hAnsi="Calibri" w:cs="Calibri"/>
                <w:bdr w:val="nil"/>
              </w:rPr>
              <w:t>prožívat a dětským způsobem projevovat, co cítí (soucit, radost, náklonnost), snažit se ovládat své afektivní chování (odložit splnění svých osobních přání, zklidnit se, tlumit vztek, zlost, agresivitu apod.)</w:t>
            </w:r>
          </w:p>
        </w:tc>
      </w:tr>
      <w:tr w:rsidR="00D4455E" w14:paraId="64868114" w14:textId="77777777">
        <w:tc>
          <w:tcPr>
            <w:tcW w:w="1650" w:type="pct"/>
            <w:vMerge/>
            <w:tcBorders>
              <w:top w:val="inset" w:sz="6" w:space="0" w:color="808080"/>
              <w:left w:val="inset" w:sz="6" w:space="0" w:color="808080"/>
              <w:bottom w:val="inset" w:sz="6" w:space="0" w:color="808080"/>
              <w:right w:val="inset" w:sz="6" w:space="0" w:color="808080"/>
            </w:tcBorders>
          </w:tcPr>
          <w:p w14:paraId="4CF9C6B9"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25498ACA"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15E2A39" w14:textId="77777777" w:rsidR="00D4455E" w:rsidRDefault="00B22CE4">
            <w:pPr>
              <w:spacing w:line="240" w:lineRule="auto"/>
              <w:jc w:val="left"/>
              <w:rPr>
                <w:bdr w:val="nil"/>
              </w:rPr>
            </w:pPr>
            <w:r>
              <w:rPr>
                <w:rFonts w:ascii="Calibri" w:eastAsia="Calibri" w:hAnsi="Calibri" w:cs="Calibri"/>
                <w:bdr w:val="nil"/>
              </w:rPr>
              <w:t>rozhodovat o svých činnostech</w:t>
            </w:r>
          </w:p>
        </w:tc>
      </w:tr>
      <w:tr w:rsidR="00D4455E" w14:paraId="249FF680"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712DB32" w14:textId="77777777" w:rsidR="00D4455E" w:rsidRDefault="00B22CE4">
            <w:pPr>
              <w:spacing w:line="240" w:lineRule="auto"/>
              <w:jc w:val="left"/>
              <w:rPr>
                <w:bdr w:val="nil"/>
              </w:rPr>
            </w:pPr>
            <w:r>
              <w:rPr>
                <w:rFonts w:ascii="Calibri" w:eastAsia="Calibri" w:hAnsi="Calibri" w:cs="Calibri"/>
                <w:bdr w:val="nil"/>
              </w:rPr>
              <w:t>ví, že není jedno, v jakém prostředí žije, uvědomuje si, že se svým chováním na něm podílí a že je může ovlivnit</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96FDB77" w14:textId="77777777" w:rsidR="00D4455E" w:rsidRDefault="00B22CE4">
            <w:pPr>
              <w:spacing w:line="240" w:lineRule="auto"/>
              <w:jc w:val="left"/>
              <w:rPr>
                <w:bdr w:val="nil"/>
              </w:rPr>
            </w:pPr>
            <w:r>
              <w:rPr>
                <w:rFonts w:ascii="Calibri" w:eastAsia="Calibri" w:hAnsi="Calibri" w:cs="Calibri"/>
                <w:bdr w:val="nil"/>
              </w:rPr>
              <w:t>rozvoj schopnosti žít ve společenství ostatních lidí (spolupracovat, spolupodílet se), přináležet k tomuto společenství (ke třídě, k rodině, k ostatním dětem) a vnímat a přijímat základní hodnoty v tomto společenství uznávané</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34336F3" w14:textId="77777777" w:rsidR="00D4455E" w:rsidRDefault="00B22CE4">
            <w:pPr>
              <w:spacing w:line="240" w:lineRule="auto"/>
              <w:jc w:val="left"/>
              <w:rPr>
                <w:bdr w:val="nil"/>
              </w:rPr>
            </w:pPr>
            <w:r>
              <w:rPr>
                <w:rFonts w:ascii="Calibri" w:eastAsia="Calibri" w:hAnsi="Calibri" w:cs="Calibri"/>
                <w:bdr w:val="nil"/>
              </w:rPr>
              <w:t>dodržovat pravidla her a jiných činností, jednat spravedlivě, hrát fair</w:t>
            </w:r>
          </w:p>
        </w:tc>
      </w:tr>
      <w:tr w:rsidR="00D4455E" w14:paraId="087ACF8F" w14:textId="77777777">
        <w:tc>
          <w:tcPr>
            <w:tcW w:w="1650" w:type="pct"/>
            <w:vMerge/>
            <w:tcBorders>
              <w:top w:val="inset" w:sz="6" w:space="0" w:color="808080"/>
              <w:left w:val="inset" w:sz="6" w:space="0" w:color="808080"/>
              <w:bottom w:val="inset" w:sz="6" w:space="0" w:color="808080"/>
              <w:right w:val="inset" w:sz="6" w:space="0" w:color="808080"/>
            </w:tcBorders>
          </w:tcPr>
          <w:p w14:paraId="27C04765"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167FBEB1"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DC34D57" w14:textId="77777777" w:rsidR="00D4455E" w:rsidRDefault="00B22CE4">
            <w:pPr>
              <w:spacing w:line="240" w:lineRule="auto"/>
              <w:jc w:val="left"/>
              <w:rPr>
                <w:bdr w:val="nil"/>
              </w:rPr>
            </w:pPr>
            <w:r>
              <w:rPr>
                <w:rFonts w:ascii="Calibri" w:eastAsia="Calibri" w:hAnsi="Calibri" w:cs="Calibri"/>
                <w:bdr w:val="nil"/>
              </w:rPr>
              <w:t>chovat se zdvořile, přistupovat k druhým lidem, k dospělým i k dětem, bez předsudků, s úctou k jejich osobě, vážit si jejich práce a úsilí</w:t>
            </w:r>
          </w:p>
        </w:tc>
      </w:tr>
      <w:tr w:rsidR="00D4455E" w14:paraId="7E83724C" w14:textId="77777777">
        <w:tc>
          <w:tcPr>
            <w:tcW w:w="1650" w:type="pct"/>
            <w:vMerge/>
            <w:tcBorders>
              <w:top w:val="inset" w:sz="6" w:space="0" w:color="808080"/>
              <w:left w:val="inset" w:sz="6" w:space="0" w:color="808080"/>
              <w:bottom w:val="inset" w:sz="6" w:space="0" w:color="808080"/>
              <w:right w:val="inset" w:sz="6" w:space="0" w:color="808080"/>
            </w:tcBorders>
          </w:tcPr>
          <w:p w14:paraId="6A796954" w14:textId="77777777" w:rsidR="00D4455E" w:rsidRDefault="00D4455E"/>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ECAA730" w14:textId="77777777" w:rsidR="00D4455E" w:rsidRDefault="00B22CE4">
            <w:pPr>
              <w:spacing w:line="240" w:lineRule="auto"/>
              <w:jc w:val="left"/>
              <w:rPr>
                <w:bdr w:val="nil"/>
              </w:rPr>
            </w:pPr>
            <w:r>
              <w:rPr>
                <w:rFonts w:ascii="Calibri" w:eastAsia="Calibri" w:hAnsi="Calibri" w:cs="Calibri"/>
                <w:bdr w:val="nil"/>
              </w:rPr>
              <w:t>seznamování s místem a prostředím, ve kterém dítě žije, a vytváření pozitivního vztahu k němu</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F7CB6F3" w14:textId="77777777" w:rsidR="00D4455E" w:rsidRDefault="00B22CE4">
            <w:pPr>
              <w:spacing w:line="240" w:lineRule="auto"/>
              <w:jc w:val="left"/>
              <w:rPr>
                <w:bdr w:val="nil"/>
              </w:rPr>
            </w:pPr>
            <w:r>
              <w:rPr>
                <w:rFonts w:ascii="Calibri" w:eastAsia="Calibri" w:hAnsi="Calibri" w:cs="Calibri"/>
                <w:bdr w:val="nil"/>
              </w:rPr>
              <w:t>orientovat se bezpečně ve známém prostředí i v životě tohoto prostředí (doma, v budově mateřské školy, v blízkém okolí)</w:t>
            </w:r>
          </w:p>
        </w:tc>
      </w:tr>
      <w:tr w:rsidR="00D4455E" w14:paraId="5D1406AD" w14:textId="77777777">
        <w:tc>
          <w:tcPr>
            <w:tcW w:w="1650" w:type="pct"/>
            <w:vMerge/>
            <w:tcBorders>
              <w:top w:val="inset" w:sz="6" w:space="0" w:color="808080"/>
              <w:left w:val="inset" w:sz="6" w:space="0" w:color="808080"/>
              <w:bottom w:val="inset" w:sz="6" w:space="0" w:color="808080"/>
              <w:right w:val="inset" w:sz="6" w:space="0" w:color="808080"/>
            </w:tcBorders>
          </w:tcPr>
          <w:p w14:paraId="13C4CEA4" w14:textId="77777777" w:rsidR="00D4455E" w:rsidRDefault="00D4455E"/>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03814F7" w14:textId="77777777" w:rsidR="00D4455E" w:rsidRDefault="00B22CE4">
            <w:pPr>
              <w:spacing w:line="240" w:lineRule="auto"/>
              <w:jc w:val="left"/>
              <w:rPr>
                <w:bdr w:val="nil"/>
              </w:rPr>
            </w:pPr>
            <w:r>
              <w:rPr>
                <w:rFonts w:ascii="Calibri" w:eastAsia="Calibri" w:hAnsi="Calibri" w:cs="Calibri"/>
                <w:bdr w:val="nil"/>
              </w:rPr>
              <w:t>rozvoj schopnosti citové vztahy vytvářet, rozvíjet je a city plně prožívat</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28901BB" w14:textId="77777777" w:rsidR="00D4455E" w:rsidRDefault="00B22CE4">
            <w:pPr>
              <w:spacing w:line="240" w:lineRule="auto"/>
              <w:jc w:val="left"/>
              <w:rPr>
                <w:bdr w:val="nil"/>
              </w:rPr>
            </w:pPr>
            <w:r>
              <w:rPr>
                <w:rFonts w:ascii="Calibri" w:eastAsia="Calibri" w:hAnsi="Calibri" w:cs="Calibri"/>
                <w:bdr w:val="nil"/>
              </w:rPr>
              <w:t>těšit se z hezkých a příjemných zážitků, z přírodních i kulturních krás i setkávání se s uměním</w:t>
            </w:r>
          </w:p>
        </w:tc>
      </w:tr>
      <w:tr w:rsidR="00D4455E" w14:paraId="5D7566B1" w14:textId="77777777">
        <w:tc>
          <w:tcPr>
            <w:tcW w:w="1650" w:type="pct"/>
            <w:vMerge/>
            <w:tcBorders>
              <w:top w:val="inset" w:sz="6" w:space="0" w:color="808080"/>
              <w:left w:val="inset" w:sz="6" w:space="0" w:color="808080"/>
              <w:bottom w:val="inset" w:sz="6" w:space="0" w:color="808080"/>
              <w:right w:val="inset" w:sz="6" w:space="0" w:color="808080"/>
            </w:tcBorders>
          </w:tcPr>
          <w:p w14:paraId="6450F559"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10E1416F"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C97FA98" w14:textId="77777777" w:rsidR="00D4455E" w:rsidRDefault="00B22CE4">
            <w:pPr>
              <w:spacing w:line="240" w:lineRule="auto"/>
              <w:jc w:val="left"/>
              <w:rPr>
                <w:bdr w:val="nil"/>
              </w:rPr>
            </w:pPr>
            <w:r>
              <w:rPr>
                <w:rFonts w:ascii="Calibri" w:eastAsia="Calibri" w:hAnsi="Calibri" w:cs="Calibri"/>
                <w:bdr w:val="nil"/>
              </w:rPr>
              <w:t>prožívat radost ze zvládnutého a poznaného</w:t>
            </w:r>
          </w:p>
        </w:tc>
      </w:tr>
      <w:tr w:rsidR="00D4455E" w14:paraId="3A377723" w14:textId="77777777">
        <w:tc>
          <w:tcPr>
            <w:tcW w:w="1650" w:type="pct"/>
            <w:vMerge/>
            <w:tcBorders>
              <w:top w:val="inset" w:sz="6" w:space="0" w:color="808080"/>
              <w:left w:val="inset" w:sz="6" w:space="0" w:color="808080"/>
              <w:bottom w:val="inset" w:sz="6" w:space="0" w:color="808080"/>
              <w:right w:val="inset" w:sz="6" w:space="0" w:color="808080"/>
            </w:tcBorders>
          </w:tcPr>
          <w:p w14:paraId="7BF18D75" w14:textId="77777777" w:rsidR="00D4455E" w:rsidRDefault="00D4455E"/>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CCCB6B0" w14:textId="77777777" w:rsidR="00D4455E" w:rsidRDefault="00B22CE4">
            <w:pPr>
              <w:spacing w:line="240" w:lineRule="auto"/>
              <w:jc w:val="left"/>
              <w:rPr>
                <w:bdr w:val="nil"/>
              </w:rPr>
            </w:pPr>
            <w:r>
              <w:rPr>
                <w:rFonts w:ascii="Calibri" w:eastAsia="Calibri" w:hAnsi="Calibri" w:cs="Calibri"/>
                <w:bdr w:val="nil"/>
              </w:rPr>
              <w:t>rozvoj a kultivace mravního i estetického vnímání, cítění a prožívání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4898170" w14:textId="77777777" w:rsidR="00D4455E" w:rsidRDefault="00B22CE4">
            <w:pPr>
              <w:spacing w:line="240" w:lineRule="auto"/>
              <w:jc w:val="left"/>
              <w:rPr>
                <w:bdr w:val="nil"/>
              </w:rPr>
            </w:pPr>
            <w:r>
              <w:rPr>
                <w:rFonts w:ascii="Calibri" w:eastAsia="Calibri" w:hAnsi="Calibri" w:cs="Calibri"/>
                <w:bdr w:val="nil"/>
              </w:rPr>
              <w:t>uvědomovat si příjemné a nepříjemné citové prožitky (lásku, soucítění, radost, spokojenost i strach, smutek, odmítání), rozlišovat citové projevy v důvěrném (rodinném) a cizím prostředí</w:t>
            </w:r>
          </w:p>
        </w:tc>
      </w:tr>
      <w:tr w:rsidR="00D4455E" w14:paraId="71F76374" w14:textId="77777777">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CE23E32" w14:textId="77777777" w:rsidR="00D4455E" w:rsidRDefault="00B22CE4">
            <w:pPr>
              <w:spacing w:line="240" w:lineRule="auto"/>
              <w:jc w:val="left"/>
              <w:rPr>
                <w:bdr w:val="nil"/>
              </w:rPr>
            </w:pPr>
            <w:r>
              <w:rPr>
                <w:rFonts w:ascii="Calibri" w:eastAsia="Calibri" w:hAnsi="Calibri" w:cs="Calibri"/>
                <w:bdr w:val="nil"/>
              </w:rPr>
              <w:t>dbá na osobní zdraví a bezpečí svoje i druhých, chová se odpovědně s ohledem na zdravé a bezpečné okolní prostředí (přírodní i společenské)</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E79051E" w14:textId="77777777" w:rsidR="00D4455E" w:rsidRDefault="00B22CE4">
            <w:pPr>
              <w:spacing w:line="240" w:lineRule="auto"/>
              <w:jc w:val="left"/>
              <w:rPr>
                <w:bdr w:val="nil"/>
              </w:rPr>
            </w:pPr>
            <w:r>
              <w:rPr>
                <w:rFonts w:ascii="Calibri" w:eastAsia="Calibri" w:hAnsi="Calibri" w:cs="Calibri"/>
                <w:bdr w:val="nil"/>
              </w:rPr>
              <w:t>vytváření zdravých životních návyků a postojů jako základů zdravého životního stylu</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3C61A9A" w14:textId="77777777" w:rsidR="00D4455E" w:rsidRDefault="00B22CE4">
            <w:pPr>
              <w:spacing w:line="240" w:lineRule="auto"/>
              <w:jc w:val="left"/>
              <w:rPr>
                <w:bdr w:val="nil"/>
              </w:rPr>
            </w:pPr>
            <w:r>
              <w:rPr>
                <w:rFonts w:ascii="Calibri" w:eastAsia="Calibri" w:hAnsi="Calibri" w:cs="Calibri"/>
                <w:bdr w:val="nil"/>
              </w:rPr>
              <w:t>rozlišovat, co prospívá zdraví a co mu škodí; chovat se tak, aby v situacích pro dítě běžných a jemu známých neohrožovalo zdraví, bezpečí a pohodu svou ani druhých</w:t>
            </w:r>
          </w:p>
        </w:tc>
      </w:tr>
    </w:tbl>
    <w:p w14:paraId="3AAF4D5B" w14:textId="77777777" w:rsidR="00D4455E" w:rsidRDefault="00B22CE4">
      <w:pPr>
        <w:rPr>
          <w:bdr w:val="nil"/>
        </w:rPr>
      </w:pPr>
      <w:r>
        <w:rPr>
          <w:bdr w:val="nil"/>
        </w:rPr>
        <w:t>    </w:t>
      </w:r>
    </w:p>
    <w:p w14:paraId="72376B68" w14:textId="77777777" w:rsidR="00D4455E" w:rsidRDefault="00B22CE4">
      <w:pPr>
        <w:pStyle w:val="Nadpis4"/>
        <w:spacing w:before="319" w:after="319"/>
        <w:rPr>
          <w:bdr w:val="nil"/>
        </w:rPr>
      </w:pPr>
      <w:r>
        <w:rPr>
          <w:sz w:val="24"/>
          <w:bdr w:val="nil"/>
        </w:rPr>
        <w:t>S vůní větru </w:t>
      </w:r>
    </w:p>
    <w:tbl>
      <w:tblPr>
        <w:tblStyle w:val="TabulkaIB"/>
        <w:tblW w:w="5000" w:type="pct"/>
        <w:tblCellMar>
          <w:left w:w="15" w:type="dxa"/>
          <w:right w:w="15" w:type="dxa"/>
        </w:tblCellMar>
        <w:tblLook w:val="04A0" w:firstRow="1" w:lastRow="0" w:firstColumn="1" w:lastColumn="0" w:noHBand="0" w:noVBand="1"/>
      </w:tblPr>
      <w:tblGrid>
        <w:gridCol w:w="2973"/>
        <w:gridCol w:w="6037"/>
      </w:tblGrid>
      <w:tr w:rsidR="00D4455E" w14:paraId="0C3A1C73" w14:textId="77777777">
        <w:trPr>
          <w:cnfStyle w:val="100000000000" w:firstRow="1" w:lastRow="0" w:firstColumn="0" w:lastColumn="0" w:oddVBand="0" w:evenVBand="0" w:oddHBand="0" w:evenHBand="0" w:firstRowFirstColumn="0" w:firstRowLastColumn="0" w:lastRowFirstColumn="0" w:lastRowLastColumn="0"/>
          <w:tblHeader/>
        </w:trPr>
        <w:tc>
          <w:tcPr>
            <w:tcW w:w="1650"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53205C55" w14:textId="77777777" w:rsidR="00D4455E" w:rsidRDefault="00B22CE4">
            <w:pPr>
              <w:shd w:val="clear" w:color="auto" w:fill="9CC2E5"/>
              <w:spacing w:line="240" w:lineRule="auto"/>
              <w:jc w:val="left"/>
              <w:rPr>
                <w:bdr w:val="nil"/>
              </w:rPr>
            </w:pPr>
            <w:r>
              <w:rPr>
                <w:rFonts w:ascii="Calibri" w:eastAsia="Calibri" w:hAnsi="Calibri" w:cs="Calibri"/>
                <w:bdr w:val="nil"/>
              </w:rPr>
              <w:t>Název integrovaného bloku</w:t>
            </w:r>
          </w:p>
        </w:tc>
        <w:tc>
          <w:tcPr>
            <w:tcW w:w="0" w:type="auto"/>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1B8303EB" w14:textId="77777777" w:rsidR="00D4455E" w:rsidRDefault="00B22CE4">
            <w:pPr>
              <w:shd w:val="clear" w:color="auto" w:fill="9CC2E5"/>
              <w:spacing w:line="240" w:lineRule="auto"/>
              <w:jc w:val="center"/>
              <w:rPr>
                <w:bdr w:val="nil"/>
              </w:rPr>
            </w:pPr>
            <w:r>
              <w:rPr>
                <w:rFonts w:ascii="Calibri" w:eastAsia="Calibri" w:hAnsi="Calibri" w:cs="Calibri"/>
                <w:bdr w:val="nil"/>
              </w:rPr>
              <w:t>S vůní větru</w:t>
            </w:r>
          </w:p>
        </w:tc>
      </w:tr>
      <w:tr w:rsidR="00D4455E" w14:paraId="296F04D2" w14:textId="77777777">
        <w:tc>
          <w:tcPr>
            <w:tcW w:w="1650"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2C622598" w14:textId="77777777" w:rsidR="00D4455E" w:rsidRDefault="00B22CE4">
            <w:pPr>
              <w:shd w:val="clear" w:color="auto" w:fill="DEEAF6"/>
              <w:spacing w:line="240" w:lineRule="auto"/>
              <w:jc w:val="left"/>
              <w:rPr>
                <w:bdr w:val="nil"/>
              </w:rPr>
            </w:pPr>
            <w:r>
              <w:rPr>
                <w:rFonts w:ascii="Calibri" w:eastAsia="Calibri" w:hAnsi="Calibri" w:cs="Calibri"/>
                <w:bdr w:val="nil"/>
              </w:rPr>
              <w:t>Oblast</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C490C70" w14:textId="77777777" w:rsidR="00D4455E" w:rsidRDefault="00B22CE4">
            <w:pPr>
              <w:spacing w:line="240" w:lineRule="auto"/>
              <w:jc w:val="left"/>
              <w:rPr>
                <w:bdr w:val="nil"/>
              </w:rPr>
            </w:pPr>
            <w:r>
              <w:rPr>
                <w:rFonts w:ascii="Calibri" w:eastAsia="Calibri" w:hAnsi="Calibri" w:cs="Calibri"/>
                <w:bdr w:val="nil"/>
              </w:rPr>
              <w:t>Dítě a jeho tělo, Dítě a jeho psychika, Dítě a ten druhý, Dítě a společnost, Dítě a svět</w:t>
            </w:r>
          </w:p>
        </w:tc>
      </w:tr>
      <w:tr w:rsidR="00D4455E" w14:paraId="0E80FD46" w14:textId="77777777">
        <w:tc>
          <w:tcPr>
            <w:tcW w:w="1650"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2318C7DB" w14:textId="77777777" w:rsidR="00D4455E" w:rsidRDefault="00B22CE4">
            <w:pPr>
              <w:shd w:val="clear" w:color="auto" w:fill="DEEAF6"/>
              <w:spacing w:line="240" w:lineRule="auto"/>
              <w:jc w:val="left"/>
              <w:rPr>
                <w:bdr w:val="nil"/>
              </w:rPr>
            </w:pPr>
            <w:r>
              <w:rPr>
                <w:rFonts w:ascii="Calibri" w:eastAsia="Calibri" w:hAnsi="Calibri" w:cs="Calibri"/>
                <w:bdr w:val="nil"/>
              </w:rPr>
              <w:t>Charakteristika integrovaného bloku</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8B7CEB0" w14:textId="77777777" w:rsidR="00D4455E" w:rsidRDefault="00B22CE4">
            <w:pPr>
              <w:spacing w:line="240" w:lineRule="auto"/>
              <w:jc w:val="left"/>
              <w:rPr>
                <w:bdr w:val="nil"/>
              </w:rPr>
            </w:pPr>
            <w:r>
              <w:rPr>
                <w:rFonts w:ascii="Calibri" w:eastAsia="Calibri" w:hAnsi="Calibri" w:cs="Calibri"/>
                <w:bdr w:val="nil"/>
              </w:rPr>
              <w:t xml:space="preserve">Poznáváním přírodního prostředí a jeho zákonitostí, pozorování různých ekosystémů a sledováním rozmanitostí a změn v přírodě spojených s praktickými činnostmi budeme v dětech rozvíjet pozitivní vztah k živé i neživé přírodě a planetě Zemi. Postupně se </w:t>
            </w:r>
            <w:r>
              <w:rPr>
                <w:rFonts w:ascii="Calibri" w:eastAsia="Calibri" w:hAnsi="Calibri" w:cs="Calibri"/>
                <w:bdr w:val="nil"/>
              </w:rPr>
              <w:lastRenderedPageBreak/>
              <w:t>děti naučí vytvářet si základy aktivních postojů ke světu a mít úctu k životu ve všech jeho formách. Děti budou mít šanci vytvořit si povědomí o vlastní sounáležitosti se světem, přírodou a lidmi a zjistí, že svou činností můžeme přírodu chránit, ale i poškozovat a ničit. Praxí získají informace a základní dovednosti v oblasti třídění odpadového materiálu. Osvojí si také potřebné dovednosti při péči a úpravě okolí školy a budou se seznamovat s různými přírodními i umělými látkami a materiály a praktickými činnostmi získají zkušenosti s jejich vlastnostmi. Již název tohoto tématu přinese činnosti související s podzimem, přírodou, pohybem, zdravím v tomto období.</w:t>
            </w:r>
          </w:p>
        </w:tc>
      </w:tr>
      <w:tr w:rsidR="00D4455E" w14:paraId="1969A068" w14:textId="77777777">
        <w:tc>
          <w:tcPr>
            <w:tcW w:w="1650"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058116EA" w14:textId="77777777" w:rsidR="00D4455E" w:rsidRDefault="00B22CE4">
            <w:pPr>
              <w:shd w:val="clear" w:color="auto" w:fill="DEEAF6"/>
              <w:spacing w:line="240" w:lineRule="auto"/>
              <w:jc w:val="left"/>
              <w:rPr>
                <w:bdr w:val="nil"/>
              </w:rPr>
            </w:pPr>
            <w:r>
              <w:rPr>
                <w:rFonts w:ascii="Calibri" w:eastAsia="Calibri" w:hAnsi="Calibri" w:cs="Calibri"/>
                <w:bdr w:val="nil"/>
              </w:rPr>
              <w:lastRenderedPageBreak/>
              <w:t>Návrhy dílčích témat pro realizaci</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458B020" w14:textId="0A1A7F2D" w:rsidR="00D4455E" w:rsidRDefault="00B22CE4">
            <w:pPr>
              <w:spacing w:line="240" w:lineRule="auto"/>
              <w:jc w:val="left"/>
              <w:rPr>
                <w:bdr w:val="nil"/>
              </w:rPr>
            </w:pPr>
            <w:r>
              <w:rPr>
                <w:rFonts w:ascii="Calibri" w:eastAsia="Calibri" w:hAnsi="Calibri" w:cs="Calibri"/>
                <w:bdr w:val="nil"/>
              </w:rPr>
              <w:t>Barvy podzimu, Barvy podzimu, Příběh o vlaštovce, Kouzelná příroda, Jak větřík maloval, Co jsme našli v přírodě, Den plný ovoce, Co týden dal, Otevírání studánek, Co se sluší a co ne, Poznáváme pole a zahradu, Kam šla spát zvířátka, Když padá listí, Domácí mazlíčci, Jaro, léto, podzim, zima, Co si uvaříme, Když jsme nemocní, Voda a život na naší planetě…</w:t>
            </w:r>
          </w:p>
        </w:tc>
      </w:tr>
    </w:tbl>
    <w:p w14:paraId="043B7506" w14:textId="77777777" w:rsidR="00D4455E" w:rsidRDefault="00B22CE4">
      <w:pPr>
        <w:rPr>
          <w:bdr w:val="nil"/>
        </w:rPr>
      </w:pPr>
      <w:r>
        <w:rPr>
          <w:bdr w:val="nil"/>
        </w:rPr>
        <w:t>   </w:t>
      </w:r>
    </w:p>
    <w:tbl>
      <w:tblPr>
        <w:tblStyle w:val="TabulkaIB"/>
        <w:tblW w:w="5000" w:type="pct"/>
        <w:tblCellMar>
          <w:left w:w="15" w:type="dxa"/>
          <w:right w:w="15" w:type="dxa"/>
        </w:tblCellMar>
        <w:tblLook w:val="04A0" w:firstRow="1" w:lastRow="0" w:firstColumn="1" w:lastColumn="0" w:noHBand="0" w:noVBand="1"/>
      </w:tblPr>
      <w:tblGrid>
        <w:gridCol w:w="2973"/>
        <w:gridCol w:w="2837"/>
        <w:gridCol w:w="3200"/>
      </w:tblGrid>
      <w:tr w:rsidR="00D4455E" w14:paraId="0618A055" w14:textId="77777777">
        <w:trPr>
          <w:cnfStyle w:val="100000000000" w:firstRow="1" w:lastRow="0" w:firstColumn="0" w:lastColumn="0" w:oddVBand="0" w:evenVBand="0" w:oddHBand="0" w:evenHBand="0" w:firstRowFirstColumn="0" w:firstRowLastColumn="0" w:lastRowFirstColumn="0" w:lastRowLastColumn="0"/>
          <w:tblHeader/>
        </w:trPr>
        <w:tc>
          <w:tcPr>
            <w:tcW w:w="1650"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78052657" w14:textId="77777777" w:rsidR="00D4455E" w:rsidRDefault="00B22CE4">
            <w:pPr>
              <w:shd w:val="clear" w:color="auto" w:fill="9CC2E5"/>
              <w:spacing w:line="240" w:lineRule="auto"/>
              <w:jc w:val="center"/>
              <w:rPr>
                <w:bdr w:val="nil"/>
              </w:rPr>
            </w:pPr>
            <w:r>
              <w:rPr>
                <w:rFonts w:ascii="Calibri" w:eastAsia="Calibri" w:hAnsi="Calibri" w:cs="Calibri"/>
                <w:b/>
                <w:bCs/>
                <w:bdr w:val="nil"/>
              </w:rPr>
              <w:t>Klíčové kompetence</w:t>
            </w:r>
          </w:p>
        </w:tc>
        <w:tc>
          <w:tcPr>
            <w:tcW w:w="0" w:type="auto"/>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789CDC86" w14:textId="77777777" w:rsidR="00D4455E" w:rsidRDefault="00B22CE4">
            <w:pPr>
              <w:shd w:val="clear" w:color="auto" w:fill="9CC2E5"/>
              <w:spacing w:line="240" w:lineRule="auto"/>
              <w:jc w:val="center"/>
              <w:rPr>
                <w:bdr w:val="nil"/>
              </w:rPr>
            </w:pPr>
            <w:r>
              <w:rPr>
                <w:rFonts w:ascii="Calibri" w:eastAsia="Calibri" w:hAnsi="Calibri" w:cs="Calibri"/>
                <w:b/>
                <w:bCs/>
                <w:bdr w:val="nil"/>
              </w:rPr>
              <w:t>Dílčí cíle</w:t>
            </w:r>
          </w:p>
        </w:tc>
        <w:tc>
          <w:tcPr>
            <w:tcW w:w="0" w:type="auto"/>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34C509E0" w14:textId="77777777" w:rsidR="00D4455E" w:rsidRDefault="00B22CE4">
            <w:pPr>
              <w:shd w:val="clear" w:color="auto" w:fill="9CC2E5"/>
              <w:spacing w:line="240" w:lineRule="auto"/>
              <w:jc w:val="center"/>
              <w:rPr>
                <w:bdr w:val="nil"/>
              </w:rPr>
            </w:pPr>
            <w:r>
              <w:rPr>
                <w:rFonts w:ascii="Calibri" w:eastAsia="Calibri" w:hAnsi="Calibri" w:cs="Calibri"/>
                <w:b/>
                <w:bCs/>
                <w:bdr w:val="nil"/>
              </w:rPr>
              <w:t>Očekávané výstupy</w:t>
            </w:r>
          </w:p>
        </w:tc>
      </w:tr>
      <w:tr w:rsidR="00D4455E" w14:paraId="5692D23E"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9CB9B11" w14:textId="77777777" w:rsidR="00D4455E" w:rsidRDefault="00B22CE4">
            <w:pPr>
              <w:spacing w:line="240" w:lineRule="auto"/>
              <w:jc w:val="left"/>
              <w:rPr>
                <w:bdr w:val="nil"/>
              </w:rPr>
            </w:pPr>
            <w:r>
              <w:rPr>
                <w:rFonts w:ascii="Calibri" w:eastAsia="Calibri" w:hAnsi="Calibri" w:cs="Calibri"/>
                <w:bdr w:val="nil"/>
              </w:rPr>
              <w:t>si všímá dění i problémů v bezprostředním okolí; přirozenou motivací k řešení dalších problémů a situací je pro něj pozitivní odezva na aktivní zájem</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308D23D" w14:textId="77777777" w:rsidR="00D4455E" w:rsidRDefault="00B22CE4">
            <w:pPr>
              <w:spacing w:line="240" w:lineRule="auto"/>
              <w:jc w:val="left"/>
              <w:rPr>
                <w:bdr w:val="nil"/>
              </w:rPr>
            </w:pPr>
            <w:r>
              <w:rPr>
                <w:rFonts w:ascii="Calibri" w:eastAsia="Calibri" w:hAnsi="Calibri" w:cs="Calibri"/>
                <w:bdr w:val="nil"/>
              </w:rPr>
              <w:t>pochopení, že změny způsobené lidskou činností mohou prostředí chránit a zlepšovat, ale také poškozovat a ničit</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47639C3" w14:textId="358DA05D" w:rsidR="00D4455E" w:rsidRDefault="00B22CE4">
            <w:pPr>
              <w:spacing w:line="240" w:lineRule="auto"/>
              <w:jc w:val="left"/>
              <w:rPr>
                <w:bdr w:val="nil"/>
              </w:rPr>
            </w:pPr>
            <w:r>
              <w:rPr>
                <w:rFonts w:ascii="Calibri" w:eastAsia="Calibri" w:hAnsi="Calibri" w:cs="Calibri"/>
                <w:bdr w:val="nil"/>
              </w:rPr>
              <w:t>rozlišovat aktivity, které mohou zdraví okolního prostředí podporovat a které je mohou</w:t>
            </w:r>
            <w:r w:rsidR="005B43D3">
              <w:rPr>
                <w:rFonts w:ascii="Calibri" w:eastAsia="Calibri" w:hAnsi="Calibri" w:cs="Calibri"/>
                <w:bdr w:val="nil"/>
              </w:rPr>
              <w:t xml:space="preserve"> </w:t>
            </w:r>
            <w:r>
              <w:rPr>
                <w:rFonts w:ascii="Calibri" w:eastAsia="Calibri" w:hAnsi="Calibri" w:cs="Calibri"/>
                <w:bdr w:val="nil"/>
              </w:rPr>
              <w:t>poškozovat, všímat si nepořádků a škod, upozornit na ně</w:t>
            </w:r>
          </w:p>
        </w:tc>
      </w:tr>
      <w:tr w:rsidR="00D4455E" w14:paraId="1FD6F4C8" w14:textId="77777777">
        <w:tc>
          <w:tcPr>
            <w:tcW w:w="1650" w:type="pct"/>
            <w:vMerge/>
            <w:tcBorders>
              <w:top w:val="inset" w:sz="6" w:space="0" w:color="808080"/>
              <w:left w:val="inset" w:sz="6" w:space="0" w:color="808080"/>
              <w:bottom w:val="inset" w:sz="6" w:space="0" w:color="808080"/>
              <w:right w:val="inset" w:sz="6" w:space="0" w:color="808080"/>
            </w:tcBorders>
          </w:tcPr>
          <w:p w14:paraId="59987DA6"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4A191D13"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07D3E97" w14:textId="77777777" w:rsidR="00D4455E" w:rsidRDefault="00B22CE4">
            <w:pPr>
              <w:spacing w:line="240" w:lineRule="auto"/>
              <w:jc w:val="left"/>
              <w:rPr>
                <w:bdr w:val="nil"/>
              </w:rPr>
            </w:pPr>
            <w:r>
              <w:rPr>
                <w:rFonts w:ascii="Calibri" w:eastAsia="Calibri" w:hAnsi="Calibri" w:cs="Calibri"/>
                <w:bdr w:val="nil"/>
              </w:rPr>
              <w:t>mít povědomí o významu životního prostředí (přírody i společnosti) pro člověka, uvědomovat si, že způsobem, jakým se dítě i ostatní v jeho okolí chovají, ovlivňují vlastní zdraví i životní prostředí</w:t>
            </w:r>
          </w:p>
        </w:tc>
      </w:tr>
      <w:tr w:rsidR="00D4455E" w14:paraId="217DBA5A"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47972E7" w14:textId="77777777" w:rsidR="00D4455E" w:rsidRDefault="00B22CE4">
            <w:pPr>
              <w:spacing w:line="240" w:lineRule="auto"/>
              <w:jc w:val="left"/>
              <w:rPr>
                <w:bdr w:val="nil"/>
              </w:rPr>
            </w:pPr>
            <w:r>
              <w:rPr>
                <w:rFonts w:ascii="Calibri" w:eastAsia="Calibri" w:hAnsi="Calibri" w:cs="Calibri"/>
                <w:bdr w:val="nil"/>
              </w:rPr>
              <w:t>se dokáže vyjadřovat a sdělovat své prožitky, pocity a nálady různými prostředky (řečovými, výtvarnými, hudebními, dramatickými apod.)</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239BE05" w14:textId="77777777" w:rsidR="00D4455E" w:rsidRDefault="00B22CE4">
            <w:pPr>
              <w:spacing w:line="240" w:lineRule="auto"/>
              <w:jc w:val="left"/>
              <w:rPr>
                <w:bdr w:val="nil"/>
              </w:rPr>
            </w:pPr>
            <w:r>
              <w:rPr>
                <w:rFonts w:ascii="Calibri" w:eastAsia="Calibri" w:hAnsi="Calibri" w:cs="Calibri"/>
                <w:bdr w:val="nil"/>
              </w:rPr>
              <w:t>rozvoj společenského i estetického vkusu</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C3B7ED6" w14:textId="77777777" w:rsidR="00D4455E" w:rsidRDefault="00B22CE4">
            <w:pPr>
              <w:spacing w:line="240" w:lineRule="auto"/>
              <w:jc w:val="left"/>
              <w:rPr>
                <w:bdr w:val="nil"/>
              </w:rPr>
            </w:pPr>
            <w:r>
              <w:rPr>
                <w:rFonts w:ascii="Calibri" w:eastAsia="Calibri" w:hAnsi="Calibri" w:cs="Calibri"/>
                <w:bdr w:val="nil"/>
              </w:rPr>
              <w:t>vyjadřovat se prostřednictvím hudebních a hudebně pohybových činností, zvládat základní hudební dovednosti vokální i instrumentální (zazpívat píseň, zacházet s jednoduchými hudebními nástroji, sledovat a rozlišovat rytmus)</w:t>
            </w:r>
          </w:p>
        </w:tc>
      </w:tr>
      <w:tr w:rsidR="00D4455E" w14:paraId="070D6A43" w14:textId="77777777">
        <w:tc>
          <w:tcPr>
            <w:tcW w:w="1650" w:type="pct"/>
            <w:vMerge/>
            <w:tcBorders>
              <w:top w:val="inset" w:sz="6" w:space="0" w:color="808080"/>
              <w:left w:val="inset" w:sz="6" w:space="0" w:color="808080"/>
              <w:bottom w:val="inset" w:sz="6" w:space="0" w:color="808080"/>
              <w:right w:val="inset" w:sz="6" w:space="0" w:color="808080"/>
            </w:tcBorders>
          </w:tcPr>
          <w:p w14:paraId="6F62C3AB" w14:textId="77777777" w:rsidR="00D4455E" w:rsidRDefault="00D4455E"/>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AF96112" w14:textId="77777777" w:rsidR="00D4455E" w:rsidRDefault="00B22CE4">
            <w:pPr>
              <w:spacing w:line="240" w:lineRule="auto"/>
              <w:jc w:val="left"/>
              <w:rPr>
                <w:bdr w:val="nil"/>
              </w:rPr>
            </w:pPr>
            <w:r>
              <w:rPr>
                <w:rFonts w:ascii="Calibri" w:eastAsia="Calibri" w:hAnsi="Calibri" w:cs="Calibri"/>
                <w:bdr w:val="nil"/>
              </w:rPr>
              <w:t>rozvoj poznatků, schopností a dovedností umožňujících pocity, získané dojmy a prožitky vyjádřit</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C0DC363" w14:textId="77777777" w:rsidR="00D4455E" w:rsidRDefault="00B22CE4">
            <w:pPr>
              <w:spacing w:line="240" w:lineRule="auto"/>
              <w:jc w:val="left"/>
              <w:rPr>
                <w:bdr w:val="nil"/>
              </w:rPr>
            </w:pPr>
            <w:r>
              <w:rPr>
                <w:rFonts w:ascii="Calibri" w:eastAsia="Calibri" w:hAnsi="Calibri" w:cs="Calibri"/>
                <w:bdr w:val="nil"/>
              </w:rPr>
              <w:t>projevovat zájem o knížky, soustředěně poslouchat četbu, hudbu, sledovat divadlo, film, užívat telefon</w:t>
            </w:r>
          </w:p>
        </w:tc>
      </w:tr>
      <w:tr w:rsidR="00D4455E" w14:paraId="06FBB74B" w14:textId="77777777">
        <w:tc>
          <w:tcPr>
            <w:tcW w:w="1650" w:type="pct"/>
            <w:vMerge/>
            <w:tcBorders>
              <w:top w:val="inset" w:sz="6" w:space="0" w:color="808080"/>
              <w:left w:val="inset" w:sz="6" w:space="0" w:color="808080"/>
              <w:bottom w:val="inset" w:sz="6" w:space="0" w:color="808080"/>
              <w:right w:val="inset" w:sz="6" w:space="0" w:color="808080"/>
            </w:tcBorders>
          </w:tcPr>
          <w:p w14:paraId="28B22FC8"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56DFE246"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5F8705E" w14:textId="77777777" w:rsidR="00D4455E" w:rsidRDefault="00B22CE4">
            <w:pPr>
              <w:spacing w:line="240" w:lineRule="auto"/>
              <w:jc w:val="left"/>
              <w:rPr>
                <w:bdr w:val="nil"/>
              </w:rPr>
            </w:pPr>
            <w:r>
              <w:rPr>
                <w:rFonts w:ascii="Calibri" w:eastAsia="Calibri" w:hAnsi="Calibri" w:cs="Calibri"/>
                <w:bdr w:val="nil"/>
              </w:rPr>
              <w:t>zachytit a vyjádřit své prožitky (slovně, výtvarně, pomocí hudby, hudebně pohybovou či dramatickou improvizací apod.)</w:t>
            </w:r>
          </w:p>
        </w:tc>
      </w:tr>
      <w:tr w:rsidR="00D4455E" w14:paraId="54A67202" w14:textId="77777777">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1B3765E" w14:textId="77777777" w:rsidR="00D4455E" w:rsidRDefault="00B22CE4">
            <w:pPr>
              <w:spacing w:line="240" w:lineRule="auto"/>
              <w:jc w:val="left"/>
              <w:rPr>
                <w:bdr w:val="nil"/>
              </w:rPr>
            </w:pPr>
            <w:r>
              <w:rPr>
                <w:rFonts w:ascii="Calibri" w:eastAsia="Calibri" w:hAnsi="Calibri" w:cs="Calibri"/>
                <w:bdr w:val="nil"/>
              </w:rPr>
              <w:t xml:space="preserve">má elementární poznatky o světě lidí, kultury, přírody i </w:t>
            </w:r>
            <w:r>
              <w:rPr>
                <w:rFonts w:ascii="Calibri" w:eastAsia="Calibri" w:hAnsi="Calibri" w:cs="Calibri"/>
                <w:bdr w:val="nil"/>
              </w:rPr>
              <w:lastRenderedPageBreak/>
              <w:t>techniky, který dítě obklopuje, o jeho rozmanitostech a proměnách; orientuje se v řádu a dění v prostředí, ve kterém žije</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CD09783" w14:textId="77777777" w:rsidR="00D4455E" w:rsidRDefault="00B22CE4">
            <w:pPr>
              <w:spacing w:line="240" w:lineRule="auto"/>
              <w:jc w:val="left"/>
              <w:rPr>
                <w:bdr w:val="nil"/>
              </w:rPr>
            </w:pPr>
            <w:r>
              <w:rPr>
                <w:rFonts w:ascii="Calibri" w:eastAsia="Calibri" w:hAnsi="Calibri" w:cs="Calibri"/>
                <w:bdr w:val="nil"/>
              </w:rPr>
              <w:lastRenderedPageBreak/>
              <w:t xml:space="preserve">vytvoření základů aktivních postojů ke světu, k životu, </w:t>
            </w:r>
            <w:r>
              <w:rPr>
                <w:rFonts w:ascii="Calibri" w:eastAsia="Calibri" w:hAnsi="Calibri" w:cs="Calibri"/>
                <w:bdr w:val="nil"/>
              </w:rPr>
              <w:lastRenderedPageBreak/>
              <w:t>pozitivních vztahů ke kultuře a umění, rozvoj dovedností umožňujících tyto vztahy a postoje vyjadřovat a projevovat</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951729B" w14:textId="77777777" w:rsidR="00D4455E" w:rsidRDefault="00B22CE4">
            <w:pPr>
              <w:spacing w:line="240" w:lineRule="auto"/>
              <w:jc w:val="left"/>
              <w:rPr>
                <w:bdr w:val="nil"/>
              </w:rPr>
            </w:pPr>
            <w:r>
              <w:rPr>
                <w:rFonts w:ascii="Calibri" w:eastAsia="Calibri" w:hAnsi="Calibri" w:cs="Calibri"/>
                <w:bdr w:val="nil"/>
              </w:rPr>
              <w:lastRenderedPageBreak/>
              <w:t xml:space="preserve">vnímat umělecké a kulturní podněty, pozorně poslouchat, </w:t>
            </w:r>
            <w:r>
              <w:rPr>
                <w:rFonts w:ascii="Calibri" w:eastAsia="Calibri" w:hAnsi="Calibri" w:cs="Calibri"/>
                <w:bdr w:val="nil"/>
              </w:rPr>
              <w:lastRenderedPageBreak/>
              <w:t>sledovat se zájmem literární, dramatické či hudební představení a hodnotit svoje zážitky (říci, co bylo zajímavé, co je zaujalo)</w:t>
            </w:r>
          </w:p>
        </w:tc>
      </w:tr>
      <w:tr w:rsidR="00D4455E" w14:paraId="6EFA4BF1"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0709E6E" w14:textId="77777777" w:rsidR="00D4455E" w:rsidRDefault="00B22CE4">
            <w:pPr>
              <w:spacing w:line="240" w:lineRule="auto"/>
              <w:jc w:val="left"/>
              <w:rPr>
                <w:bdr w:val="nil"/>
              </w:rPr>
            </w:pPr>
            <w:r>
              <w:rPr>
                <w:rFonts w:ascii="Calibri" w:eastAsia="Calibri" w:hAnsi="Calibri" w:cs="Calibri"/>
                <w:bdr w:val="nil"/>
              </w:rPr>
              <w:lastRenderedPageBreak/>
              <w:t>užívá při řešení myšlenkových i praktických problémů logických, matematických i empirických postupů; pochopí jednoduché algoritmy řešení různých úloh a situací a využívá je v dalších situacích</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B7AA46C" w14:textId="77777777" w:rsidR="00D4455E" w:rsidRDefault="00B22CE4">
            <w:pPr>
              <w:spacing w:line="240" w:lineRule="auto"/>
              <w:jc w:val="left"/>
              <w:rPr>
                <w:bdr w:val="nil"/>
              </w:rPr>
            </w:pPr>
            <w:r>
              <w:rPr>
                <w:rFonts w:ascii="Calibri" w:eastAsia="Calibri" w:hAnsi="Calibri" w:cs="Calibri"/>
                <w:bdr w:val="nil"/>
              </w:rPr>
              <w:t>rozvoj, zpřesňování a kultivace smyslového vnímání, přechod od konkrétně názorného myšlení k myšlení slovně-logickému (pojmovému), rozvoj paměti a pozornosti, přechod od bezděčných forem těchto funkcí k úmyslným, rozvoj a kultivace představivosti a fantazie</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B02A17F" w14:textId="77777777" w:rsidR="00D4455E" w:rsidRDefault="00B22CE4">
            <w:pPr>
              <w:spacing w:line="240" w:lineRule="auto"/>
              <w:jc w:val="left"/>
              <w:rPr>
                <w:bdr w:val="nil"/>
              </w:rPr>
            </w:pPr>
            <w:r>
              <w:rPr>
                <w:rFonts w:ascii="Calibri" w:eastAsia="Calibri" w:hAnsi="Calibri" w:cs="Calibri"/>
                <w:bdr w:val="nil"/>
              </w:rPr>
              <w:t>chápat základní číselné a matematické pojmy, elementární matematické souvislosti a podle potřeby je prakticky využívat (porovnávat, uspořádávat a třídit soubory předmětů podle určitého pravidla, orientovat se v elementárním počtu cca do šesti, chápat číselnou řadu v rozsahu první desítky, poznat více, stejně, méně, první, poslední apod.)</w:t>
            </w:r>
          </w:p>
        </w:tc>
      </w:tr>
      <w:tr w:rsidR="00D4455E" w14:paraId="2F9CBF13" w14:textId="77777777">
        <w:tc>
          <w:tcPr>
            <w:tcW w:w="1650" w:type="pct"/>
            <w:vMerge/>
            <w:tcBorders>
              <w:top w:val="inset" w:sz="6" w:space="0" w:color="808080"/>
              <w:left w:val="inset" w:sz="6" w:space="0" w:color="808080"/>
              <w:bottom w:val="inset" w:sz="6" w:space="0" w:color="808080"/>
              <w:right w:val="inset" w:sz="6" w:space="0" w:color="808080"/>
            </w:tcBorders>
          </w:tcPr>
          <w:p w14:paraId="13404F58"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2530A0F0"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59AD2FB" w14:textId="77777777" w:rsidR="00D4455E" w:rsidRDefault="00B22CE4">
            <w:pPr>
              <w:spacing w:line="240" w:lineRule="auto"/>
              <w:jc w:val="left"/>
              <w:rPr>
                <w:bdr w:val="nil"/>
              </w:rPr>
            </w:pPr>
            <w:r>
              <w:rPr>
                <w:rFonts w:ascii="Calibri" w:eastAsia="Calibri" w:hAnsi="Calibri" w:cs="Calibri"/>
                <w:bdr w:val="nil"/>
              </w:rPr>
              <w:t>vědomě využívat všech smyslů, záměrně pozorovat, postřehovat, všímat si (nového, změněného, chybějícího)</w:t>
            </w:r>
          </w:p>
        </w:tc>
      </w:tr>
      <w:tr w:rsidR="00D4455E" w14:paraId="18616F01"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B5B1837" w14:textId="77777777" w:rsidR="00D4455E" w:rsidRDefault="00B22CE4">
            <w:pPr>
              <w:spacing w:line="240" w:lineRule="auto"/>
              <w:jc w:val="left"/>
              <w:rPr>
                <w:bdr w:val="nil"/>
              </w:rPr>
            </w:pPr>
            <w:r>
              <w:rPr>
                <w:rFonts w:ascii="Calibri" w:eastAsia="Calibri" w:hAnsi="Calibri" w:cs="Calibri"/>
                <w:bdr w:val="nil"/>
              </w:rPr>
              <w:t>se učí nejen spontánně, ale i vědomě, vyvine úsilí, soustředí se na činnost a záměrně si zapamatuje; při zadané práci dokončí, co započalo; dovede postupovat podle instrukcí a pokynů, je schopno dobrat se k výsledkům</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0BCC76D" w14:textId="77777777" w:rsidR="00D4455E" w:rsidRDefault="00B22CE4">
            <w:pPr>
              <w:spacing w:line="240" w:lineRule="auto"/>
              <w:jc w:val="left"/>
              <w:rPr>
                <w:bdr w:val="nil"/>
              </w:rPr>
            </w:pPr>
            <w:r>
              <w:rPr>
                <w:rFonts w:ascii="Calibri" w:eastAsia="Calibri" w:hAnsi="Calibri" w:cs="Calibri"/>
                <w:bdr w:val="nil"/>
              </w:rPr>
              <w:t>rozvoj pohybových schopností a zdokonalování dovedností v oblasti hrubé i jemné motoriky (koordinace a rozsahu pohybu, dýchání, koordinace ruky a oka apod.), ovládání pohybového aparátu a tělesných funkcí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53B8B72" w14:textId="77777777" w:rsidR="00D4455E" w:rsidRDefault="00B22CE4">
            <w:pPr>
              <w:spacing w:line="240" w:lineRule="auto"/>
              <w:jc w:val="left"/>
              <w:rPr>
                <w:bdr w:val="nil"/>
              </w:rPr>
            </w:pPr>
            <w:r>
              <w:rPr>
                <w:rFonts w:ascii="Calibri" w:eastAsia="Calibri" w:hAnsi="Calibri" w:cs="Calibri"/>
                <w:bdr w:val="nil"/>
              </w:rPr>
              <w:t>ovládat koordinaci ruky a oka, zvládat jemnou motoriku (zacházet s předměty denní potřeby, s drobnými pomůckami, s nástroji, náčiním a materiálem, zacházet s grafickým a výtvarným materiálem, např. s tužkami, barvami, nůžkami, papírem, modelovací hmotou, zacházet s jednoduchými hudebními nástroji apod.)</w:t>
            </w:r>
          </w:p>
        </w:tc>
      </w:tr>
      <w:tr w:rsidR="00D4455E" w14:paraId="7E26C252" w14:textId="77777777">
        <w:tc>
          <w:tcPr>
            <w:tcW w:w="1650" w:type="pct"/>
            <w:vMerge/>
            <w:tcBorders>
              <w:top w:val="inset" w:sz="6" w:space="0" w:color="808080"/>
              <w:left w:val="inset" w:sz="6" w:space="0" w:color="808080"/>
              <w:bottom w:val="inset" w:sz="6" w:space="0" w:color="808080"/>
              <w:right w:val="inset" w:sz="6" w:space="0" w:color="808080"/>
            </w:tcBorders>
          </w:tcPr>
          <w:p w14:paraId="6CEC43FD"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3EF93DD1"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AC54CF8" w14:textId="77777777" w:rsidR="00D4455E" w:rsidRDefault="00B22CE4">
            <w:pPr>
              <w:spacing w:line="240" w:lineRule="auto"/>
              <w:jc w:val="left"/>
              <w:rPr>
                <w:bdr w:val="nil"/>
              </w:rPr>
            </w:pPr>
            <w:r>
              <w:rPr>
                <w:rFonts w:ascii="Calibri" w:eastAsia="Calibri" w:hAnsi="Calibri" w:cs="Calibri"/>
                <w:bdr w:val="nil"/>
              </w:rPr>
              <w:t>koordinovat lokomoci a další polohy a pohyby těla, sladit pohyb s rytmem a hudbou</w:t>
            </w:r>
          </w:p>
        </w:tc>
      </w:tr>
      <w:tr w:rsidR="00D4455E" w14:paraId="5CD73A7C"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FF9CA49" w14:textId="77777777" w:rsidR="00D4455E" w:rsidRDefault="00B22CE4">
            <w:pPr>
              <w:spacing w:line="240" w:lineRule="auto"/>
              <w:jc w:val="left"/>
              <w:rPr>
                <w:bdr w:val="nil"/>
              </w:rPr>
            </w:pPr>
            <w:r>
              <w:rPr>
                <w:rFonts w:ascii="Calibri" w:eastAsia="Calibri" w:hAnsi="Calibri" w:cs="Calibri"/>
                <w:bdr w:val="nil"/>
              </w:rPr>
              <w:t>ovládá dovednosti předcházející čtení a psaní</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CD22E29" w14:textId="77777777" w:rsidR="00D4455E" w:rsidRDefault="00B22CE4">
            <w:pPr>
              <w:spacing w:line="240" w:lineRule="auto"/>
              <w:jc w:val="left"/>
              <w:rPr>
                <w:bdr w:val="nil"/>
              </w:rPr>
            </w:pPr>
            <w:r>
              <w:rPr>
                <w:rFonts w:ascii="Calibri" w:eastAsia="Calibri" w:hAnsi="Calibri" w:cs="Calibri"/>
                <w:bdr w:val="nil"/>
              </w:rPr>
              <w:t>rozvoj komunikativních dovedností (verbálních i neverbálních) a kultivovaného projevu</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64193FD" w14:textId="77777777" w:rsidR="00D4455E" w:rsidRDefault="00B22CE4">
            <w:pPr>
              <w:spacing w:line="240" w:lineRule="auto"/>
              <w:jc w:val="left"/>
              <w:rPr>
                <w:bdr w:val="nil"/>
              </w:rPr>
            </w:pPr>
            <w:r>
              <w:rPr>
                <w:rFonts w:ascii="Calibri" w:eastAsia="Calibri" w:hAnsi="Calibri" w:cs="Calibri"/>
                <w:bdr w:val="nil"/>
              </w:rPr>
              <w:t>naučit se nazpaměť krátké texty, úmyslně si zapamatovat a vybavit</w:t>
            </w:r>
          </w:p>
        </w:tc>
      </w:tr>
      <w:tr w:rsidR="00D4455E" w14:paraId="262220F0" w14:textId="77777777">
        <w:tc>
          <w:tcPr>
            <w:tcW w:w="1650" w:type="pct"/>
            <w:vMerge/>
            <w:tcBorders>
              <w:top w:val="inset" w:sz="6" w:space="0" w:color="808080"/>
              <w:left w:val="inset" w:sz="6" w:space="0" w:color="808080"/>
              <w:bottom w:val="inset" w:sz="6" w:space="0" w:color="808080"/>
              <w:right w:val="inset" w:sz="6" w:space="0" w:color="808080"/>
            </w:tcBorders>
          </w:tcPr>
          <w:p w14:paraId="47EB7E43"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3057BAAA"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0A0DBEF" w14:textId="77777777" w:rsidR="00D4455E" w:rsidRDefault="00B22CE4">
            <w:pPr>
              <w:spacing w:line="240" w:lineRule="auto"/>
              <w:jc w:val="left"/>
              <w:rPr>
                <w:bdr w:val="nil"/>
              </w:rPr>
            </w:pPr>
            <w:r>
              <w:rPr>
                <w:rFonts w:ascii="Calibri" w:eastAsia="Calibri" w:hAnsi="Calibri" w:cs="Calibri"/>
                <w:bdr w:val="nil"/>
              </w:rPr>
              <w:t>popsat situaci (skutečnou, podle obrázku)</w:t>
            </w:r>
          </w:p>
        </w:tc>
      </w:tr>
      <w:tr w:rsidR="00D4455E" w14:paraId="766328B7" w14:textId="77777777">
        <w:tc>
          <w:tcPr>
            <w:tcW w:w="1650" w:type="pct"/>
            <w:vMerge/>
            <w:tcBorders>
              <w:top w:val="inset" w:sz="6" w:space="0" w:color="808080"/>
              <w:left w:val="inset" w:sz="6" w:space="0" w:color="808080"/>
              <w:bottom w:val="inset" w:sz="6" w:space="0" w:color="808080"/>
              <w:right w:val="inset" w:sz="6" w:space="0" w:color="808080"/>
            </w:tcBorders>
          </w:tcPr>
          <w:p w14:paraId="06566B1C"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3C57D56F"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0A3C903" w14:textId="77777777" w:rsidR="00D4455E" w:rsidRDefault="00B22CE4">
            <w:pPr>
              <w:spacing w:line="240" w:lineRule="auto"/>
              <w:jc w:val="left"/>
              <w:rPr>
                <w:bdr w:val="nil"/>
              </w:rPr>
            </w:pPr>
            <w:r>
              <w:rPr>
                <w:rFonts w:ascii="Calibri" w:eastAsia="Calibri" w:hAnsi="Calibri" w:cs="Calibri"/>
                <w:bdr w:val="nil"/>
              </w:rPr>
              <w:t>naučit se zpaměti krátké texty (reprodukovat říkanky, písničky, pohádky, zvládnout jednoduchou dramatickou úlohu apod.)</w:t>
            </w:r>
          </w:p>
        </w:tc>
      </w:tr>
      <w:tr w:rsidR="00D4455E" w14:paraId="04923F35" w14:textId="77777777">
        <w:tc>
          <w:tcPr>
            <w:tcW w:w="1650" w:type="pct"/>
            <w:vMerge/>
            <w:tcBorders>
              <w:top w:val="inset" w:sz="6" w:space="0" w:color="808080"/>
              <w:left w:val="inset" w:sz="6" w:space="0" w:color="808080"/>
              <w:bottom w:val="inset" w:sz="6" w:space="0" w:color="808080"/>
              <w:right w:val="inset" w:sz="6" w:space="0" w:color="808080"/>
            </w:tcBorders>
          </w:tcPr>
          <w:p w14:paraId="551DF043"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789716E0"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75575BA" w14:textId="77777777" w:rsidR="00D4455E" w:rsidRDefault="00B22CE4">
            <w:pPr>
              <w:spacing w:line="240" w:lineRule="auto"/>
              <w:jc w:val="left"/>
              <w:rPr>
                <w:bdr w:val="nil"/>
              </w:rPr>
            </w:pPr>
            <w:r>
              <w:rPr>
                <w:rFonts w:ascii="Calibri" w:eastAsia="Calibri" w:hAnsi="Calibri" w:cs="Calibri"/>
                <w:bdr w:val="nil"/>
              </w:rPr>
              <w:t>domluvit se slovy i gesty, improvizovat</w:t>
            </w:r>
          </w:p>
        </w:tc>
      </w:tr>
      <w:tr w:rsidR="00D4455E" w14:paraId="330EF4E8" w14:textId="77777777">
        <w:tc>
          <w:tcPr>
            <w:tcW w:w="1650" w:type="pct"/>
            <w:vMerge/>
            <w:tcBorders>
              <w:top w:val="inset" w:sz="6" w:space="0" w:color="808080"/>
              <w:left w:val="inset" w:sz="6" w:space="0" w:color="808080"/>
              <w:bottom w:val="inset" w:sz="6" w:space="0" w:color="808080"/>
              <w:right w:val="inset" w:sz="6" w:space="0" w:color="808080"/>
            </w:tcBorders>
          </w:tcPr>
          <w:p w14:paraId="798F9789"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14B56752"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E4974B5" w14:textId="77777777" w:rsidR="00D4455E" w:rsidRDefault="00B22CE4">
            <w:pPr>
              <w:spacing w:line="240" w:lineRule="auto"/>
              <w:jc w:val="left"/>
              <w:rPr>
                <w:bdr w:val="nil"/>
              </w:rPr>
            </w:pPr>
            <w:r>
              <w:rPr>
                <w:rFonts w:ascii="Calibri" w:eastAsia="Calibri" w:hAnsi="Calibri" w:cs="Calibri"/>
                <w:bdr w:val="nil"/>
              </w:rPr>
              <w:t>pojmenovat většinu toho, čím je obklopeno</w:t>
            </w:r>
          </w:p>
        </w:tc>
      </w:tr>
      <w:tr w:rsidR="00D4455E" w14:paraId="146ACE6E" w14:textId="77777777">
        <w:tc>
          <w:tcPr>
            <w:tcW w:w="1650" w:type="pct"/>
            <w:vMerge/>
            <w:tcBorders>
              <w:top w:val="inset" w:sz="6" w:space="0" w:color="808080"/>
              <w:left w:val="inset" w:sz="6" w:space="0" w:color="808080"/>
              <w:bottom w:val="inset" w:sz="6" w:space="0" w:color="808080"/>
              <w:right w:val="inset" w:sz="6" w:space="0" w:color="808080"/>
            </w:tcBorders>
          </w:tcPr>
          <w:p w14:paraId="5FD6481D"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3A996697"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A017178" w14:textId="77777777" w:rsidR="00D4455E" w:rsidRDefault="00B22CE4">
            <w:pPr>
              <w:spacing w:line="240" w:lineRule="auto"/>
              <w:jc w:val="left"/>
              <w:rPr>
                <w:bdr w:val="nil"/>
              </w:rPr>
            </w:pPr>
            <w:r>
              <w:rPr>
                <w:rFonts w:ascii="Calibri" w:eastAsia="Calibri" w:hAnsi="Calibri" w:cs="Calibri"/>
                <w:bdr w:val="nil"/>
              </w:rPr>
              <w:t>poznat a pojmenovat většinu toho, čím je obklopeno</w:t>
            </w:r>
          </w:p>
        </w:tc>
      </w:tr>
      <w:tr w:rsidR="00D4455E" w14:paraId="505134CC" w14:textId="77777777">
        <w:tc>
          <w:tcPr>
            <w:tcW w:w="1650" w:type="pct"/>
            <w:vMerge/>
            <w:tcBorders>
              <w:top w:val="inset" w:sz="6" w:space="0" w:color="808080"/>
              <w:left w:val="inset" w:sz="6" w:space="0" w:color="808080"/>
              <w:bottom w:val="inset" w:sz="6" w:space="0" w:color="808080"/>
              <w:right w:val="inset" w:sz="6" w:space="0" w:color="808080"/>
            </w:tcBorders>
          </w:tcPr>
          <w:p w14:paraId="607E1086"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5F4CD838"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20FB9A2" w14:textId="77777777" w:rsidR="00D4455E" w:rsidRDefault="00B22CE4">
            <w:pPr>
              <w:spacing w:line="240" w:lineRule="auto"/>
              <w:jc w:val="left"/>
              <w:rPr>
                <w:bdr w:val="nil"/>
              </w:rPr>
            </w:pPr>
            <w:r>
              <w:rPr>
                <w:rFonts w:ascii="Calibri" w:eastAsia="Calibri" w:hAnsi="Calibri" w:cs="Calibri"/>
                <w:bdr w:val="nil"/>
              </w:rPr>
              <w:t>uvědomovat si svou samostatnost, zaujímat vlastní názory a postoje a vyjadřovat je</w:t>
            </w:r>
          </w:p>
        </w:tc>
      </w:tr>
      <w:tr w:rsidR="00D4455E" w14:paraId="35042837" w14:textId="77777777">
        <w:tc>
          <w:tcPr>
            <w:tcW w:w="1650" w:type="pct"/>
            <w:vMerge/>
            <w:tcBorders>
              <w:top w:val="inset" w:sz="6" w:space="0" w:color="808080"/>
              <w:left w:val="inset" w:sz="6" w:space="0" w:color="808080"/>
              <w:bottom w:val="inset" w:sz="6" w:space="0" w:color="808080"/>
              <w:right w:val="inset" w:sz="6" w:space="0" w:color="808080"/>
            </w:tcBorders>
          </w:tcPr>
          <w:p w14:paraId="566351BF"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3B43EBD9"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7BBA70B" w14:textId="77777777" w:rsidR="00D4455E" w:rsidRDefault="00B22CE4">
            <w:pPr>
              <w:spacing w:line="240" w:lineRule="auto"/>
              <w:jc w:val="left"/>
              <w:rPr>
                <w:bdr w:val="nil"/>
              </w:rPr>
            </w:pPr>
            <w:r>
              <w:rPr>
                <w:rFonts w:ascii="Calibri" w:eastAsia="Calibri" w:hAnsi="Calibri" w:cs="Calibri"/>
                <w:bdr w:val="nil"/>
              </w:rPr>
              <w:t>sledovat a vyprávět příběh, pohádku</w:t>
            </w:r>
          </w:p>
        </w:tc>
      </w:tr>
      <w:tr w:rsidR="00D4455E" w14:paraId="03BFAF3D" w14:textId="77777777">
        <w:tc>
          <w:tcPr>
            <w:tcW w:w="1650" w:type="pct"/>
            <w:vMerge/>
            <w:tcBorders>
              <w:top w:val="inset" w:sz="6" w:space="0" w:color="808080"/>
              <w:left w:val="inset" w:sz="6" w:space="0" w:color="808080"/>
              <w:bottom w:val="inset" w:sz="6" w:space="0" w:color="808080"/>
              <w:right w:val="inset" w:sz="6" w:space="0" w:color="808080"/>
            </w:tcBorders>
          </w:tcPr>
          <w:p w14:paraId="7B8789F0"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19C3B2BA"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3AC4AD6" w14:textId="77777777" w:rsidR="00D4455E" w:rsidRDefault="00B22CE4">
            <w:pPr>
              <w:spacing w:line="240" w:lineRule="auto"/>
              <w:jc w:val="left"/>
              <w:rPr>
                <w:bdr w:val="nil"/>
              </w:rPr>
            </w:pPr>
            <w:r>
              <w:rPr>
                <w:rFonts w:ascii="Calibri" w:eastAsia="Calibri" w:hAnsi="Calibri" w:cs="Calibri"/>
                <w:bdr w:val="nil"/>
              </w:rPr>
              <w:t>formulovat otázky, odpovídat, hodnotit slovní výkony, slovně reagovat</w:t>
            </w:r>
          </w:p>
        </w:tc>
      </w:tr>
      <w:tr w:rsidR="00D4455E" w14:paraId="544D5FE6" w14:textId="77777777">
        <w:tc>
          <w:tcPr>
            <w:tcW w:w="1650" w:type="pct"/>
            <w:vMerge/>
            <w:tcBorders>
              <w:top w:val="inset" w:sz="6" w:space="0" w:color="808080"/>
              <w:left w:val="inset" w:sz="6" w:space="0" w:color="808080"/>
              <w:bottom w:val="inset" w:sz="6" w:space="0" w:color="808080"/>
              <w:right w:val="inset" w:sz="6" w:space="0" w:color="808080"/>
            </w:tcBorders>
          </w:tcPr>
          <w:p w14:paraId="6BB2732D"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37F97225"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79CC563" w14:textId="77777777" w:rsidR="00D4455E" w:rsidRDefault="00B22CE4">
            <w:pPr>
              <w:spacing w:line="240" w:lineRule="auto"/>
              <w:jc w:val="left"/>
              <w:rPr>
                <w:bdr w:val="nil"/>
              </w:rPr>
            </w:pPr>
            <w:r>
              <w:rPr>
                <w:rFonts w:ascii="Calibri" w:eastAsia="Calibri" w:hAnsi="Calibri" w:cs="Calibri"/>
                <w:bdr w:val="nil"/>
              </w:rPr>
              <w:t>porozumět slyšenému (zachytit hlavní myšlenku příběhu, sledovat děj a zopakovat jej ve správných větách)</w:t>
            </w:r>
          </w:p>
        </w:tc>
      </w:tr>
      <w:tr w:rsidR="00D4455E" w14:paraId="1E8EDB6B"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764DAFD" w14:textId="77777777" w:rsidR="00D4455E" w:rsidRDefault="00B22CE4">
            <w:pPr>
              <w:spacing w:line="240" w:lineRule="auto"/>
              <w:jc w:val="left"/>
              <w:rPr>
                <w:bdr w:val="nil"/>
              </w:rPr>
            </w:pPr>
            <w:r>
              <w:rPr>
                <w:rFonts w:ascii="Calibri" w:eastAsia="Calibri" w:hAnsi="Calibri" w:cs="Calibri"/>
                <w:bdr w:val="nil"/>
              </w:rPr>
              <w:t>rozlišuje řešení, která jsou funkční (vedoucí k cíli), a řešení, která funkční nejsou; dokáže mezi nimi volit</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331ECFC" w14:textId="77777777" w:rsidR="00D4455E" w:rsidRDefault="00B22CE4">
            <w:pPr>
              <w:spacing w:line="240" w:lineRule="auto"/>
              <w:jc w:val="left"/>
              <w:rPr>
                <w:bdr w:val="nil"/>
              </w:rPr>
            </w:pPr>
            <w:r>
              <w:rPr>
                <w:rFonts w:ascii="Calibri" w:eastAsia="Calibri" w:hAnsi="Calibri" w:cs="Calibri"/>
                <w:bdr w:val="nil"/>
              </w:rPr>
              <w:t>rozvoj, zpřesňování a kultivace smyslového vnímání, přechod od konkrétně názorného myšlení k myšlení slovně-logickému (pojmovému), rozvoj paměti a pozornosti, přechod od bezděčných forem těchto funkcí k úmyslným, rozvoj a kultivace představivosti a fantazie</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D5D478E" w14:textId="77777777" w:rsidR="00D4455E" w:rsidRDefault="00B22CE4">
            <w:pPr>
              <w:spacing w:line="240" w:lineRule="auto"/>
              <w:jc w:val="left"/>
              <w:rPr>
                <w:bdr w:val="nil"/>
              </w:rPr>
            </w:pPr>
            <w:r>
              <w:rPr>
                <w:rFonts w:ascii="Calibri" w:eastAsia="Calibri" w:hAnsi="Calibri" w:cs="Calibri"/>
                <w:bdr w:val="nil"/>
              </w:rPr>
              <w:t>chápat základní číselné a matematické pojmy, elementární matematické souvislosti a podle potřeby je prakticky využívat (porovnávat, uspořádávat a třídit soubory předmětů podle určitého pravidla, orientovat se v elementárním počtu cca do šesti, chápat číselnou řadu v rozsahu první desítky, poznat více, stejně, méně, první, poslední apod.)</w:t>
            </w:r>
          </w:p>
        </w:tc>
      </w:tr>
      <w:tr w:rsidR="00D4455E" w14:paraId="2FA435ED" w14:textId="77777777">
        <w:tc>
          <w:tcPr>
            <w:tcW w:w="1650" w:type="pct"/>
            <w:vMerge/>
            <w:tcBorders>
              <w:top w:val="inset" w:sz="6" w:space="0" w:color="808080"/>
              <w:left w:val="inset" w:sz="6" w:space="0" w:color="808080"/>
              <w:bottom w:val="inset" w:sz="6" w:space="0" w:color="808080"/>
              <w:right w:val="inset" w:sz="6" w:space="0" w:color="808080"/>
            </w:tcBorders>
          </w:tcPr>
          <w:p w14:paraId="698460A0"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167BC247"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4D8E3B4" w14:textId="77777777" w:rsidR="00D4455E" w:rsidRDefault="00B22CE4">
            <w:pPr>
              <w:spacing w:line="240" w:lineRule="auto"/>
              <w:jc w:val="left"/>
              <w:rPr>
                <w:bdr w:val="nil"/>
              </w:rPr>
            </w:pPr>
            <w:r>
              <w:rPr>
                <w:rFonts w:ascii="Calibri" w:eastAsia="Calibri" w:hAnsi="Calibri" w:cs="Calibri"/>
                <w:bdr w:val="nil"/>
              </w:rPr>
              <w:t>vědomě využívat všech smyslů, záměrně pozorovat, postřehovat, všímat si (nového, změněného, chybějícího)</w:t>
            </w:r>
          </w:p>
        </w:tc>
      </w:tr>
      <w:tr w:rsidR="00D4455E" w14:paraId="07EEA8DF"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9B58E27" w14:textId="77777777" w:rsidR="00D4455E" w:rsidRDefault="00B22CE4">
            <w:pPr>
              <w:spacing w:line="240" w:lineRule="auto"/>
              <w:jc w:val="left"/>
              <w:rPr>
                <w:bdr w:val="nil"/>
              </w:rPr>
            </w:pPr>
            <w:r>
              <w:rPr>
                <w:rFonts w:ascii="Calibri" w:eastAsia="Calibri" w:hAnsi="Calibri" w:cs="Calibri"/>
                <w:bdr w:val="nil"/>
              </w:rPr>
              <w:t>průběžně rozšiřuje svou slovní zásobu a aktivně ji používá k dokonalejší komunikaci s okolím</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51B4BD4" w14:textId="77777777" w:rsidR="00D4455E" w:rsidRDefault="00B22CE4">
            <w:pPr>
              <w:spacing w:line="240" w:lineRule="auto"/>
              <w:jc w:val="left"/>
              <w:rPr>
                <w:bdr w:val="nil"/>
              </w:rPr>
            </w:pPr>
            <w:r>
              <w:rPr>
                <w:rFonts w:ascii="Calibri" w:eastAsia="Calibri" w:hAnsi="Calibri" w:cs="Calibri"/>
                <w:bdr w:val="nil"/>
              </w:rPr>
              <w:t>rozvoj komunikativních dovedností (verbálních i neverbálních) a kultivovaného projevu</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338DFCE" w14:textId="77777777" w:rsidR="00D4455E" w:rsidRDefault="00B22CE4">
            <w:pPr>
              <w:spacing w:line="240" w:lineRule="auto"/>
              <w:jc w:val="left"/>
              <w:rPr>
                <w:bdr w:val="nil"/>
              </w:rPr>
            </w:pPr>
            <w:r>
              <w:rPr>
                <w:rFonts w:ascii="Calibri" w:eastAsia="Calibri" w:hAnsi="Calibri" w:cs="Calibri"/>
                <w:bdr w:val="nil"/>
              </w:rPr>
              <w:t>naučit se nazpaměť krátké texty, úmyslně si zapamatovat a vybavit</w:t>
            </w:r>
          </w:p>
        </w:tc>
      </w:tr>
      <w:tr w:rsidR="00D4455E" w14:paraId="2C2AF852" w14:textId="77777777">
        <w:tc>
          <w:tcPr>
            <w:tcW w:w="1650" w:type="pct"/>
            <w:vMerge/>
            <w:tcBorders>
              <w:top w:val="inset" w:sz="6" w:space="0" w:color="808080"/>
              <w:left w:val="inset" w:sz="6" w:space="0" w:color="808080"/>
              <w:bottom w:val="inset" w:sz="6" w:space="0" w:color="808080"/>
              <w:right w:val="inset" w:sz="6" w:space="0" w:color="808080"/>
            </w:tcBorders>
          </w:tcPr>
          <w:p w14:paraId="69D12DFA"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18DDCE27"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03A6B17" w14:textId="77777777" w:rsidR="00D4455E" w:rsidRDefault="00B22CE4">
            <w:pPr>
              <w:spacing w:line="240" w:lineRule="auto"/>
              <w:jc w:val="left"/>
              <w:rPr>
                <w:bdr w:val="nil"/>
              </w:rPr>
            </w:pPr>
            <w:r>
              <w:rPr>
                <w:rFonts w:ascii="Calibri" w:eastAsia="Calibri" w:hAnsi="Calibri" w:cs="Calibri"/>
                <w:bdr w:val="nil"/>
              </w:rPr>
              <w:t>popsat situaci (skutečnou, podle obrázku)</w:t>
            </w:r>
          </w:p>
        </w:tc>
      </w:tr>
      <w:tr w:rsidR="00D4455E" w14:paraId="289874F9" w14:textId="77777777">
        <w:tc>
          <w:tcPr>
            <w:tcW w:w="1650" w:type="pct"/>
            <w:vMerge/>
            <w:tcBorders>
              <w:top w:val="inset" w:sz="6" w:space="0" w:color="808080"/>
              <w:left w:val="inset" w:sz="6" w:space="0" w:color="808080"/>
              <w:bottom w:val="inset" w:sz="6" w:space="0" w:color="808080"/>
              <w:right w:val="inset" w:sz="6" w:space="0" w:color="808080"/>
            </w:tcBorders>
          </w:tcPr>
          <w:p w14:paraId="078526A7"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1A288560"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F9169E7" w14:textId="77777777" w:rsidR="00D4455E" w:rsidRDefault="00B22CE4">
            <w:pPr>
              <w:spacing w:line="240" w:lineRule="auto"/>
              <w:jc w:val="left"/>
              <w:rPr>
                <w:bdr w:val="nil"/>
              </w:rPr>
            </w:pPr>
            <w:r>
              <w:rPr>
                <w:rFonts w:ascii="Calibri" w:eastAsia="Calibri" w:hAnsi="Calibri" w:cs="Calibri"/>
                <w:bdr w:val="nil"/>
              </w:rPr>
              <w:t>naučit se zpaměti krátké texty (reprodukovat říkanky, písničky, pohádky, zvládnout jednoduchou dramatickou úlohu apod.)</w:t>
            </w:r>
          </w:p>
        </w:tc>
      </w:tr>
      <w:tr w:rsidR="00D4455E" w14:paraId="15A55DE3" w14:textId="77777777">
        <w:tc>
          <w:tcPr>
            <w:tcW w:w="1650" w:type="pct"/>
            <w:vMerge/>
            <w:tcBorders>
              <w:top w:val="inset" w:sz="6" w:space="0" w:color="808080"/>
              <w:left w:val="inset" w:sz="6" w:space="0" w:color="808080"/>
              <w:bottom w:val="inset" w:sz="6" w:space="0" w:color="808080"/>
              <w:right w:val="inset" w:sz="6" w:space="0" w:color="808080"/>
            </w:tcBorders>
          </w:tcPr>
          <w:p w14:paraId="7BCC34D1"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64133740"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03B7FDF" w14:textId="77777777" w:rsidR="00D4455E" w:rsidRDefault="00B22CE4">
            <w:pPr>
              <w:spacing w:line="240" w:lineRule="auto"/>
              <w:jc w:val="left"/>
              <w:rPr>
                <w:bdr w:val="nil"/>
              </w:rPr>
            </w:pPr>
            <w:r>
              <w:rPr>
                <w:rFonts w:ascii="Calibri" w:eastAsia="Calibri" w:hAnsi="Calibri" w:cs="Calibri"/>
                <w:bdr w:val="nil"/>
              </w:rPr>
              <w:t>domluvit se slovy i gesty, improvizovat</w:t>
            </w:r>
          </w:p>
        </w:tc>
      </w:tr>
      <w:tr w:rsidR="00D4455E" w14:paraId="3FD6E999" w14:textId="77777777">
        <w:tc>
          <w:tcPr>
            <w:tcW w:w="1650" w:type="pct"/>
            <w:vMerge/>
            <w:tcBorders>
              <w:top w:val="inset" w:sz="6" w:space="0" w:color="808080"/>
              <w:left w:val="inset" w:sz="6" w:space="0" w:color="808080"/>
              <w:bottom w:val="inset" w:sz="6" w:space="0" w:color="808080"/>
              <w:right w:val="inset" w:sz="6" w:space="0" w:color="808080"/>
            </w:tcBorders>
          </w:tcPr>
          <w:p w14:paraId="040F9912"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65700594"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592E7E5" w14:textId="77777777" w:rsidR="00D4455E" w:rsidRDefault="00B22CE4">
            <w:pPr>
              <w:spacing w:line="240" w:lineRule="auto"/>
              <w:jc w:val="left"/>
              <w:rPr>
                <w:bdr w:val="nil"/>
              </w:rPr>
            </w:pPr>
            <w:r>
              <w:rPr>
                <w:rFonts w:ascii="Calibri" w:eastAsia="Calibri" w:hAnsi="Calibri" w:cs="Calibri"/>
                <w:bdr w:val="nil"/>
              </w:rPr>
              <w:t>pojmenovat většinu toho, čím je obklopeno</w:t>
            </w:r>
          </w:p>
        </w:tc>
      </w:tr>
      <w:tr w:rsidR="00D4455E" w14:paraId="7337A169" w14:textId="77777777">
        <w:tc>
          <w:tcPr>
            <w:tcW w:w="1650" w:type="pct"/>
            <w:vMerge/>
            <w:tcBorders>
              <w:top w:val="inset" w:sz="6" w:space="0" w:color="808080"/>
              <w:left w:val="inset" w:sz="6" w:space="0" w:color="808080"/>
              <w:bottom w:val="inset" w:sz="6" w:space="0" w:color="808080"/>
              <w:right w:val="inset" w:sz="6" w:space="0" w:color="808080"/>
            </w:tcBorders>
          </w:tcPr>
          <w:p w14:paraId="32CC6F45"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67D577FD"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3692185" w14:textId="77777777" w:rsidR="00D4455E" w:rsidRDefault="00B22CE4">
            <w:pPr>
              <w:spacing w:line="240" w:lineRule="auto"/>
              <w:jc w:val="left"/>
              <w:rPr>
                <w:bdr w:val="nil"/>
              </w:rPr>
            </w:pPr>
            <w:r>
              <w:rPr>
                <w:rFonts w:ascii="Calibri" w:eastAsia="Calibri" w:hAnsi="Calibri" w:cs="Calibri"/>
                <w:bdr w:val="nil"/>
              </w:rPr>
              <w:t>poznat a pojmenovat většinu toho, čím je obklopeno</w:t>
            </w:r>
          </w:p>
        </w:tc>
      </w:tr>
      <w:tr w:rsidR="00D4455E" w14:paraId="2EC47B3C" w14:textId="77777777">
        <w:tc>
          <w:tcPr>
            <w:tcW w:w="1650" w:type="pct"/>
            <w:vMerge/>
            <w:tcBorders>
              <w:top w:val="inset" w:sz="6" w:space="0" w:color="808080"/>
              <w:left w:val="inset" w:sz="6" w:space="0" w:color="808080"/>
              <w:bottom w:val="inset" w:sz="6" w:space="0" w:color="808080"/>
              <w:right w:val="inset" w:sz="6" w:space="0" w:color="808080"/>
            </w:tcBorders>
          </w:tcPr>
          <w:p w14:paraId="38383EE4"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60D19382"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314C488" w14:textId="77777777" w:rsidR="00D4455E" w:rsidRDefault="00B22CE4">
            <w:pPr>
              <w:spacing w:line="240" w:lineRule="auto"/>
              <w:jc w:val="left"/>
              <w:rPr>
                <w:bdr w:val="nil"/>
              </w:rPr>
            </w:pPr>
            <w:r>
              <w:rPr>
                <w:rFonts w:ascii="Calibri" w:eastAsia="Calibri" w:hAnsi="Calibri" w:cs="Calibri"/>
                <w:bdr w:val="nil"/>
              </w:rPr>
              <w:t>uvědomovat si svou samostatnost, zaujímat vlastní názory a postoje a vyjadřovat je</w:t>
            </w:r>
          </w:p>
        </w:tc>
      </w:tr>
      <w:tr w:rsidR="00D4455E" w14:paraId="6B5C152B" w14:textId="77777777">
        <w:tc>
          <w:tcPr>
            <w:tcW w:w="1650" w:type="pct"/>
            <w:vMerge/>
            <w:tcBorders>
              <w:top w:val="inset" w:sz="6" w:space="0" w:color="808080"/>
              <w:left w:val="inset" w:sz="6" w:space="0" w:color="808080"/>
              <w:bottom w:val="inset" w:sz="6" w:space="0" w:color="808080"/>
              <w:right w:val="inset" w:sz="6" w:space="0" w:color="808080"/>
            </w:tcBorders>
          </w:tcPr>
          <w:p w14:paraId="42B880DE"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3B3496D8"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B8BC045" w14:textId="77777777" w:rsidR="00D4455E" w:rsidRDefault="00B22CE4">
            <w:pPr>
              <w:spacing w:line="240" w:lineRule="auto"/>
              <w:jc w:val="left"/>
              <w:rPr>
                <w:bdr w:val="nil"/>
              </w:rPr>
            </w:pPr>
            <w:r>
              <w:rPr>
                <w:rFonts w:ascii="Calibri" w:eastAsia="Calibri" w:hAnsi="Calibri" w:cs="Calibri"/>
                <w:bdr w:val="nil"/>
              </w:rPr>
              <w:t>sledovat a vyprávět příběh, pohádku</w:t>
            </w:r>
          </w:p>
        </w:tc>
      </w:tr>
      <w:tr w:rsidR="00D4455E" w14:paraId="0EFB3CCB" w14:textId="77777777">
        <w:tc>
          <w:tcPr>
            <w:tcW w:w="1650" w:type="pct"/>
            <w:vMerge/>
            <w:tcBorders>
              <w:top w:val="inset" w:sz="6" w:space="0" w:color="808080"/>
              <w:left w:val="inset" w:sz="6" w:space="0" w:color="808080"/>
              <w:bottom w:val="inset" w:sz="6" w:space="0" w:color="808080"/>
              <w:right w:val="inset" w:sz="6" w:space="0" w:color="808080"/>
            </w:tcBorders>
          </w:tcPr>
          <w:p w14:paraId="46A5076F"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441B0E0F"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CF71C08" w14:textId="77777777" w:rsidR="00D4455E" w:rsidRDefault="00B22CE4">
            <w:pPr>
              <w:spacing w:line="240" w:lineRule="auto"/>
              <w:jc w:val="left"/>
              <w:rPr>
                <w:bdr w:val="nil"/>
              </w:rPr>
            </w:pPr>
            <w:r>
              <w:rPr>
                <w:rFonts w:ascii="Calibri" w:eastAsia="Calibri" w:hAnsi="Calibri" w:cs="Calibri"/>
                <w:bdr w:val="nil"/>
              </w:rPr>
              <w:t>formulovat otázky, odpovídat, hodnotit slovní výkony, slovně reagovat</w:t>
            </w:r>
          </w:p>
        </w:tc>
      </w:tr>
      <w:tr w:rsidR="00D4455E" w14:paraId="348FE98F" w14:textId="77777777">
        <w:tc>
          <w:tcPr>
            <w:tcW w:w="1650" w:type="pct"/>
            <w:vMerge/>
            <w:tcBorders>
              <w:top w:val="inset" w:sz="6" w:space="0" w:color="808080"/>
              <w:left w:val="inset" w:sz="6" w:space="0" w:color="808080"/>
              <w:bottom w:val="inset" w:sz="6" w:space="0" w:color="808080"/>
              <w:right w:val="inset" w:sz="6" w:space="0" w:color="808080"/>
            </w:tcBorders>
          </w:tcPr>
          <w:p w14:paraId="57580213"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665473EF"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0F07A47" w14:textId="77777777" w:rsidR="00D4455E" w:rsidRDefault="00B22CE4">
            <w:pPr>
              <w:spacing w:line="240" w:lineRule="auto"/>
              <w:jc w:val="left"/>
              <w:rPr>
                <w:bdr w:val="nil"/>
              </w:rPr>
            </w:pPr>
            <w:r>
              <w:rPr>
                <w:rFonts w:ascii="Calibri" w:eastAsia="Calibri" w:hAnsi="Calibri" w:cs="Calibri"/>
                <w:bdr w:val="nil"/>
              </w:rPr>
              <w:t>porozumět slyšenému (zachytit hlavní myšlenku příběhu, sledovat děj a zopakovat jej ve správných větách)</w:t>
            </w:r>
          </w:p>
        </w:tc>
      </w:tr>
      <w:tr w:rsidR="00D4455E" w14:paraId="50EA15A1"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FFFDEC8" w14:textId="77777777" w:rsidR="00D4455E" w:rsidRDefault="00B22CE4">
            <w:pPr>
              <w:spacing w:line="240" w:lineRule="auto"/>
              <w:jc w:val="left"/>
              <w:rPr>
                <w:bdr w:val="nil"/>
              </w:rPr>
            </w:pPr>
            <w:r>
              <w:rPr>
                <w:rFonts w:ascii="Calibri" w:eastAsia="Calibri" w:hAnsi="Calibri" w:cs="Calibri"/>
                <w:bdr w:val="nil"/>
              </w:rPr>
              <w:t>se učí s chutí, pokud se mu dostává uznání a ocenění</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6124B3D" w14:textId="77777777" w:rsidR="00D4455E" w:rsidRDefault="00B22CE4">
            <w:pPr>
              <w:spacing w:line="240" w:lineRule="auto"/>
              <w:jc w:val="left"/>
              <w:rPr>
                <w:bdr w:val="nil"/>
              </w:rPr>
            </w:pPr>
            <w:r>
              <w:rPr>
                <w:rFonts w:ascii="Calibri" w:eastAsia="Calibri" w:hAnsi="Calibri" w:cs="Calibri"/>
                <w:bdr w:val="nil"/>
              </w:rPr>
              <w:t>vytváření pozitivního vztahu k intelektuálním činnostem a k učení, podpora a rozvoj zájmu o učení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6DD3FEB" w14:textId="77777777" w:rsidR="00D4455E" w:rsidRDefault="00B22CE4">
            <w:pPr>
              <w:spacing w:line="240" w:lineRule="auto"/>
              <w:jc w:val="left"/>
              <w:rPr>
                <w:bdr w:val="nil"/>
              </w:rPr>
            </w:pPr>
            <w:r>
              <w:rPr>
                <w:rFonts w:ascii="Calibri" w:eastAsia="Calibri" w:hAnsi="Calibri" w:cs="Calibri"/>
                <w:bdr w:val="nil"/>
              </w:rPr>
              <w:t>nalézat nová řešení nebo alternativní k běžným</w:t>
            </w:r>
          </w:p>
        </w:tc>
      </w:tr>
      <w:tr w:rsidR="00D4455E" w14:paraId="0E8D9F82" w14:textId="77777777">
        <w:tc>
          <w:tcPr>
            <w:tcW w:w="1650" w:type="pct"/>
            <w:vMerge/>
            <w:tcBorders>
              <w:top w:val="inset" w:sz="6" w:space="0" w:color="808080"/>
              <w:left w:val="inset" w:sz="6" w:space="0" w:color="808080"/>
              <w:bottom w:val="inset" w:sz="6" w:space="0" w:color="808080"/>
              <w:right w:val="inset" w:sz="6" w:space="0" w:color="808080"/>
            </w:tcBorders>
          </w:tcPr>
          <w:p w14:paraId="3F4C939C"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77C7A481"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0FEEB17" w14:textId="77777777" w:rsidR="00D4455E" w:rsidRDefault="00B22CE4">
            <w:pPr>
              <w:spacing w:line="240" w:lineRule="auto"/>
              <w:jc w:val="left"/>
              <w:rPr>
                <w:bdr w:val="nil"/>
              </w:rPr>
            </w:pPr>
            <w:r>
              <w:rPr>
                <w:rFonts w:ascii="Calibri" w:eastAsia="Calibri" w:hAnsi="Calibri" w:cs="Calibri"/>
                <w:bdr w:val="nil"/>
              </w:rPr>
              <w:t>vnímat, že je zajímavé dozvídat se nové věci, využívat zkušeností k učení</w:t>
            </w:r>
          </w:p>
        </w:tc>
      </w:tr>
      <w:tr w:rsidR="00D4455E" w14:paraId="271AF2F5" w14:textId="77777777">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A2D0302" w14:textId="77777777" w:rsidR="00D4455E" w:rsidRDefault="00B22CE4">
            <w:pPr>
              <w:spacing w:line="240" w:lineRule="auto"/>
              <w:jc w:val="left"/>
              <w:rPr>
                <w:bdr w:val="nil"/>
              </w:rPr>
            </w:pPr>
            <w:r>
              <w:rPr>
                <w:rFonts w:ascii="Calibri" w:eastAsia="Calibri" w:hAnsi="Calibri" w:cs="Calibri"/>
                <w:bdr w:val="nil"/>
              </w:rPr>
              <w:t>dovede využít informativní a komunikativní prostředky, se kterými se běžně setkává (knížky, encyklopedie, počítač, audiovizuální technika, telefon atp.)</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BD95A30" w14:textId="77777777" w:rsidR="00D4455E" w:rsidRDefault="00B22CE4">
            <w:pPr>
              <w:spacing w:line="240" w:lineRule="auto"/>
              <w:jc w:val="left"/>
              <w:rPr>
                <w:bdr w:val="nil"/>
              </w:rPr>
            </w:pPr>
            <w:r>
              <w:rPr>
                <w:rFonts w:ascii="Calibri" w:eastAsia="Calibri" w:hAnsi="Calibri" w:cs="Calibri"/>
                <w:bdr w:val="nil"/>
              </w:rPr>
              <w:t>vytváření základů pro práci s informacemi</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C65C3F2" w14:textId="77777777" w:rsidR="00D4455E" w:rsidRDefault="00B22CE4">
            <w:pPr>
              <w:spacing w:line="240" w:lineRule="auto"/>
              <w:jc w:val="left"/>
              <w:rPr>
                <w:bdr w:val="nil"/>
              </w:rPr>
            </w:pPr>
            <w:r>
              <w:rPr>
                <w:rFonts w:ascii="Calibri" w:eastAsia="Calibri" w:hAnsi="Calibri" w:cs="Calibri"/>
                <w:bdr w:val="nil"/>
              </w:rPr>
              <w:t>vyjadřovat samostatně a smysluplně myšlenky, nápady, pocity, mínění a úsudky ve vhodně zformulovaných větách</w:t>
            </w:r>
          </w:p>
        </w:tc>
      </w:tr>
      <w:tr w:rsidR="00D4455E" w14:paraId="575B9668"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FE764E3" w14:textId="77777777" w:rsidR="00D4455E" w:rsidRDefault="00B22CE4">
            <w:pPr>
              <w:spacing w:line="240" w:lineRule="auto"/>
              <w:jc w:val="left"/>
              <w:rPr>
                <w:bdr w:val="nil"/>
              </w:rPr>
            </w:pPr>
            <w:r>
              <w:rPr>
                <w:rFonts w:ascii="Calibri" w:eastAsia="Calibri" w:hAnsi="Calibri" w:cs="Calibri"/>
                <w:bdr w:val="nil"/>
              </w:rPr>
              <w:t>chápe, že zájem o to, co se kolem děje, činorodost, pracovitost a podnikavost jsou přínosem a že naopak lhostejnost, nevšímavost, pohodlnost a nízká aktivita mají svoje nepříznivé důsledky</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B164808" w14:textId="77777777" w:rsidR="00D4455E" w:rsidRDefault="00B22CE4">
            <w:pPr>
              <w:spacing w:line="240" w:lineRule="auto"/>
              <w:jc w:val="left"/>
              <w:rPr>
                <w:bdr w:val="nil"/>
              </w:rPr>
            </w:pPr>
            <w:r>
              <w:rPr>
                <w:rFonts w:ascii="Calibri" w:eastAsia="Calibri" w:hAnsi="Calibri" w:cs="Calibri"/>
                <w:bdr w:val="nil"/>
              </w:rPr>
              <w:t>vytváření pozitivního vztahu k intelektuálním činnostem a k učení, podpora a rozvoj zájmu o učení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0D64681" w14:textId="77777777" w:rsidR="00D4455E" w:rsidRDefault="00B22CE4">
            <w:pPr>
              <w:spacing w:line="240" w:lineRule="auto"/>
              <w:jc w:val="left"/>
              <w:rPr>
                <w:bdr w:val="nil"/>
              </w:rPr>
            </w:pPr>
            <w:r>
              <w:rPr>
                <w:rFonts w:ascii="Calibri" w:eastAsia="Calibri" w:hAnsi="Calibri" w:cs="Calibri"/>
                <w:bdr w:val="nil"/>
              </w:rPr>
              <w:t>nalézat nová řešení nebo alternativní k běžným</w:t>
            </w:r>
          </w:p>
        </w:tc>
      </w:tr>
      <w:tr w:rsidR="00D4455E" w14:paraId="71E7DE86" w14:textId="77777777">
        <w:tc>
          <w:tcPr>
            <w:tcW w:w="1650" w:type="pct"/>
            <w:vMerge/>
            <w:tcBorders>
              <w:top w:val="inset" w:sz="6" w:space="0" w:color="808080"/>
              <w:left w:val="inset" w:sz="6" w:space="0" w:color="808080"/>
              <w:bottom w:val="inset" w:sz="6" w:space="0" w:color="808080"/>
              <w:right w:val="inset" w:sz="6" w:space="0" w:color="808080"/>
            </w:tcBorders>
          </w:tcPr>
          <w:p w14:paraId="6FA601EC"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4EA4BB63"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0B59A29" w14:textId="77777777" w:rsidR="00D4455E" w:rsidRDefault="00B22CE4">
            <w:pPr>
              <w:spacing w:line="240" w:lineRule="auto"/>
              <w:jc w:val="left"/>
              <w:rPr>
                <w:bdr w:val="nil"/>
              </w:rPr>
            </w:pPr>
            <w:r>
              <w:rPr>
                <w:rFonts w:ascii="Calibri" w:eastAsia="Calibri" w:hAnsi="Calibri" w:cs="Calibri"/>
                <w:bdr w:val="nil"/>
              </w:rPr>
              <w:t>vnímat, že je zajímavé dozvídat se nové věci, využívat zkušeností k učení</w:t>
            </w:r>
          </w:p>
        </w:tc>
      </w:tr>
      <w:tr w:rsidR="00D4455E" w14:paraId="29A57769"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750AD65" w14:textId="77777777" w:rsidR="00D4455E" w:rsidRDefault="00B22CE4">
            <w:pPr>
              <w:spacing w:line="240" w:lineRule="auto"/>
              <w:jc w:val="left"/>
              <w:rPr>
                <w:bdr w:val="nil"/>
              </w:rPr>
            </w:pPr>
            <w:r>
              <w:rPr>
                <w:rFonts w:ascii="Calibri" w:eastAsia="Calibri" w:hAnsi="Calibri" w:cs="Calibri"/>
                <w:bdr w:val="nil"/>
              </w:rPr>
              <w:t>se nebojí chybovat, pokud nachází pozitivní ocenění nejen za úspěch, ale také za snahu</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D18D921" w14:textId="77777777" w:rsidR="00D4455E" w:rsidRDefault="00B22CE4">
            <w:pPr>
              <w:spacing w:line="240" w:lineRule="auto"/>
              <w:jc w:val="left"/>
              <w:rPr>
                <w:bdr w:val="nil"/>
              </w:rPr>
            </w:pPr>
            <w:r>
              <w:rPr>
                <w:rFonts w:ascii="Calibri" w:eastAsia="Calibri" w:hAnsi="Calibri" w:cs="Calibri"/>
                <w:bdr w:val="nil"/>
              </w:rPr>
              <w:t>rozvoj pohybových schopností a zdokonalování dovedností v oblasti hrubé i jemné motoriky (koordinace a rozsahu pohybu, dýchání, koordinace ruky a oka apod.), ovládání pohybového aparátu a tělesných funkcí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D4E8DDE" w14:textId="77777777" w:rsidR="00D4455E" w:rsidRDefault="00B22CE4">
            <w:pPr>
              <w:spacing w:line="240" w:lineRule="auto"/>
              <w:jc w:val="left"/>
              <w:rPr>
                <w:bdr w:val="nil"/>
              </w:rPr>
            </w:pPr>
            <w:r>
              <w:rPr>
                <w:rFonts w:ascii="Calibri" w:eastAsia="Calibri" w:hAnsi="Calibri" w:cs="Calibri"/>
                <w:bdr w:val="nil"/>
              </w:rPr>
              <w:t>ovládat koordinaci ruky a oka, zvládat jemnou motoriku (zacházet s předměty denní potřeby, s drobnými pomůckami, s nástroji, náčiním a materiálem, zacházet s grafickým a výtvarným materiálem, např. s tužkami, barvami, nůžkami, papírem, modelovací hmotou, zacházet s jednoduchými hudebními nástroji apod.)</w:t>
            </w:r>
          </w:p>
        </w:tc>
      </w:tr>
      <w:tr w:rsidR="00D4455E" w14:paraId="144A69F2" w14:textId="77777777">
        <w:tc>
          <w:tcPr>
            <w:tcW w:w="1650" w:type="pct"/>
            <w:vMerge/>
            <w:tcBorders>
              <w:top w:val="inset" w:sz="6" w:space="0" w:color="808080"/>
              <w:left w:val="inset" w:sz="6" w:space="0" w:color="808080"/>
              <w:bottom w:val="inset" w:sz="6" w:space="0" w:color="808080"/>
              <w:right w:val="inset" w:sz="6" w:space="0" w:color="808080"/>
            </w:tcBorders>
          </w:tcPr>
          <w:p w14:paraId="4BE2B0FD"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52ACBC71"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7C60F6B" w14:textId="77777777" w:rsidR="00D4455E" w:rsidRDefault="00B22CE4">
            <w:pPr>
              <w:spacing w:line="240" w:lineRule="auto"/>
              <w:jc w:val="left"/>
              <w:rPr>
                <w:bdr w:val="nil"/>
              </w:rPr>
            </w:pPr>
            <w:r>
              <w:rPr>
                <w:rFonts w:ascii="Calibri" w:eastAsia="Calibri" w:hAnsi="Calibri" w:cs="Calibri"/>
                <w:bdr w:val="nil"/>
              </w:rPr>
              <w:t>koordinovat lokomoci a další polohy a pohyby těla, sladit pohyb s rytmem a hudbou</w:t>
            </w:r>
          </w:p>
        </w:tc>
      </w:tr>
      <w:tr w:rsidR="00D4455E" w14:paraId="38E3A810"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5CF15E0" w14:textId="77777777" w:rsidR="00D4455E" w:rsidRDefault="00B22CE4">
            <w:pPr>
              <w:spacing w:line="240" w:lineRule="auto"/>
              <w:jc w:val="left"/>
              <w:rPr>
                <w:bdr w:val="nil"/>
              </w:rPr>
            </w:pPr>
            <w:r>
              <w:rPr>
                <w:rFonts w:ascii="Calibri" w:eastAsia="Calibri" w:hAnsi="Calibri" w:cs="Calibri"/>
                <w:bdr w:val="nil"/>
              </w:rPr>
              <w:t>chápe, že nespravedlnost, ubližování, ponižování, lhostejnost, agresivita a násilí se nevyplácí a že vzniklé konflikty je lépe řešit dohodou; dokáže se bránit projevům násilí jiného dítěte, ponižování a ubližování</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486E540" w14:textId="77777777" w:rsidR="00D4455E" w:rsidRDefault="00B22CE4">
            <w:pPr>
              <w:spacing w:line="240" w:lineRule="auto"/>
              <w:jc w:val="left"/>
              <w:rPr>
                <w:bdr w:val="nil"/>
              </w:rPr>
            </w:pPr>
            <w:r>
              <w:rPr>
                <w:rFonts w:ascii="Calibri" w:eastAsia="Calibri" w:hAnsi="Calibri" w:cs="Calibri"/>
                <w:bdr w:val="nil"/>
              </w:rPr>
              <w:t>ochrana osobního soukromí a bezpečí ve vztazích s druhými dětmi i dospělými</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615AEE6" w14:textId="77777777" w:rsidR="00D4455E" w:rsidRDefault="00B22CE4">
            <w:pPr>
              <w:spacing w:line="240" w:lineRule="auto"/>
              <w:jc w:val="left"/>
              <w:rPr>
                <w:bdr w:val="nil"/>
              </w:rPr>
            </w:pPr>
            <w:r>
              <w:rPr>
                <w:rFonts w:ascii="Calibri" w:eastAsia="Calibri" w:hAnsi="Calibri" w:cs="Calibri"/>
                <w:bdr w:val="nil"/>
              </w:rPr>
              <w:t>chovat se obezřetně při setkání s neznámými dětmi, staršími i dospělými jedinci, v případě potřeby požádat druhého o pomoc (pro sebe i pro jiné dítě)</w:t>
            </w:r>
          </w:p>
        </w:tc>
      </w:tr>
      <w:tr w:rsidR="00D4455E" w14:paraId="01EA983E" w14:textId="77777777">
        <w:tc>
          <w:tcPr>
            <w:tcW w:w="1650" w:type="pct"/>
            <w:vMerge/>
            <w:tcBorders>
              <w:top w:val="inset" w:sz="6" w:space="0" w:color="808080"/>
              <w:left w:val="inset" w:sz="6" w:space="0" w:color="808080"/>
              <w:bottom w:val="inset" w:sz="6" w:space="0" w:color="808080"/>
              <w:right w:val="inset" w:sz="6" w:space="0" w:color="808080"/>
            </w:tcBorders>
          </w:tcPr>
          <w:p w14:paraId="10B3470E"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48B9A460"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4E3CADF" w14:textId="77777777" w:rsidR="00D4455E" w:rsidRDefault="00B22CE4">
            <w:pPr>
              <w:spacing w:line="240" w:lineRule="auto"/>
              <w:jc w:val="left"/>
              <w:rPr>
                <w:bdr w:val="nil"/>
              </w:rPr>
            </w:pPr>
            <w:r>
              <w:rPr>
                <w:rFonts w:ascii="Calibri" w:eastAsia="Calibri" w:hAnsi="Calibri" w:cs="Calibri"/>
                <w:bdr w:val="nil"/>
              </w:rPr>
              <w:t>odmítnout komunikaci, která je mu nepříjemná</w:t>
            </w:r>
          </w:p>
        </w:tc>
      </w:tr>
      <w:tr w:rsidR="00D4455E" w14:paraId="4936A804"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FDF4417" w14:textId="77777777" w:rsidR="00D4455E" w:rsidRDefault="00B22CE4">
            <w:pPr>
              <w:spacing w:line="240" w:lineRule="auto"/>
              <w:jc w:val="left"/>
              <w:rPr>
                <w:bdr w:val="nil"/>
              </w:rPr>
            </w:pPr>
            <w:r>
              <w:rPr>
                <w:rFonts w:ascii="Calibri" w:eastAsia="Calibri" w:hAnsi="Calibri" w:cs="Calibri"/>
                <w:bdr w:val="nil"/>
              </w:rPr>
              <w:t xml:space="preserve">ví, že není jedno, v jakém prostředí žije, uvědomuje si, že </w:t>
            </w:r>
            <w:r>
              <w:rPr>
                <w:rFonts w:ascii="Calibri" w:eastAsia="Calibri" w:hAnsi="Calibri" w:cs="Calibri"/>
                <w:bdr w:val="nil"/>
              </w:rPr>
              <w:lastRenderedPageBreak/>
              <w:t>se svým chováním na něm podílí a že je může ovlivnit</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343D75C" w14:textId="77777777" w:rsidR="00D4455E" w:rsidRDefault="00B22CE4">
            <w:pPr>
              <w:spacing w:line="240" w:lineRule="auto"/>
              <w:jc w:val="left"/>
              <w:rPr>
                <w:bdr w:val="nil"/>
              </w:rPr>
            </w:pPr>
            <w:r>
              <w:rPr>
                <w:rFonts w:ascii="Calibri" w:eastAsia="Calibri" w:hAnsi="Calibri" w:cs="Calibri"/>
                <w:bdr w:val="nil"/>
              </w:rPr>
              <w:lastRenderedPageBreak/>
              <w:t xml:space="preserve">pochopení, že změny způsobené lidskou činností </w:t>
            </w:r>
            <w:r>
              <w:rPr>
                <w:rFonts w:ascii="Calibri" w:eastAsia="Calibri" w:hAnsi="Calibri" w:cs="Calibri"/>
                <w:bdr w:val="nil"/>
              </w:rPr>
              <w:lastRenderedPageBreak/>
              <w:t>mohou prostředí chránit a zlepšovat, ale také poškozovat a ničit</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CA9CD52" w14:textId="154DE069" w:rsidR="00D4455E" w:rsidRDefault="00B22CE4">
            <w:pPr>
              <w:spacing w:line="240" w:lineRule="auto"/>
              <w:jc w:val="left"/>
              <w:rPr>
                <w:bdr w:val="nil"/>
              </w:rPr>
            </w:pPr>
            <w:r>
              <w:rPr>
                <w:rFonts w:ascii="Calibri" w:eastAsia="Calibri" w:hAnsi="Calibri" w:cs="Calibri"/>
                <w:bdr w:val="nil"/>
              </w:rPr>
              <w:lastRenderedPageBreak/>
              <w:t xml:space="preserve">rozlišovat aktivity, které mohou zdraví okolního prostředí </w:t>
            </w:r>
            <w:r>
              <w:rPr>
                <w:rFonts w:ascii="Calibri" w:eastAsia="Calibri" w:hAnsi="Calibri" w:cs="Calibri"/>
                <w:bdr w:val="nil"/>
              </w:rPr>
              <w:lastRenderedPageBreak/>
              <w:t>podporovat a které je mohou</w:t>
            </w:r>
            <w:r w:rsidR="005B43D3">
              <w:rPr>
                <w:rFonts w:ascii="Calibri" w:eastAsia="Calibri" w:hAnsi="Calibri" w:cs="Calibri"/>
                <w:bdr w:val="nil"/>
              </w:rPr>
              <w:t xml:space="preserve"> </w:t>
            </w:r>
            <w:r>
              <w:rPr>
                <w:rFonts w:ascii="Calibri" w:eastAsia="Calibri" w:hAnsi="Calibri" w:cs="Calibri"/>
                <w:bdr w:val="nil"/>
              </w:rPr>
              <w:t>poškozovat, všímat si nepořádků a škod, upozornit na ně</w:t>
            </w:r>
          </w:p>
        </w:tc>
      </w:tr>
      <w:tr w:rsidR="00D4455E" w14:paraId="4E5B256E" w14:textId="77777777">
        <w:tc>
          <w:tcPr>
            <w:tcW w:w="1650" w:type="pct"/>
            <w:vMerge/>
            <w:tcBorders>
              <w:top w:val="inset" w:sz="6" w:space="0" w:color="808080"/>
              <w:left w:val="inset" w:sz="6" w:space="0" w:color="808080"/>
              <w:bottom w:val="inset" w:sz="6" w:space="0" w:color="808080"/>
              <w:right w:val="inset" w:sz="6" w:space="0" w:color="808080"/>
            </w:tcBorders>
          </w:tcPr>
          <w:p w14:paraId="50D88A94"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1E49238A"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6E51B74" w14:textId="77777777" w:rsidR="00D4455E" w:rsidRDefault="00B22CE4">
            <w:pPr>
              <w:spacing w:line="240" w:lineRule="auto"/>
              <w:jc w:val="left"/>
              <w:rPr>
                <w:bdr w:val="nil"/>
              </w:rPr>
            </w:pPr>
            <w:r>
              <w:rPr>
                <w:rFonts w:ascii="Calibri" w:eastAsia="Calibri" w:hAnsi="Calibri" w:cs="Calibri"/>
                <w:bdr w:val="nil"/>
              </w:rPr>
              <w:t>mít povědomí o významu životního prostředí (přírody i společnosti) pro člověka, uvědomovat si, že způsobem, jakým se dítě i ostatní v jeho okolí chovají, ovlivňují vlastní zdraví i životní prostředí</w:t>
            </w:r>
          </w:p>
        </w:tc>
      </w:tr>
    </w:tbl>
    <w:p w14:paraId="19B7C335" w14:textId="77777777" w:rsidR="00D4455E" w:rsidRDefault="00B22CE4">
      <w:pPr>
        <w:rPr>
          <w:bdr w:val="nil"/>
        </w:rPr>
      </w:pPr>
      <w:r>
        <w:rPr>
          <w:bdr w:val="nil"/>
        </w:rPr>
        <w:t>    </w:t>
      </w:r>
    </w:p>
    <w:p w14:paraId="39C87E5A" w14:textId="77777777" w:rsidR="00D4455E" w:rsidRDefault="00B22CE4">
      <w:pPr>
        <w:pStyle w:val="Nadpis4"/>
        <w:spacing w:before="319" w:after="319"/>
        <w:rPr>
          <w:bdr w:val="nil"/>
        </w:rPr>
      </w:pPr>
      <w:r>
        <w:rPr>
          <w:sz w:val="24"/>
          <w:bdr w:val="nil"/>
        </w:rPr>
        <w:t>Sluníčková víla </w:t>
      </w:r>
    </w:p>
    <w:tbl>
      <w:tblPr>
        <w:tblStyle w:val="TabulkaIB"/>
        <w:tblW w:w="5000" w:type="pct"/>
        <w:tblCellMar>
          <w:left w:w="15" w:type="dxa"/>
          <w:right w:w="15" w:type="dxa"/>
        </w:tblCellMar>
        <w:tblLook w:val="04A0" w:firstRow="1" w:lastRow="0" w:firstColumn="1" w:lastColumn="0" w:noHBand="0" w:noVBand="1"/>
      </w:tblPr>
      <w:tblGrid>
        <w:gridCol w:w="2973"/>
        <w:gridCol w:w="6037"/>
      </w:tblGrid>
      <w:tr w:rsidR="00D4455E" w14:paraId="4A51B559" w14:textId="77777777">
        <w:trPr>
          <w:cnfStyle w:val="100000000000" w:firstRow="1" w:lastRow="0" w:firstColumn="0" w:lastColumn="0" w:oddVBand="0" w:evenVBand="0" w:oddHBand="0" w:evenHBand="0" w:firstRowFirstColumn="0" w:firstRowLastColumn="0" w:lastRowFirstColumn="0" w:lastRowLastColumn="0"/>
          <w:tblHeader/>
        </w:trPr>
        <w:tc>
          <w:tcPr>
            <w:tcW w:w="1650"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5BA42214" w14:textId="77777777" w:rsidR="00D4455E" w:rsidRDefault="00B22CE4">
            <w:pPr>
              <w:shd w:val="clear" w:color="auto" w:fill="9CC2E5"/>
              <w:spacing w:line="240" w:lineRule="auto"/>
              <w:jc w:val="left"/>
              <w:rPr>
                <w:bdr w:val="nil"/>
              </w:rPr>
            </w:pPr>
            <w:r>
              <w:rPr>
                <w:rFonts w:ascii="Calibri" w:eastAsia="Calibri" w:hAnsi="Calibri" w:cs="Calibri"/>
                <w:bdr w:val="nil"/>
              </w:rPr>
              <w:t>Název integrovaného bloku</w:t>
            </w:r>
          </w:p>
        </w:tc>
        <w:tc>
          <w:tcPr>
            <w:tcW w:w="0" w:type="auto"/>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42BC3BDF" w14:textId="77777777" w:rsidR="00D4455E" w:rsidRDefault="00B22CE4">
            <w:pPr>
              <w:shd w:val="clear" w:color="auto" w:fill="9CC2E5"/>
              <w:spacing w:line="240" w:lineRule="auto"/>
              <w:jc w:val="center"/>
              <w:rPr>
                <w:bdr w:val="nil"/>
              </w:rPr>
            </w:pPr>
            <w:r>
              <w:rPr>
                <w:rFonts w:ascii="Calibri" w:eastAsia="Calibri" w:hAnsi="Calibri" w:cs="Calibri"/>
                <w:bdr w:val="nil"/>
              </w:rPr>
              <w:t>Sluníčková víla</w:t>
            </w:r>
          </w:p>
        </w:tc>
      </w:tr>
      <w:tr w:rsidR="00D4455E" w14:paraId="54EC52EA" w14:textId="77777777">
        <w:tc>
          <w:tcPr>
            <w:tcW w:w="1650"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3BA70148" w14:textId="77777777" w:rsidR="00D4455E" w:rsidRDefault="00B22CE4">
            <w:pPr>
              <w:shd w:val="clear" w:color="auto" w:fill="DEEAF6"/>
              <w:spacing w:line="240" w:lineRule="auto"/>
              <w:jc w:val="left"/>
              <w:rPr>
                <w:bdr w:val="nil"/>
              </w:rPr>
            </w:pPr>
            <w:r>
              <w:rPr>
                <w:rFonts w:ascii="Calibri" w:eastAsia="Calibri" w:hAnsi="Calibri" w:cs="Calibri"/>
                <w:bdr w:val="nil"/>
              </w:rPr>
              <w:t>Oblast</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0E8FADB" w14:textId="77777777" w:rsidR="00D4455E" w:rsidRDefault="00B22CE4">
            <w:pPr>
              <w:spacing w:line="240" w:lineRule="auto"/>
              <w:jc w:val="left"/>
              <w:rPr>
                <w:bdr w:val="nil"/>
              </w:rPr>
            </w:pPr>
            <w:r>
              <w:rPr>
                <w:rFonts w:ascii="Calibri" w:eastAsia="Calibri" w:hAnsi="Calibri" w:cs="Calibri"/>
                <w:bdr w:val="nil"/>
              </w:rPr>
              <w:t>Dítě a jeho tělo, Dítě a jeho psychika, Dítě a ten druhý, Dítě a společnost, Dítě a svět</w:t>
            </w:r>
          </w:p>
        </w:tc>
      </w:tr>
      <w:tr w:rsidR="00D4455E" w14:paraId="15CFBBA0" w14:textId="77777777">
        <w:tc>
          <w:tcPr>
            <w:tcW w:w="1650"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0935AD0F" w14:textId="77777777" w:rsidR="00D4455E" w:rsidRDefault="00B22CE4">
            <w:pPr>
              <w:shd w:val="clear" w:color="auto" w:fill="DEEAF6"/>
              <w:spacing w:line="240" w:lineRule="auto"/>
              <w:jc w:val="left"/>
              <w:rPr>
                <w:bdr w:val="nil"/>
              </w:rPr>
            </w:pPr>
            <w:r>
              <w:rPr>
                <w:rFonts w:ascii="Calibri" w:eastAsia="Calibri" w:hAnsi="Calibri" w:cs="Calibri"/>
                <w:bdr w:val="nil"/>
              </w:rPr>
              <w:t>Charakteristika integrovaného bloku</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B3CC7F4" w14:textId="77777777" w:rsidR="00D4455E" w:rsidRDefault="00B22CE4">
            <w:pPr>
              <w:spacing w:line="240" w:lineRule="auto"/>
              <w:jc w:val="left"/>
              <w:rPr>
                <w:bdr w:val="nil"/>
              </w:rPr>
            </w:pPr>
            <w:r>
              <w:rPr>
                <w:rFonts w:ascii="Calibri" w:eastAsia="Calibri" w:hAnsi="Calibri" w:cs="Calibri"/>
                <w:bdr w:val="nil"/>
              </w:rPr>
              <w:t>Vnímat změny v přírodě, vstřebávat atmosféru jara, maximálně využít přírody v okolí MŠ. Zajímat se o vše živé a co se vyvíjí, roste a je v pohybu. Vytvářet pozitivní vztah k místu, kde děti žijí. Rozvíjet své řečové schopnosti a jazykové dovednosti. Nenásilným ovlivňováním vztahů ve třídě prosociálním směrem budeme kultivovat v dětech mravní vnímání a prožívání. Děti budou moci rozvíjet své estetické cítění, pozornost a paměť, budou moci plně prožívat své city a citové vazby. V tomto bloku budeme využívat zahrady školy nebo přírody.</w:t>
            </w:r>
          </w:p>
        </w:tc>
      </w:tr>
      <w:tr w:rsidR="00D4455E" w14:paraId="5E1CF985" w14:textId="77777777">
        <w:tc>
          <w:tcPr>
            <w:tcW w:w="1650"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5D5DB6D3" w14:textId="77777777" w:rsidR="00D4455E" w:rsidRDefault="00B22CE4">
            <w:pPr>
              <w:shd w:val="clear" w:color="auto" w:fill="DEEAF6"/>
              <w:spacing w:line="240" w:lineRule="auto"/>
              <w:jc w:val="left"/>
              <w:rPr>
                <w:bdr w:val="nil"/>
              </w:rPr>
            </w:pPr>
            <w:r>
              <w:rPr>
                <w:rFonts w:ascii="Calibri" w:eastAsia="Calibri" w:hAnsi="Calibri" w:cs="Calibri"/>
                <w:bdr w:val="nil"/>
              </w:rPr>
              <w:t>Návrhy dílčích témat pro realizaci</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F3BA45A" w14:textId="67A6E0B4" w:rsidR="00D4455E" w:rsidRDefault="00B22CE4">
            <w:pPr>
              <w:spacing w:line="240" w:lineRule="auto"/>
              <w:jc w:val="left"/>
              <w:rPr>
                <w:bdr w:val="nil"/>
              </w:rPr>
            </w:pPr>
            <w:r>
              <w:rPr>
                <w:rFonts w:ascii="Calibri" w:eastAsia="Calibri" w:hAnsi="Calibri" w:cs="Calibri"/>
                <w:bdr w:val="nil"/>
              </w:rPr>
              <w:t>Otevírání studánek, Na statku, Jarní píseň, Sněhuláci odcházejí, O jarním počasí, O mláďatech, Náš kamarád zajíček, Lily, poznává květiny, Život na louce, Příběh o mravencích, Motýl, Plavala rybička, Kamarádka včela, Vstávej semínko, Malí zahradnici, Na tom našem dvoře, Zvířata a mláďata, Jak se žije ve městě a na vesnici, Vezmi žlutou tužku…, Pohádkový les, Zvířátka v ZOO, Voláme tě sluníčko, zahřeješ nás maličko, Království květin….</w:t>
            </w:r>
          </w:p>
        </w:tc>
      </w:tr>
    </w:tbl>
    <w:p w14:paraId="189D41A7" w14:textId="77777777" w:rsidR="00D4455E" w:rsidRDefault="00B22CE4">
      <w:pPr>
        <w:rPr>
          <w:bdr w:val="nil"/>
        </w:rPr>
      </w:pPr>
      <w:r>
        <w:rPr>
          <w:bdr w:val="nil"/>
        </w:rPr>
        <w:t>   </w:t>
      </w:r>
    </w:p>
    <w:tbl>
      <w:tblPr>
        <w:tblStyle w:val="TabulkaIB"/>
        <w:tblW w:w="5000" w:type="pct"/>
        <w:tblCellMar>
          <w:left w:w="15" w:type="dxa"/>
          <w:right w:w="15" w:type="dxa"/>
        </w:tblCellMar>
        <w:tblLook w:val="04A0" w:firstRow="1" w:lastRow="0" w:firstColumn="1" w:lastColumn="0" w:noHBand="0" w:noVBand="1"/>
      </w:tblPr>
      <w:tblGrid>
        <w:gridCol w:w="2973"/>
        <w:gridCol w:w="2674"/>
        <w:gridCol w:w="3363"/>
      </w:tblGrid>
      <w:tr w:rsidR="00D4455E" w14:paraId="0300CE80" w14:textId="77777777">
        <w:trPr>
          <w:cnfStyle w:val="100000000000" w:firstRow="1" w:lastRow="0" w:firstColumn="0" w:lastColumn="0" w:oddVBand="0" w:evenVBand="0" w:oddHBand="0" w:evenHBand="0" w:firstRowFirstColumn="0" w:firstRowLastColumn="0" w:lastRowFirstColumn="0" w:lastRowLastColumn="0"/>
          <w:tblHeader/>
        </w:trPr>
        <w:tc>
          <w:tcPr>
            <w:tcW w:w="1650"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63EC7171" w14:textId="77777777" w:rsidR="00D4455E" w:rsidRDefault="00B22CE4">
            <w:pPr>
              <w:shd w:val="clear" w:color="auto" w:fill="9CC2E5"/>
              <w:spacing w:line="240" w:lineRule="auto"/>
              <w:jc w:val="center"/>
              <w:rPr>
                <w:bdr w:val="nil"/>
              </w:rPr>
            </w:pPr>
            <w:r>
              <w:rPr>
                <w:rFonts w:ascii="Calibri" w:eastAsia="Calibri" w:hAnsi="Calibri" w:cs="Calibri"/>
                <w:b/>
                <w:bCs/>
                <w:bdr w:val="nil"/>
              </w:rPr>
              <w:t>Klíčové kompetence</w:t>
            </w:r>
          </w:p>
        </w:tc>
        <w:tc>
          <w:tcPr>
            <w:tcW w:w="0" w:type="auto"/>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00C8EAB9" w14:textId="77777777" w:rsidR="00D4455E" w:rsidRDefault="00B22CE4">
            <w:pPr>
              <w:shd w:val="clear" w:color="auto" w:fill="9CC2E5"/>
              <w:spacing w:line="240" w:lineRule="auto"/>
              <w:jc w:val="center"/>
              <w:rPr>
                <w:bdr w:val="nil"/>
              </w:rPr>
            </w:pPr>
            <w:r>
              <w:rPr>
                <w:rFonts w:ascii="Calibri" w:eastAsia="Calibri" w:hAnsi="Calibri" w:cs="Calibri"/>
                <w:b/>
                <w:bCs/>
                <w:bdr w:val="nil"/>
              </w:rPr>
              <w:t>Dílčí cíle</w:t>
            </w:r>
          </w:p>
        </w:tc>
        <w:tc>
          <w:tcPr>
            <w:tcW w:w="0" w:type="auto"/>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36E1798C" w14:textId="77777777" w:rsidR="00D4455E" w:rsidRDefault="00B22CE4">
            <w:pPr>
              <w:shd w:val="clear" w:color="auto" w:fill="9CC2E5"/>
              <w:spacing w:line="240" w:lineRule="auto"/>
              <w:jc w:val="center"/>
              <w:rPr>
                <w:bdr w:val="nil"/>
              </w:rPr>
            </w:pPr>
            <w:r>
              <w:rPr>
                <w:rFonts w:ascii="Calibri" w:eastAsia="Calibri" w:hAnsi="Calibri" w:cs="Calibri"/>
                <w:b/>
                <w:bCs/>
                <w:bdr w:val="nil"/>
              </w:rPr>
              <w:t>Očekávané výstupy</w:t>
            </w:r>
          </w:p>
        </w:tc>
      </w:tr>
      <w:tr w:rsidR="00D4455E" w14:paraId="61443DC5" w14:textId="77777777">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0FEACE3" w14:textId="77777777" w:rsidR="00D4455E" w:rsidRDefault="00B22CE4">
            <w:pPr>
              <w:spacing w:line="240" w:lineRule="auto"/>
              <w:jc w:val="left"/>
              <w:rPr>
                <w:bdr w:val="nil"/>
              </w:rPr>
            </w:pPr>
            <w:r>
              <w:rPr>
                <w:rFonts w:ascii="Calibri" w:eastAsia="Calibri" w:hAnsi="Calibri" w:cs="Calibri"/>
                <w:bdr w:val="nil"/>
              </w:rPr>
              <w:t>soustředěně pozoruje, zkoumá, objevuje, všímá si souvislostí, experimentuje a užívá při tom jednoduchých pojmů, znaků a symbolů</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53B56A2" w14:textId="77777777" w:rsidR="00D4455E" w:rsidRDefault="00B22CE4">
            <w:pPr>
              <w:spacing w:line="240" w:lineRule="auto"/>
              <w:jc w:val="left"/>
              <w:rPr>
                <w:bdr w:val="nil"/>
              </w:rPr>
            </w:pPr>
            <w:r>
              <w:rPr>
                <w:rFonts w:ascii="Calibri" w:eastAsia="Calibri" w:hAnsi="Calibri" w:cs="Calibri"/>
                <w:bdr w:val="nil"/>
              </w:rPr>
              <w:t>rozvoj a užívání všech smyslů</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0777159" w14:textId="77777777" w:rsidR="00D4455E" w:rsidRDefault="00B22CE4">
            <w:pPr>
              <w:spacing w:line="240" w:lineRule="auto"/>
              <w:jc w:val="left"/>
              <w:rPr>
                <w:bdr w:val="nil"/>
              </w:rPr>
            </w:pPr>
            <w:r>
              <w:rPr>
                <w:rFonts w:ascii="Calibri" w:eastAsia="Calibri" w:hAnsi="Calibri" w:cs="Calibri"/>
                <w:bdr w:val="nil"/>
              </w:rPr>
              <w:t>vnímat a rozlišovat pomocí všech smyslů (sluchově rozlišovat zvuky a tóny, zrakově rozlišovat tvary předmětů a jiné specifické znaky, rozlišovat vůně, chutě, vnímat hmatem apod.)</w:t>
            </w:r>
          </w:p>
        </w:tc>
      </w:tr>
      <w:tr w:rsidR="00D4455E" w14:paraId="0E2DAE93"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20291A0" w14:textId="77777777" w:rsidR="00D4455E" w:rsidRDefault="00B22CE4">
            <w:pPr>
              <w:spacing w:line="240" w:lineRule="auto"/>
              <w:jc w:val="left"/>
              <w:rPr>
                <w:bdr w:val="nil"/>
              </w:rPr>
            </w:pPr>
            <w:r>
              <w:rPr>
                <w:rFonts w:ascii="Calibri" w:eastAsia="Calibri" w:hAnsi="Calibri" w:cs="Calibri"/>
                <w:bdr w:val="nil"/>
              </w:rPr>
              <w:t>ovládá řeč, hovoří ve vhodně formulovaných větách, samostatně vyjadřuje své myšlenky, sdělení, otázky i odpovědi, rozumí slyšenému, slovně reaguje a vede smysluplný dialog</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7995F8D" w14:textId="77777777" w:rsidR="00D4455E" w:rsidRDefault="00B22CE4">
            <w:pPr>
              <w:spacing w:line="240" w:lineRule="auto"/>
              <w:jc w:val="left"/>
              <w:rPr>
                <w:bdr w:val="nil"/>
              </w:rPr>
            </w:pPr>
            <w:r>
              <w:rPr>
                <w:rFonts w:ascii="Calibri" w:eastAsia="Calibri" w:hAnsi="Calibri" w:cs="Calibri"/>
                <w:bdr w:val="nil"/>
              </w:rPr>
              <w:t>rozvoj řečových schopností a jazykových dovedností receptivních (vnímání, naslouchání, porozumění) i produktivních (výslovnosti, vytváření pojmů, mluvního projevu, vyjadřování)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1F34F15" w14:textId="77777777" w:rsidR="00D4455E" w:rsidRDefault="00B22CE4">
            <w:pPr>
              <w:spacing w:line="240" w:lineRule="auto"/>
              <w:jc w:val="left"/>
              <w:rPr>
                <w:bdr w:val="nil"/>
              </w:rPr>
            </w:pPr>
            <w:r>
              <w:rPr>
                <w:rFonts w:ascii="Calibri" w:eastAsia="Calibri" w:hAnsi="Calibri" w:cs="Calibri"/>
                <w:bdr w:val="nil"/>
              </w:rPr>
              <w:t>utvořit jednoduchý rým</w:t>
            </w:r>
          </w:p>
        </w:tc>
      </w:tr>
      <w:tr w:rsidR="00D4455E" w14:paraId="08C58B7C" w14:textId="77777777">
        <w:tc>
          <w:tcPr>
            <w:tcW w:w="1650" w:type="pct"/>
            <w:vMerge/>
            <w:tcBorders>
              <w:top w:val="inset" w:sz="6" w:space="0" w:color="808080"/>
              <w:left w:val="inset" w:sz="6" w:space="0" w:color="808080"/>
              <w:bottom w:val="inset" w:sz="6" w:space="0" w:color="808080"/>
              <w:right w:val="inset" w:sz="6" w:space="0" w:color="808080"/>
            </w:tcBorders>
          </w:tcPr>
          <w:p w14:paraId="098EFDFF"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4DB2C2C7"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DE72D66" w14:textId="77777777" w:rsidR="00D4455E" w:rsidRDefault="00B22CE4">
            <w:pPr>
              <w:spacing w:line="240" w:lineRule="auto"/>
              <w:jc w:val="left"/>
              <w:rPr>
                <w:bdr w:val="nil"/>
              </w:rPr>
            </w:pPr>
            <w:r>
              <w:rPr>
                <w:rFonts w:ascii="Calibri" w:eastAsia="Calibri" w:hAnsi="Calibri" w:cs="Calibri"/>
                <w:bdr w:val="nil"/>
              </w:rPr>
              <w:t>učit se nová slova a aktivně je používat (ptát se na slova, kterým nerozumí)</w:t>
            </w:r>
          </w:p>
        </w:tc>
      </w:tr>
      <w:tr w:rsidR="00D4455E" w14:paraId="08369469"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D84B6F7" w14:textId="77777777" w:rsidR="00D4455E" w:rsidRDefault="00B22CE4">
            <w:pPr>
              <w:spacing w:line="240" w:lineRule="auto"/>
              <w:jc w:val="left"/>
              <w:rPr>
                <w:bdr w:val="nil"/>
              </w:rPr>
            </w:pPr>
            <w:r>
              <w:rPr>
                <w:rFonts w:ascii="Calibri" w:eastAsia="Calibri" w:hAnsi="Calibri" w:cs="Calibri"/>
                <w:bdr w:val="nil"/>
              </w:rPr>
              <w:lastRenderedPageBreak/>
              <w:t>uplatňuje získanou zkušenost v praktických situacích a v dalším učení</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76BEDF0" w14:textId="77777777" w:rsidR="00D4455E" w:rsidRDefault="00B22CE4">
            <w:pPr>
              <w:spacing w:line="240" w:lineRule="auto"/>
              <w:jc w:val="left"/>
              <w:rPr>
                <w:bdr w:val="nil"/>
              </w:rPr>
            </w:pPr>
            <w:r>
              <w:rPr>
                <w:rFonts w:ascii="Calibri" w:eastAsia="Calibri" w:hAnsi="Calibri" w:cs="Calibri"/>
                <w:bdr w:val="nil"/>
              </w:rPr>
              <w:t>osvojení si věku přiměřených praktických dovedností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293B93F" w14:textId="77777777" w:rsidR="00D4455E" w:rsidRDefault="00B22CE4">
            <w:pPr>
              <w:spacing w:line="240" w:lineRule="auto"/>
              <w:jc w:val="left"/>
              <w:rPr>
                <w:bdr w:val="nil"/>
              </w:rPr>
            </w:pPr>
            <w:r>
              <w:rPr>
                <w:rFonts w:ascii="Calibri" w:eastAsia="Calibri" w:hAnsi="Calibri" w:cs="Calibri"/>
                <w:bdr w:val="nil"/>
              </w:rPr>
              <w:t>zacházet s běžnými předměty denní potřeby, hračkami, pomůckami, drobnými nástroji, sportovním náčiním a nářadím, výtvarnými pomůckami a materiály, jednoduchými hudebními nástroji, běžnými pracovními pomůckami</w:t>
            </w:r>
          </w:p>
        </w:tc>
      </w:tr>
      <w:tr w:rsidR="00D4455E" w14:paraId="2BDE9D65" w14:textId="77777777">
        <w:tc>
          <w:tcPr>
            <w:tcW w:w="1650" w:type="pct"/>
            <w:vMerge/>
            <w:tcBorders>
              <w:top w:val="inset" w:sz="6" w:space="0" w:color="808080"/>
              <w:left w:val="inset" w:sz="6" w:space="0" w:color="808080"/>
              <w:bottom w:val="inset" w:sz="6" w:space="0" w:color="808080"/>
              <w:right w:val="inset" w:sz="6" w:space="0" w:color="808080"/>
            </w:tcBorders>
          </w:tcPr>
          <w:p w14:paraId="30E8308D"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569B51BC"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F9B8233" w14:textId="77777777" w:rsidR="00D4455E" w:rsidRDefault="00B22CE4">
            <w:pPr>
              <w:spacing w:line="240" w:lineRule="auto"/>
              <w:jc w:val="left"/>
              <w:rPr>
                <w:bdr w:val="nil"/>
              </w:rPr>
            </w:pPr>
            <w:r>
              <w:rPr>
                <w:rFonts w:ascii="Calibri" w:eastAsia="Calibri" w:hAnsi="Calibri" w:cs="Calibri"/>
                <w:bdr w:val="nil"/>
              </w:rPr>
              <w:t>zvládat jednoduchou obsluhu a pracovní úkony (postarat se o hračky, pomůcky, uklidit po sobě, udržovat pořádek, zvládat jednoduché úklidové práce, práce na zahradě apod.)</w:t>
            </w:r>
          </w:p>
        </w:tc>
      </w:tr>
      <w:tr w:rsidR="00D4455E" w14:paraId="45E7C89A"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648EE61" w14:textId="77777777" w:rsidR="00D4455E" w:rsidRDefault="00B22CE4">
            <w:pPr>
              <w:spacing w:line="240" w:lineRule="auto"/>
              <w:jc w:val="left"/>
              <w:rPr>
                <w:bdr w:val="nil"/>
              </w:rPr>
            </w:pPr>
            <w:r>
              <w:rPr>
                <w:rFonts w:ascii="Calibri" w:eastAsia="Calibri" w:hAnsi="Calibri" w:cs="Calibri"/>
                <w:bdr w:val="nil"/>
              </w:rPr>
              <w:t>řeší problémy, na které stačí; známé a opakující se situace se snaží řešit samostatně (na základě nápodoby či opakování), náročnější s oporou a pomocí dospělého</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6EDCC0B" w14:textId="77777777" w:rsidR="00D4455E" w:rsidRDefault="00B22CE4">
            <w:pPr>
              <w:spacing w:line="240" w:lineRule="auto"/>
              <w:jc w:val="left"/>
              <w:rPr>
                <w:bdr w:val="nil"/>
              </w:rPr>
            </w:pPr>
            <w:r>
              <w:rPr>
                <w:rFonts w:ascii="Calibri" w:eastAsia="Calibri" w:hAnsi="Calibri" w:cs="Calibri"/>
                <w:bdr w:val="nil"/>
              </w:rPr>
              <w:t>posilování přirozených poznávacích citů (zvídavosti, zájmu, radosti z objevování apod.)</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BB97C70" w14:textId="77777777" w:rsidR="00D4455E" w:rsidRDefault="00B22CE4">
            <w:pPr>
              <w:spacing w:line="240" w:lineRule="auto"/>
              <w:jc w:val="left"/>
              <w:rPr>
                <w:bdr w:val="nil"/>
              </w:rPr>
            </w:pPr>
            <w:r>
              <w:rPr>
                <w:rFonts w:ascii="Calibri" w:eastAsia="Calibri" w:hAnsi="Calibri" w:cs="Calibri"/>
                <w:bdr w:val="nil"/>
              </w:rPr>
              <w:t>postupovat a učit se podle pokynů a instrukcí</w:t>
            </w:r>
          </w:p>
        </w:tc>
      </w:tr>
      <w:tr w:rsidR="00D4455E" w14:paraId="2C033087" w14:textId="77777777">
        <w:tc>
          <w:tcPr>
            <w:tcW w:w="1650" w:type="pct"/>
            <w:vMerge/>
            <w:tcBorders>
              <w:top w:val="inset" w:sz="6" w:space="0" w:color="808080"/>
              <w:left w:val="inset" w:sz="6" w:space="0" w:color="808080"/>
              <w:bottom w:val="inset" w:sz="6" w:space="0" w:color="808080"/>
              <w:right w:val="inset" w:sz="6" w:space="0" w:color="808080"/>
            </w:tcBorders>
          </w:tcPr>
          <w:p w14:paraId="680795C8"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060A11B2"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B558CB1" w14:textId="77777777" w:rsidR="00D4455E" w:rsidRDefault="00B22CE4">
            <w:pPr>
              <w:spacing w:line="240" w:lineRule="auto"/>
              <w:jc w:val="left"/>
              <w:rPr>
                <w:bdr w:val="nil"/>
              </w:rPr>
            </w:pPr>
            <w:r>
              <w:rPr>
                <w:rFonts w:ascii="Calibri" w:eastAsia="Calibri" w:hAnsi="Calibri" w:cs="Calibri"/>
                <w:bdr w:val="nil"/>
              </w:rPr>
              <w:t>zaměřovat se na to, co je z poznávacího hlediska důležité (odhalovat podstatné znaky, vlastnosti předmětů, nacházet společné znaky, podobu a rozdíl, charakteristické rysy předmětů či jevů a vzájemné souvislosti mezi nimi)</w:t>
            </w:r>
          </w:p>
        </w:tc>
      </w:tr>
      <w:tr w:rsidR="00D4455E" w14:paraId="4F487DE5"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16976CC" w14:textId="77777777" w:rsidR="00D4455E" w:rsidRDefault="00B22CE4">
            <w:pPr>
              <w:spacing w:line="240" w:lineRule="auto"/>
              <w:jc w:val="left"/>
              <w:rPr>
                <w:bdr w:val="nil"/>
              </w:rPr>
            </w:pPr>
            <w:r>
              <w:rPr>
                <w:rFonts w:ascii="Calibri" w:eastAsia="Calibri" w:hAnsi="Calibri" w:cs="Calibri"/>
                <w:bdr w:val="nil"/>
              </w:rPr>
              <w:t>má elementární poznatky o světě lidí, kultury, přírody i techniky, který dítě obklopuje, o jeho rozmanitostech a proměnách; orientuje se v řádu a dění v prostředí, ve kterém žije</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5FF3C17" w14:textId="77777777" w:rsidR="00D4455E" w:rsidRDefault="00B22CE4">
            <w:pPr>
              <w:spacing w:line="240" w:lineRule="auto"/>
              <w:jc w:val="left"/>
              <w:rPr>
                <w:bdr w:val="nil"/>
              </w:rPr>
            </w:pPr>
            <w:r>
              <w:rPr>
                <w:rFonts w:ascii="Calibri" w:eastAsia="Calibri" w:hAnsi="Calibri" w:cs="Calibri"/>
                <w:bdr w:val="nil"/>
              </w:rPr>
              <w:t>seznamování se světem lidí, kultury a umění, osvojení si základních poznatků o prostředí, v němž dítě žije</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BB0F8DF" w14:textId="77777777" w:rsidR="00D4455E" w:rsidRDefault="00B22CE4">
            <w:pPr>
              <w:spacing w:line="240" w:lineRule="auto"/>
              <w:jc w:val="left"/>
              <w:rPr>
                <w:bdr w:val="nil"/>
              </w:rPr>
            </w:pPr>
            <w:r>
              <w:rPr>
                <w:rFonts w:ascii="Calibri" w:eastAsia="Calibri" w:hAnsi="Calibri" w:cs="Calibri"/>
                <w:bdr w:val="nil"/>
              </w:rPr>
              <w:t>zachycovat skutečnosti ze svého okolí a vyjadřovat své představy pomocí různých výtvarných dovedností a technik (kreslit, používat barvy, modelovat, konstruovat, tvořit z papíru, tvořit a vyrábět z různých jiných materiálů, z přírodnin aj.)</w:t>
            </w:r>
          </w:p>
        </w:tc>
      </w:tr>
      <w:tr w:rsidR="00D4455E" w14:paraId="5B16D467" w14:textId="77777777">
        <w:tc>
          <w:tcPr>
            <w:tcW w:w="1650" w:type="pct"/>
            <w:vMerge/>
            <w:tcBorders>
              <w:top w:val="inset" w:sz="6" w:space="0" w:color="808080"/>
              <w:left w:val="inset" w:sz="6" w:space="0" w:color="808080"/>
              <w:bottom w:val="inset" w:sz="6" w:space="0" w:color="808080"/>
              <w:right w:val="inset" w:sz="6" w:space="0" w:color="808080"/>
            </w:tcBorders>
          </w:tcPr>
          <w:p w14:paraId="2B128FD6"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0224CFD3"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9458547" w14:textId="77777777" w:rsidR="00D4455E" w:rsidRDefault="00B22CE4">
            <w:pPr>
              <w:spacing w:line="240" w:lineRule="auto"/>
              <w:jc w:val="left"/>
              <w:rPr>
                <w:bdr w:val="nil"/>
              </w:rPr>
            </w:pPr>
            <w:r>
              <w:rPr>
                <w:rFonts w:ascii="Calibri" w:eastAsia="Calibri" w:hAnsi="Calibri" w:cs="Calibri"/>
                <w:bdr w:val="nil"/>
              </w:rPr>
              <w:t>vnímat umělecké a kulturní podněty, pozorně poslouchat, sledovat se zájmem literární, dramatické či hudební představení a hodnotit svoje zážitky (říci, co bylo zajímavé, co je zaujalo)</w:t>
            </w:r>
          </w:p>
        </w:tc>
      </w:tr>
      <w:tr w:rsidR="00D4455E" w14:paraId="733B249D" w14:textId="77777777">
        <w:tc>
          <w:tcPr>
            <w:tcW w:w="1650" w:type="pct"/>
            <w:vMerge/>
            <w:tcBorders>
              <w:top w:val="inset" w:sz="6" w:space="0" w:color="808080"/>
              <w:left w:val="inset" w:sz="6" w:space="0" w:color="808080"/>
              <w:bottom w:val="inset" w:sz="6" w:space="0" w:color="808080"/>
              <w:right w:val="inset" w:sz="6" w:space="0" w:color="808080"/>
            </w:tcBorders>
          </w:tcPr>
          <w:p w14:paraId="15DF5B92" w14:textId="77777777" w:rsidR="00D4455E" w:rsidRDefault="00D4455E"/>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4C8B5F3" w14:textId="77777777" w:rsidR="00D4455E" w:rsidRDefault="00B22CE4">
            <w:pPr>
              <w:spacing w:line="240" w:lineRule="auto"/>
              <w:jc w:val="left"/>
              <w:rPr>
                <w:bdr w:val="nil"/>
              </w:rPr>
            </w:pPr>
            <w:r>
              <w:rPr>
                <w:rFonts w:ascii="Calibri" w:eastAsia="Calibri" w:hAnsi="Calibri" w:cs="Calibri"/>
                <w:bdr w:val="nil"/>
              </w:rPr>
              <w:t>vytváření elementárního povědomí o širším přírodním, kulturním i technickém prostředí, o jejich rozmanitosti, vývoji a neustálých proměnách</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2F8F0D0" w14:textId="186D42CA" w:rsidR="00D4455E" w:rsidRDefault="00B22CE4">
            <w:pPr>
              <w:spacing w:line="240" w:lineRule="auto"/>
              <w:jc w:val="left"/>
              <w:rPr>
                <w:bdr w:val="nil"/>
              </w:rPr>
            </w:pPr>
            <w:r>
              <w:rPr>
                <w:rFonts w:ascii="Calibri" w:eastAsia="Calibri" w:hAnsi="Calibri" w:cs="Calibri"/>
                <w:bdr w:val="nil"/>
              </w:rPr>
              <w:t>vnímat, že svět má svůj řád, že je rozmanitý a pozoruhodný, nekonečně pestrý a různorodý-jak svět přírody, tak i svět lidí (mít elementární povědomí o existenci různých národů a kultur, různých zemích, o planetě Zemi, vesmíru apod.)</w:t>
            </w:r>
          </w:p>
        </w:tc>
      </w:tr>
      <w:tr w:rsidR="00D4455E" w14:paraId="1E57B9EB" w14:textId="77777777">
        <w:tc>
          <w:tcPr>
            <w:tcW w:w="1650" w:type="pct"/>
            <w:vMerge/>
            <w:tcBorders>
              <w:top w:val="inset" w:sz="6" w:space="0" w:color="808080"/>
              <w:left w:val="inset" w:sz="6" w:space="0" w:color="808080"/>
              <w:bottom w:val="inset" w:sz="6" w:space="0" w:color="808080"/>
              <w:right w:val="inset" w:sz="6" w:space="0" w:color="808080"/>
            </w:tcBorders>
          </w:tcPr>
          <w:p w14:paraId="3EF89F0F"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62FADE62"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D3250EF" w14:textId="77777777" w:rsidR="00D4455E" w:rsidRDefault="00B22CE4">
            <w:pPr>
              <w:spacing w:line="240" w:lineRule="auto"/>
              <w:jc w:val="left"/>
              <w:rPr>
                <w:bdr w:val="nil"/>
              </w:rPr>
            </w:pPr>
            <w:r>
              <w:rPr>
                <w:rFonts w:ascii="Calibri" w:eastAsia="Calibri" w:hAnsi="Calibri" w:cs="Calibri"/>
                <w:bdr w:val="nil"/>
              </w:rPr>
              <w:t xml:space="preserve">mít povědomí o širším společenském, věcném, přírodním, kulturním i technickém prostředí i </w:t>
            </w:r>
            <w:r>
              <w:rPr>
                <w:rFonts w:ascii="Calibri" w:eastAsia="Calibri" w:hAnsi="Calibri" w:cs="Calibri"/>
                <w:bdr w:val="nil"/>
              </w:rPr>
              <w:lastRenderedPageBreak/>
              <w:t>jeho dění v rozsahu praktických zkušeností a dostupných praktických ukázek v okolí dítěte</w:t>
            </w:r>
          </w:p>
        </w:tc>
      </w:tr>
      <w:tr w:rsidR="00D4455E" w14:paraId="0A05AFCD"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6841EBA" w14:textId="77777777" w:rsidR="00D4455E" w:rsidRDefault="00B22CE4">
            <w:pPr>
              <w:spacing w:line="240" w:lineRule="auto"/>
              <w:jc w:val="left"/>
              <w:rPr>
                <w:bdr w:val="nil"/>
              </w:rPr>
            </w:pPr>
            <w:r>
              <w:rPr>
                <w:rFonts w:ascii="Calibri" w:eastAsia="Calibri" w:hAnsi="Calibri" w:cs="Calibri"/>
                <w:bdr w:val="nil"/>
              </w:rPr>
              <w:lastRenderedPageBreak/>
              <w:t>řeší problémy na základě bezprostřední zkušenosti; postupuje cestou pokusu a omylu, zkouší, experimentuje; spontánně vymýšlí nová řešení problémů a situací; hledá různé možnosti a varianty (má vlastní, originální nápady); využívá při tom dosavadní zkušenosti, fantazii a představivost</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59B7B72" w14:textId="77777777" w:rsidR="00D4455E" w:rsidRDefault="00B22CE4">
            <w:pPr>
              <w:spacing w:line="240" w:lineRule="auto"/>
              <w:jc w:val="left"/>
              <w:rPr>
                <w:bdr w:val="nil"/>
              </w:rPr>
            </w:pPr>
            <w:r>
              <w:rPr>
                <w:rFonts w:ascii="Calibri" w:eastAsia="Calibri" w:hAnsi="Calibri" w:cs="Calibri"/>
                <w:bdr w:val="nil"/>
              </w:rPr>
              <w:t>rozvoj tvořivosti (tvořivého myšlení, řešení problémů, tvořivého sebevyjádření)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8DB8EE5" w14:textId="77777777" w:rsidR="00D4455E" w:rsidRDefault="00B22CE4">
            <w:pPr>
              <w:spacing w:line="240" w:lineRule="auto"/>
              <w:jc w:val="left"/>
              <w:rPr>
                <w:bdr w:val="nil"/>
              </w:rPr>
            </w:pPr>
            <w:r>
              <w:rPr>
                <w:rFonts w:ascii="Calibri" w:eastAsia="Calibri" w:hAnsi="Calibri" w:cs="Calibri"/>
                <w:bdr w:val="nil"/>
              </w:rPr>
              <w:t>vyjadřovat svou představivost a fantazii v tvořivých činnostech (konstruktivních, výtvarných, hudebních, pohybových či dramatických) i ve slovních výpovědích k nim</w:t>
            </w:r>
          </w:p>
        </w:tc>
      </w:tr>
      <w:tr w:rsidR="00D4455E" w14:paraId="102F9F5D" w14:textId="77777777">
        <w:tc>
          <w:tcPr>
            <w:tcW w:w="1650" w:type="pct"/>
            <w:vMerge/>
            <w:tcBorders>
              <w:top w:val="inset" w:sz="6" w:space="0" w:color="808080"/>
              <w:left w:val="inset" w:sz="6" w:space="0" w:color="808080"/>
              <w:bottom w:val="inset" w:sz="6" w:space="0" w:color="808080"/>
              <w:right w:val="inset" w:sz="6" w:space="0" w:color="808080"/>
            </w:tcBorders>
          </w:tcPr>
          <w:p w14:paraId="1735FF53"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0D90E14E"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A203220" w14:textId="77777777" w:rsidR="00D4455E" w:rsidRDefault="00B22CE4">
            <w:pPr>
              <w:spacing w:line="240" w:lineRule="auto"/>
              <w:jc w:val="left"/>
              <w:rPr>
                <w:bdr w:val="nil"/>
              </w:rPr>
            </w:pPr>
            <w:r>
              <w:rPr>
                <w:rFonts w:ascii="Calibri" w:eastAsia="Calibri" w:hAnsi="Calibri" w:cs="Calibri"/>
                <w:bdr w:val="nil"/>
              </w:rPr>
              <w:t>řešit problémy, úkoly a situace, myslet kreativně, předkládat „nápady“</w:t>
            </w:r>
          </w:p>
        </w:tc>
      </w:tr>
      <w:tr w:rsidR="00D4455E" w14:paraId="46D974F4" w14:textId="77777777">
        <w:tc>
          <w:tcPr>
            <w:tcW w:w="1650" w:type="pct"/>
            <w:vMerge/>
            <w:tcBorders>
              <w:top w:val="inset" w:sz="6" w:space="0" w:color="808080"/>
              <w:left w:val="inset" w:sz="6" w:space="0" w:color="808080"/>
              <w:bottom w:val="inset" w:sz="6" w:space="0" w:color="808080"/>
              <w:right w:val="inset" w:sz="6" w:space="0" w:color="808080"/>
            </w:tcBorders>
          </w:tcPr>
          <w:p w14:paraId="0E016CEF"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67BCBE80"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EE51EBF" w14:textId="77777777" w:rsidR="00D4455E" w:rsidRDefault="00B22CE4">
            <w:pPr>
              <w:spacing w:line="240" w:lineRule="auto"/>
              <w:jc w:val="left"/>
              <w:rPr>
                <w:bdr w:val="nil"/>
              </w:rPr>
            </w:pPr>
            <w:r>
              <w:rPr>
                <w:rFonts w:ascii="Calibri" w:eastAsia="Calibri" w:hAnsi="Calibri" w:cs="Calibri"/>
                <w:bdr w:val="nil"/>
              </w:rPr>
              <w:t>přemýšlet, vést jednoduché úvahy a to, o čem přemýšlí a uvažuje, také vyjádřit</w:t>
            </w:r>
          </w:p>
        </w:tc>
      </w:tr>
      <w:tr w:rsidR="00D4455E" w14:paraId="638F5C0E" w14:textId="77777777">
        <w:tc>
          <w:tcPr>
            <w:tcW w:w="1650" w:type="pct"/>
            <w:vMerge/>
            <w:tcBorders>
              <w:top w:val="inset" w:sz="6" w:space="0" w:color="808080"/>
              <w:left w:val="inset" w:sz="6" w:space="0" w:color="808080"/>
              <w:bottom w:val="inset" w:sz="6" w:space="0" w:color="808080"/>
              <w:right w:val="inset" w:sz="6" w:space="0" w:color="808080"/>
            </w:tcBorders>
          </w:tcPr>
          <w:p w14:paraId="1F68A03D"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0BD817B5"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C124288" w14:textId="77777777" w:rsidR="00D4455E" w:rsidRDefault="00B22CE4">
            <w:pPr>
              <w:spacing w:line="240" w:lineRule="auto"/>
              <w:jc w:val="left"/>
              <w:rPr>
                <w:bdr w:val="nil"/>
              </w:rPr>
            </w:pPr>
            <w:r>
              <w:rPr>
                <w:rFonts w:ascii="Calibri" w:eastAsia="Calibri" w:hAnsi="Calibri" w:cs="Calibri"/>
                <w:bdr w:val="nil"/>
              </w:rPr>
              <w:t>záměrně se soustředit na činnost a udržet pozornost</w:t>
            </w:r>
          </w:p>
        </w:tc>
      </w:tr>
      <w:tr w:rsidR="00D4455E" w14:paraId="22CB397A"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DCB80A5" w14:textId="77777777" w:rsidR="00D4455E" w:rsidRDefault="00B22CE4">
            <w:pPr>
              <w:spacing w:line="240" w:lineRule="auto"/>
              <w:jc w:val="left"/>
              <w:rPr>
                <w:bdr w:val="nil"/>
              </w:rPr>
            </w:pPr>
            <w:r>
              <w:rPr>
                <w:rFonts w:ascii="Calibri" w:eastAsia="Calibri" w:hAnsi="Calibri" w:cs="Calibri"/>
                <w:bdr w:val="nil"/>
              </w:rPr>
              <w:t>odhaduje rizika svých nápadů, jde za svým záměrem, ale také dokáže měnit cesty a přizpůsobovat se daným okolnostem</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3130192" w14:textId="77777777" w:rsidR="00D4455E" w:rsidRDefault="00B22CE4">
            <w:pPr>
              <w:spacing w:line="240" w:lineRule="auto"/>
              <w:jc w:val="left"/>
              <w:rPr>
                <w:bdr w:val="nil"/>
              </w:rPr>
            </w:pPr>
            <w:r>
              <w:rPr>
                <w:rFonts w:ascii="Calibri" w:eastAsia="Calibri" w:hAnsi="Calibri" w:cs="Calibri"/>
                <w:bdr w:val="nil"/>
              </w:rPr>
              <w:t>osvojení si poznatků a dovedností potřebných k vykonávání jednoduchých činností v péči o okolí při spoluvytváření zdravého a bezpečného prostředí a k ochraně dítěte před jeho nebezpečnými vlivy</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B3030C2" w14:textId="32A7EFF0" w:rsidR="00D4455E" w:rsidRDefault="00B22CE4">
            <w:pPr>
              <w:spacing w:line="240" w:lineRule="auto"/>
              <w:jc w:val="left"/>
              <w:rPr>
                <w:bdr w:val="nil"/>
              </w:rPr>
            </w:pPr>
            <w:r>
              <w:rPr>
                <w:rFonts w:ascii="Calibri" w:eastAsia="Calibri" w:hAnsi="Calibri" w:cs="Calibri"/>
                <w:bdr w:val="nil"/>
              </w:rPr>
              <w:t>rozlišovat aktivity, které mohou zdraví okolního prostředí podporovat a které je mohou</w:t>
            </w:r>
            <w:r w:rsidR="005B43D3">
              <w:rPr>
                <w:rFonts w:ascii="Calibri" w:eastAsia="Calibri" w:hAnsi="Calibri" w:cs="Calibri"/>
                <w:bdr w:val="nil"/>
              </w:rPr>
              <w:t xml:space="preserve"> </w:t>
            </w:r>
            <w:r>
              <w:rPr>
                <w:rFonts w:ascii="Calibri" w:eastAsia="Calibri" w:hAnsi="Calibri" w:cs="Calibri"/>
                <w:bdr w:val="nil"/>
              </w:rPr>
              <w:t>poškozovat, všímat si nepořádků a škod, upozornit na ně</w:t>
            </w:r>
          </w:p>
        </w:tc>
      </w:tr>
      <w:tr w:rsidR="00D4455E" w14:paraId="1AF81152" w14:textId="77777777">
        <w:tc>
          <w:tcPr>
            <w:tcW w:w="1650" w:type="pct"/>
            <w:vMerge/>
            <w:tcBorders>
              <w:top w:val="inset" w:sz="6" w:space="0" w:color="808080"/>
              <w:left w:val="inset" w:sz="6" w:space="0" w:color="808080"/>
              <w:bottom w:val="inset" w:sz="6" w:space="0" w:color="808080"/>
              <w:right w:val="inset" w:sz="6" w:space="0" w:color="808080"/>
            </w:tcBorders>
          </w:tcPr>
          <w:p w14:paraId="6968BD3B"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72307E4F"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96AA2E5" w14:textId="77777777" w:rsidR="00D4455E" w:rsidRDefault="00B22CE4">
            <w:pPr>
              <w:spacing w:line="240" w:lineRule="auto"/>
              <w:jc w:val="left"/>
              <w:rPr>
                <w:bdr w:val="nil"/>
              </w:rPr>
            </w:pPr>
            <w:r>
              <w:rPr>
                <w:rFonts w:ascii="Calibri" w:eastAsia="Calibri" w:hAnsi="Calibri" w:cs="Calibri"/>
                <w:bdr w:val="nil"/>
              </w:rPr>
              <w:t>osvojit si elementární poznatky o okolním prostředí, které jsou dítěti blízké, pro ně smysluplné a přínosné, zajímavé a jemu pochopitelné a využitelné pro další učení a životní praxi</w:t>
            </w:r>
          </w:p>
        </w:tc>
      </w:tr>
      <w:tr w:rsidR="00D4455E" w14:paraId="12E09ABF" w14:textId="77777777">
        <w:tc>
          <w:tcPr>
            <w:tcW w:w="1650" w:type="pct"/>
            <w:vMerge/>
            <w:tcBorders>
              <w:top w:val="inset" w:sz="6" w:space="0" w:color="808080"/>
              <w:left w:val="inset" w:sz="6" w:space="0" w:color="808080"/>
              <w:bottom w:val="inset" w:sz="6" w:space="0" w:color="808080"/>
              <w:right w:val="inset" w:sz="6" w:space="0" w:color="808080"/>
            </w:tcBorders>
          </w:tcPr>
          <w:p w14:paraId="39BD405F"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2C5B3E3A"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36EF603" w14:textId="77777777" w:rsidR="00D4455E" w:rsidRDefault="00B22CE4">
            <w:pPr>
              <w:spacing w:line="240" w:lineRule="auto"/>
              <w:jc w:val="left"/>
              <w:rPr>
                <w:bdr w:val="nil"/>
              </w:rPr>
            </w:pPr>
            <w:r>
              <w:rPr>
                <w:rFonts w:ascii="Calibri" w:eastAsia="Calibri" w:hAnsi="Calibri" w:cs="Calibri"/>
                <w:bdr w:val="nil"/>
              </w:rPr>
              <w:t>uvědomovat si nebezpečí, se kterým se může ve svém okolí setkat, a mít povědomí o tom, jak se prakticky chránit (vědět, jak se nebezpečí vyhnout, kam se v případě potřeby obrátit o pomoc)</w:t>
            </w:r>
          </w:p>
        </w:tc>
      </w:tr>
      <w:tr w:rsidR="00D4455E" w14:paraId="7B8FE54C"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D9D5A11" w14:textId="77777777" w:rsidR="00D4455E" w:rsidRDefault="00B22CE4">
            <w:pPr>
              <w:spacing w:line="240" w:lineRule="auto"/>
              <w:jc w:val="left"/>
              <w:rPr>
                <w:bdr w:val="nil"/>
              </w:rPr>
            </w:pPr>
            <w:r>
              <w:rPr>
                <w:rFonts w:ascii="Calibri" w:eastAsia="Calibri" w:hAnsi="Calibri" w:cs="Calibri"/>
                <w:bdr w:val="nil"/>
              </w:rPr>
              <w:t>komunikuje v běžných situacích bez zábran a ostychu s dětmi i s dospělými; chápe, že být komunikativní, vstřícné, iniciativní a aktivní je výhodou</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8951F5C" w14:textId="77777777" w:rsidR="00D4455E" w:rsidRDefault="00B22CE4">
            <w:pPr>
              <w:spacing w:line="240" w:lineRule="auto"/>
              <w:jc w:val="left"/>
              <w:rPr>
                <w:bdr w:val="nil"/>
              </w:rPr>
            </w:pPr>
            <w:r>
              <w:rPr>
                <w:rFonts w:ascii="Calibri" w:eastAsia="Calibri" w:hAnsi="Calibri" w:cs="Calibri"/>
                <w:bdr w:val="nil"/>
              </w:rPr>
              <w:t>rozvoj kooperativních dovedností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BE0D673" w14:textId="77777777" w:rsidR="00D4455E" w:rsidRDefault="00B22CE4">
            <w:pPr>
              <w:spacing w:line="240" w:lineRule="auto"/>
              <w:jc w:val="left"/>
              <w:rPr>
                <w:bdr w:val="nil"/>
              </w:rPr>
            </w:pPr>
            <w:r>
              <w:rPr>
                <w:rFonts w:ascii="Calibri" w:eastAsia="Calibri" w:hAnsi="Calibri" w:cs="Calibri"/>
                <w:bdr w:val="nil"/>
              </w:rPr>
              <w:t>spolupracovat s ostatními</w:t>
            </w:r>
          </w:p>
        </w:tc>
      </w:tr>
      <w:tr w:rsidR="00D4455E" w14:paraId="7F7DE9DD" w14:textId="77777777">
        <w:tc>
          <w:tcPr>
            <w:tcW w:w="1650" w:type="pct"/>
            <w:vMerge/>
            <w:tcBorders>
              <w:top w:val="inset" w:sz="6" w:space="0" w:color="808080"/>
              <w:left w:val="inset" w:sz="6" w:space="0" w:color="808080"/>
              <w:bottom w:val="inset" w:sz="6" w:space="0" w:color="808080"/>
              <w:right w:val="inset" w:sz="6" w:space="0" w:color="808080"/>
            </w:tcBorders>
          </w:tcPr>
          <w:p w14:paraId="5A5C879F"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2ACBD812"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92D074C" w14:textId="77777777" w:rsidR="00D4455E" w:rsidRDefault="00B22CE4">
            <w:pPr>
              <w:spacing w:line="240" w:lineRule="auto"/>
              <w:jc w:val="left"/>
              <w:rPr>
                <w:bdr w:val="nil"/>
              </w:rPr>
            </w:pPr>
            <w:r>
              <w:rPr>
                <w:rFonts w:ascii="Calibri" w:eastAsia="Calibri" w:hAnsi="Calibri" w:cs="Calibri"/>
                <w:bdr w:val="nil"/>
              </w:rPr>
              <w:t>přirozeně a bez zábran komunikovat s druhým dítětem, navazovat a udržovat dětská přátelství</w:t>
            </w:r>
          </w:p>
        </w:tc>
      </w:tr>
      <w:tr w:rsidR="00D4455E" w14:paraId="6DC27027"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C81BBC6" w14:textId="77777777" w:rsidR="00D4455E" w:rsidRDefault="00B22CE4">
            <w:pPr>
              <w:spacing w:line="240" w:lineRule="auto"/>
              <w:jc w:val="left"/>
              <w:rPr>
                <w:bdr w:val="nil"/>
              </w:rPr>
            </w:pPr>
            <w:r>
              <w:rPr>
                <w:rFonts w:ascii="Calibri" w:eastAsia="Calibri" w:hAnsi="Calibri" w:cs="Calibri"/>
                <w:bdr w:val="nil"/>
              </w:rPr>
              <w:t>chápe, že se může o tom, co udělá, rozhodovat svobodně, ale že za svá rozhodnutí také odpovídá</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80D5167" w14:textId="77777777" w:rsidR="00D4455E" w:rsidRDefault="00B22CE4">
            <w:pPr>
              <w:spacing w:line="240" w:lineRule="auto"/>
              <w:jc w:val="left"/>
              <w:rPr>
                <w:bdr w:val="nil"/>
              </w:rPr>
            </w:pPr>
            <w:r>
              <w:rPr>
                <w:rFonts w:ascii="Calibri" w:eastAsia="Calibri" w:hAnsi="Calibri" w:cs="Calibri"/>
                <w:bdr w:val="nil"/>
              </w:rPr>
              <w:t>získání schopnosti záměrně řídit svoje chování a ovlivňovat vlastní situaci</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1F8B847" w14:textId="77777777" w:rsidR="00D4455E" w:rsidRDefault="00B22CE4">
            <w:pPr>
              <w:spacing w:line="240" w:lineRule="auto"/>
              <w:jc w:val="left"/>
              <w:rPr>
                <w:bdr w:val="nil"/>
              </w:rPr>
            </w:pPr>
            <w:r>
              <w:rPr>
                <w:rFonts w:ascii="Calibri" w:eastAsia="Calibri" w:hAnsi="Calibri" w:cs="Calibri"/>
                <w:bdr w:val="nil"/>
              </w:rPr>
              <w:t>respektovat předem vyjasněná a pochopená pravidla, přijímat vyjasněné a zdůvodněné povinnosti</w:t>
            </w:r>
          </w:p>
        </w:tc>
      </w:tr>
      <w:tr w:rsidR="00D4455E" w14:paraId="3DACF0AD" w14:textId="77777777">
        <w:tc>
          <w:tcPr>
            <w:tcW w:w="1650" w:type="pct"/>
            <w:vMerge/>
            <w:tcBorders>
              <w:top w:val="inset" w:sz="6" w:space="0" w:color="808080"/>
              <w:left w:val="inset" w:sz="6" w:space="0" w:color="808080"/>
              <w:bottom w:val="inset" w:sz="6" w:space="0" w:color="808080"/>
              <w:right w:val="inset" w:sz="6" w:space="0" w:color="808080"/>
            </w:tcBorders>
          </w:tcPr>
          <w:p w14:paraId="57558BD1"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07E1B050"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835A94D" w14:textId="77777777" w:rsidR="00D4455E" w:rsidRDefault="00B22CE4">
            <w:pPr>
              <w:spacing w:line="240" w:lineRule="auto"/>
              <w:jc w:val="left"/>
              <w:rPr>
                <w:bdr w:val="nil"/>
              </w:rPr>
            </w:pPr>
            <w:r>
              <w:rPr>
                <w:rFonts w:ascii="Calibri" w:eastAsia="Calibri" w:hAnsi="Calibri" w:cs="Calibri"/>
                <w:bdr w:val="nil"/>
              </w:rPr>
              <w:t>uvědomovat si své možnosti i limity (své silné i slabé stránky)</w:t>
            </w:r>
          </w:p>
        </w:tc>
      </w:tr>
      <w:tr w:rsidR="00D4455E" w14:paraId="4ABBD105" w14:textId="77777777">
        <w:tc>
          <w:tcPr>
            <w:tcW w:w="1650" w:type="pct"/>
            <w:vMerge/>
            <w:tcBorders>
              <w:top w:val="inset" w:sz="6" w:space="0" w:color="808080"/>
              <w:left w:val="inset" w:sz="6" w:space="0" w:color="808080"/>
              <w:bottom w:val="inset" w:sz="6" w:space="0" w:color="808080"/>
              <w:right w:val="inset" w:sz="6" w:space="0" w:color="808080"/>
            </w:tcBorders>
          </w:tcPr>
          <w:p w14:paraId="2E99E082"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6046B5E3"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3BCBD6E" w14:textId="77777777" w:rsidR="00D4455E" w:rsidRDefault="00B22CE4">
            <w:pPr>
              <w:spacing w:line="240" w:lineRule="auto"/>
              <w:jc w:val="left"/>
              <w:rPr>
                <w:bdr w:val="nil"/>
              </w:rPr>
            </w:pPr>
            <w:r>
              <w:rPr>
                <w:rFonts w:ascii="Calibri" w:eastAsia="Calibri" w:hAnsi="Calibri" w:cs="Calibri"/>
                <w:bdr w:val="nil"/>
              </w:rPr>
              <w:t xml:space="preserve">vyjádřit souhlas i nesouhlas, říci „ne“ v situacích, které to vyžadují (v ohrožujících, nebezpečných či </w:t>
            </w:r>
            <w:r>
              <w:rPr>
                <w:rFonts w:ascii="Calibri" w:eastAsia="Calibri" w:hAnsi="Calibri" w:cs="Calibri"/>
                <w:bdr w:val="nil"/>
              </w:rPr>
              <w:lastRenderedPageBreak/>
              <w:t>neznámých situacích), odmítnout se podílet na nedovolených či zakázaných činnostech apod.</w:t>
            </w:r>
          </w:p>
        </w:tc>
      </w:tr>
      <w:tr w:rsidR="00D4455E" w14:paraId="6D91C89A" w14:textId="77777777">
        <w:tc>
          <w:tcPr>
            <w:tcW w:w="1650" w:type="pct"/>
            <w:vMerge/>
            <w:tcBorders>
              <w:top w:val="inset" w:sz="6" w:space="0" w:color="808080"/>
              <w:left w:val="inset" w:sz="6" w:space="0" w:color="808080"/>
              <w:bottom w:val="inset" w:sz="6" w:space="0" w:color="808080"/>
              <w:right w:val="inset" w:sz="6" w:space="0" w:color="808080"/>
            </w:tcBorders>
          </w:tcPr>
          <w:p w14:paraId="224E7F2A"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387139A3"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ABCF1B6" w14:textId="77777777" w:rsidR="00D4455E" w:rsidRDefault="00B22CE4">
            <w:pPr>
              <w:spacing w:line="240" w:lineRule="auto"/>
              <w:jc w:val="left"/>
              <w:rPr>
                <w:bdr w:val="nil"/>
              </w:rPr>
            </w:pPr>
            <w:r>
              <w:rPr>
                <w:rFonts w:ascii="Calibri" w:eastAsia="Calibri" w:hAnsi="Calibri" w:cs="Calibri"/>
                <w:bdr w:val="nil"/>
              </w:rPr>
              <w:t>ve známých a opakujících se situacích a v situacích, kterým rozumí, ovládat svoje city a přizpůsobovat jim své chování</w:t>
            </w:r>
          </w:p>
        </w:tc>
      </w:tr>
      <w:tr w:rsidR="00D4455E" w14:paraId="3E15EEC5"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CC9B4F5" w14:textId="77777777" w:rsidR="00D4455E" w:rsidRDefault="00B22CE4">
            <w:pPr>
              <w:spacing w:line="240" w:lineRule="auto"/>
              <w:jc w:val="left"/>
              <w:rPr>
                <w:bdr w:val="nil"/>
              </w:rPr>
            </w:pPr>
            <w:r>
              <w:rPr>
                <w:rFonts w:ascii="Calibri" w:eastAsia="Calibri" w:hAnsi="Calibri" w:cs="Calibri"/>
                <w:bdr w:val="nil"/>
              </w:rPr>
              <w:t>se učí nejen spontánně, ale i vědomě, vyvine úsilí, soustředí se na činnost a záměrně si zapamatuje; při zadané práci dokončí, co započalo; dovede postupovat podle instrukcí a pokynů, je schopno dobrat se k výsledkům</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12FDBF8" w14:textId="77777777" w:rsidR="00D4455E" w:rsidRDefault="00B22CE4">
            <w:pPr>
              <w:spacing w:line="240" w:lineRule="auto"/>
              <w:jc w:val="left"/>
              <w:rPr>
                <w:bdr w:val="nil"/>
              </w:rPr>
            </w:pPr>
            <w:r>
              <w:rPr>
                <w:rFonts w:ascii="Calibri" w:eastAsia="Calibri" w:hAnsi="Calibri" w:cs="Calibri"/>
                <w:bdr w:val="nil"/>
              </w:rPr>
              <w:t>osvojení si některých poznatků a dovedností, které předcházejí čtení i psaní, rozvoj zájmu o psanou podobu jazyka i další formy sdělení verbální i neverbální (výtvarné, hudební, pohybové, dramatické)</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4167F14" w14:textId="77777777" w:rsidR="00D4455E" w:rsidRDefault="00B22CE4">
            <w:pPr>
              <w:spacing w:line="240" w:lineRule="auto"/>
              <w:jc w:val="left"/>
              <w:rPr>
                <w:bdr w:val="nil"/>
              </w:rPr>
            </w:pPr>
            <w:r>
              <w:rPr>
                <w:rFonts w:ascii="Calibri" w:eastAsia="Calibri" w:hAnsi="Calibri" w:cs="Calibri"/>
                <w:bdr w:val="nil"/>
              </w:rPr>
              <w:t>poznat některá písmena a číslice, popř. slova</w:t>
            </w:r>
          </w:p>
        </w:tc>
      </w:tr>
      <w:tr w:rsidR="00D4455E" w14:paraId="25C03E10" w14:textId="77777777">
        <w:tc>
          <w:tcPr>
            <w:tcW w:w="1650" w:type="pct"/>
            <w:vMerge/>
            <w:tcBorders>
              <w:top w:val="inset" w:sz="6" w:space="0" w:color="808080"/>
              <w:left w:val="inset" w:sz="6" w:space="0" w:color="808080"/>
              <w:bottom w:val="inset" w:sz="6" w:space="0" w:color="808080"/>
              <w:right w:val="inset" w:sz="6" w:space="0" w:color="808080"/>
            </w:tcBorders>
          </w:tcPr>
          <w:p w14:paraId="6A75C080"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4266CC89"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CC17C08" w14:textId="77777777" w:rsidR="00D4455E" w:rsidRDefault="00B22CE4">
            <w:pPr>
              <w:spacing w:line="240" w:lineRule="auto"/>
              <w:jc w:val="left"/>
              <w:rPr>
                <w:bdr w:val="nil"/>
              </w:rPr>
            </w:pPr>
            <w:r>
              <w:rPr>
                <w:rFonts w:ascii="Calibri" w:eastAsia="Calibri" w:hAnsi="Calibri" w:cs="Calibri"/>
                <w:bdr w:val="nil"/>
              </w:rPr>
              <w:t>sledovat očima zleva doprava</w:t>
            </w:r>
          </w:p>
        </w:tc>
      </w:tr>
      <w:tr w:rsidR="00D4455E" w14:paraId="03ACA19A" w14:textId="77777777">
        <w:tc>
          <w:tcPr>
            <w:tcW w:w="1650" w:type="pct"/>
            <w:vMerge/>
            <w:tcBorders>
              <w:top w:val="inset" w:sz="6" w:space="0" w:color="808080"/>
              <w:left w:val="inset" w:sz="6" w:space="0" w:color="808080"/>
              <w:bottom w:val="inset" w:sz="6" w:space="0" w:color="808080"/>
              <w:right w:val="inset" w:sz="6" w:space="0" w:color="808080"/>
            </w:tcBorders>
          </w:tcPr>
          <w:p w14:paraId="5B19A8BA"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026ADB44"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86A5E33" w14:textId="77777777" w:rsidR="00D4455E" w:rsidRDefault="00B22CE4">
            <w:pPr>
              <w:spacing w:line="240" w:lineRule="auto"/>
              <w:jc w:val="left"/>
              <w:rPr>
                <w:bdr w:val="nil"/>
              </w:rPr>
            </w:pPr>
            <w:r>
              <w:rPr>
                <w:rFonts w:ascii="Calibri" w:eastAsia="Calibri" w:hAnsi="Calibri" w:cs="Calibri"/>
                <w:bdr w:val="nil"/>
              </w:rPr>
              <w:t>rozlišovat některé obrazné symboly (piktogramy, orientační a dopravní značky, označení nebezpečí apod.) a porozumět jejich významu i jejich komunikativní funkci</w:t>
            </w:r>
          </w:p>
        </w:tc>
      </w:tr>
      <w:tr w:rsidR="00D4455E" w14:paraId="206D5F0A" w14:textId="77777777">
        <w:tc>
          <w:tcPr>
            <w:tcW w:w="1650" w:type="pct"/>
            <w:vMerge/>
            <w:tcBorders>
              <w:top w:val="inset" w:sz="6" w:space="0" w:color="808080"/>
              <w:left w:val="inset" w:sz="6" w:space="0" w:color="808080"/>
              <w:bottom w:val="inset" w:sz="6" w:space="0" w:color="808080"/>
              <w:right w:val="inset" w:sz="6" w:space="0" w:color="808080"/>
            </w:tcBorders>
          </w:tcPr>
          <w:p w14:paraId="10C0379D"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39222B06"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ED9465D" w14:textId="77777777" w:rsidR="00D4455E" w:rsidRDefault="00B22CE4">
            <w:pPr>
              <w:spacing w:line="240" w:lineRule="auto"/>
              <w:jc w:val="left"/>
              <w:rPr>
                <w:bdr w:val="nil"/>
              </w:rPr>
            </w:pPr>
            <w:r>
              <w:rPr>
                <w:rFonts w:ascii="Calibri" w:eastAsia="Calibri" w:hAnsi="Calibri" w:cs="Calibri"/>
                <w:bdr w:val="nil"/>
              </w:rPr>
              <w:t>sluchově rozlišovat začáteční a koncové slabiky a hlásky ve slovech</w:t>
            </w:r>
          </w:p>
        </w:tc>
      </w:tr>
      <w:tr w:rsidR="00D4455E" w14:paraId="70A6EC9D" w14:textId="77777777">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EE3C2D9" w14:textId="77777777" w:rsidR="00D4455E" w:rsidRDefault="00B22CE4">
            <w:pPr>
              <w:spacing w:line="240" w:lineRule="auto"/>
              <w:jc w:val="left"/>
              <w:rPr>
                <w:bdr w:val="nil"/>
              </w:rPr>
            </w:pPr>
            <w:r>
              <w:rPr>
                <w:rFonts w:ascii="Calibri" w:eastAsia="Calibri" w:hAnsi="Calibri" w:cs="Calibri"/>
                <w:bdr w:val="nil"/>
              </w:rPr>
              <w:t>zpřesňuje si početní představy, užívá číselných a matematických pojmů, vnímá elementární matematické souvislosti</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2B6CBDC" w14:textId="77777777" w:rsidR="00D4455E" w:rsidRDefault="00B22CE4">
            <w:pPr>
              <w:spacing w:line="240" w:lineRule="auto"/>
              <w:jc w:val="left"/>
              <w:rPr>
                <w:bdr w:val="nil"/>
              </w:rPr>
            </w:pPr>
            <w:r>
              <w:rPr>
                <w:rFonts w:ascii="Calibri" w:eastAsia="Calibri" w:hAnsi="Calibri" w:cs="Calibri"/>
                <w:bdr w:val="nil"/>
              </w:rPr>
              <w:t>osvojení si elementárních poznatků o znakových systémech a jejich funkci (abeceda, čísla)</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9B78645" w14:textId="77777777" w:rsidR="00D4455E" w:rsidRDefault="00B22CE4">
            <w:pPr>
              <w:spacing w:line="240" w:lineRule="auto"/>
              <w:jc w:val="left"/>
              <w:rPr>
                <w:bdr w:val="nil"/>
              </w:rPr>
            </w:pPr>
            <w:r>
              <w:rPr>
                <w:rFonts w:ascii="Calibri" w:eastAsia="Calibri" w:hAnsi="Calibri" w:cs="Calibri"/>
                <w:bdr w:val="nil"/>
              </w:rPr>
              <w:t>chápat základní číselné a matematické pojmy, elementární matematické souvislosti a podle potřeby je prakticky využívat (porovnávat, uspořádávat a třídit soubory předmětů podle určitého pravidla, orientovat se v elementárním počtu cca do šesti, chápat číselnou řadu v rozsahu první desítky, poznat více, stejně, méně, první, poslední apod.)</w:t>
            </w:r>
          </w:p>
        </w:tc>
      </w:tr>
      <w:tr w:rsidR="00D4455E" w14:paraId="78800085"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ED04449" w14:textId="77777777" w:rsidR="00D4455E" w:rsidRDefault="00B22CE4">
            <w:pPr>
              <w:spacing w:line="240" w:lineRule="auto"/>
              <w:jc w:val="left"/>
              <w:rPr>
                <w:bdr w:val="nil"/>
              </w:rPr>
            </w:pPr>
            <w:r>
              <w:rPr>
                <w:rFonts w:ascii="Calibri" w:eastAsia="Calibri" w:hAnsi="Calibri" w:cs="Calibri"/>
                <w:bdr w:val="nil"/>
              </w:rPr>
              <w:t>napodobuje modely prosociálního chování a mezilidských vztahů, které nachází ve svém okolí</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6D88B19" w14:textId="77777777" w:rsidR="00D4455E" w:rsidRDefault="00B22CE4">
            <w:pPr>
              <w:spacing w:line="240" w:lineRule="auto"/>
              <w:jc w:val="left"/>
              <w:rPr>
                <w:bdr w:val="nil"/>
              </w:rPr>
            </w:pPr>
            <w:r>
              <w:rPr>
                <w:rFonts w:ascii="Calibri" w:eastAsia="Calibri" w:hAnsi="Calibri" w:cs="Calibri"/>
                <w:bdr w:val="nil"/>
              </w:rPr>
              <w:t>rozvoj interaktivních a komunikativních dovedností verbálních i neverbálních</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C5D0B1B" w14:textId="77777777" w:rsidR="00D4455E" w:rsidRDefault="00B22CE4">
            <w:pPr>
              <w:spacing w:line="240" w:lineRule="auto"/>
              <w:jc w:val="left"/>
              <w:rPr>
                <w:bdr w:val="nil"/>
              </w:rPr>
            </w:pPr>
            <w:r>
              <w:rPr>
                <w:rFonts w:ascii="Calibri" w:eastAsia="Calibri" w:hAnsi="Calibri" w:cs="Calibri"/>
                <w:bdr w:val="nil"/>
              </w:rPr>
              <w:t>dodržovat dohodnutá a pochopená pravidla vzájemného soužití a chování doma, v mateřské škole, na veřejnosti, dodržovat herní pravidla</w:t>
            </w:r>
          </w:p>
        </w:tc>
      </w:tr>
      <w:tr w:rsidR="00D4455E" w14:paraId="6BC28D6B" w14:textId="77777777">
        <w:tc>
          <w:tcPr>
            <w:tcW w:w="1650" w:type="pct"/>
            <w:vMerge/>
            <w:tcBorders>
              <w:top w:val="inset" w:sz="6" w:space="0" w:color="808080"/>
              <w:left w:val="inset" w:sz="6" w:space="0" w:color="808080"/>
              <w:bottom w:val="inset" w:sz="6" w:space="0" w:color="808080"/>
              <w:right w:val="inset" w:sz="6" w:space="0" w:color="808080"/>
            </w:tcBorders>
          </w:tcPr>
          <w:p w14:paraId="61A0D5DE"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723980AF"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30AAE04" w14:textId="77777777" w:rsidR="00D4455E" w:rsidRDefault="00B22CE4">
            <w:pPr>
              <w:spacing w:line="240" w:lineRule="auto"/>
              <w:jc w:val="left"/>
              <w:rPr>
                <w:bdr w:val="nil"/>
              </w:rPr>
            </w:pPr>
            <w:r>
              <w:rPr>
                <w:rFonts w:ascii="Calibri" w:eastAsia="Calibri" w:hAnsi="Calibri" w:cs="Calibri"/>
                <w:bdr w:val="nil"/>
              </w:rPr>
              <w:t>navazovat kontakty s dospělým, kterému je svěřeno do péče, překonat stud, komunikovat s ním vhodným způsobem, respektovat ho</w:t>
            </w:r>
          </w:p>
        </w:tc>
      </w:tr>
      <w:tr w:rsidR="00D4455E" w14:paraId="7E119071"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1B82408" w14:textId="77777777" w:rsidR="00D4455E" w:rsidRDefault="00B22CE4">
            <w:pPr>
              <w:spacing w:line="240" w:lineRule="auto"/>
              <w:jc w:val="left"/>
              <w:rPr>
                <w:bdr w:val="nil"/>
              </w:rPr>
            </w:pPr>
            <w:r>
              <w:rPr>
                <w:rFonts w:ascii="Calibri" w:eastAsia="Calibri" w:hAnsi="Calibri" w:cs="Calibri"/>
                <w:bdr w:val="nil"/>
              </w:rPr>
              <w:t>se spolupodílí na společných rozhodnutích; přijímá vyjasněné a zdůvodněné povinnosti; dodržuje dohodnutá a pochopená pravidla a přizpůsobuje se jim</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04AF896" w14:textId="77777777" w:rsidR="00D4455E" w:rsidRDefault="00B22CE4">
            <w:pPr>
              <w:spacing w:line="240" w:lineRule="auto"/>
              <w:jc w:val="left"/>
              <w:rPr>
                <w:bdr w:val="nil"/>
              </w:rPr>
            </w:pPr>
            <w:r>
              <w:rPr>
                <w:rFonts w:ascii="Calibri" w:eastAsia="Calibri" w:hAnsi="Calibri" w:cs="Calibri"/>
                <w:bdr w:val="nil"/>
              </w:rPr>
              <w:t>vytvoření povědomí o mezilidských morálních hodnotách</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72F5661" w14:textId="77777777" w:rsidR="00D4455E" w:rsidRDefault="00B22CE4">
            <w:pPr>
              <w:spacing w:line="240" w:lineRule="auto"/>
              <w:jc w:val="left"/>
              <w:rPr>
                <w:bdr w:val="nil"/>
              </w:rPr>
            </w:pPr>
            <w:r>
              <w:rPr>
                <w:rFonts w:ascii="Calibri" w:eastAsia="Calibri" w:hAnsi="Calibri" w:cs="Calibri"/>
                <w:bdr w:val="nil"/>
              </w:rPr>
              <w:t>zacházet šetrně s vlastními i cizími pomůckami, hračkami, věcmi denní potřeby, s knížkami, s penězi apod.</w:t>
            </w:r>
          </w:p>
        </w:tc>
      </w:tr>
      <w:tr w:rsidR="00D4455E" w14:paraId="718D2F1C" w14:textId="77777777">
        <w:tc>
          <w:tcPr>
            <w:tcW w:w="1650" w:type="pct"/>
            <w:vMerge/>
            <w:tcBorders>
              <w:top w:val="inset" w:sz="6" w:space="0" w:color="808080"/>
              <w:left w:val="inset" w:sz="6" w:space="0" w:color="808080"/>
              <w:bottom w:val="inset" w:sz="6" w:space="0" w:color="808080"/>
              <w:right w:val="inset" w:sz="6" w:space="0" w:color="808080"/>
            </w:tcBorders>
          </w:tcPr>
          <w:p w14:paraId="02DF2AA7"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4673F5DA"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9AB73FA" w14:textId="77777777" w:rsidR="00D4455E" w:rsidRDefault="00B22CE4">
            <w:pPr>
              <w:spacing w:line="240" w:lineRule="auto"/>
              <w:jc w:val="left"/>
              <w:rPr>
                <w:bdr w:val="nil"/>
              </w:rPr>
            </w:pPr>
            <w:r>
              <w:rPr>
                <w:rFonts w:ascii="Calibri" w:eastAsia="Calibri" w:hAnsi="Calibri" w:cs="Calibri"/>
                <w:bdr w:val="nil"/>
              </w:rPr>
              <w:t>dodržovat pravidla her a jiných činností, jednat spravedlivě, hrát fair</w:t>
            </w:r>
          </w:p>
        </w:tc>
      </w:tr>
      <w:tr w:rsidR="00D4455E" w14:paraId="43975B35" w14:textId="77777777">
        <w:tc>
          <w:tcPr>
            <w:tcW w:w="1650" w:type="pct"/>
            <w:vMerge/>
            <w:tcBorders>
              <w:top w:val="inset" w:sz="6" w:space="0" w:color="808080"/>
              <w:left w:val="inset" w:sz="6" w:space="0" w:color="808080"/>
              <w:bottom w:val="inset" w:sz="6" w:space="0" w:color="808080"/>
              <w:right w:val="inset" w:sz="6" w:space="0" w:color="808080"/>
            </w:tcBorders>
          </w:tcPr>
          <w:p w14:paraId="50553796"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70425D6A"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D06A93D" w14:textId="77777777" w:rsidR="00D4455E" w:rsidRDefault="00B22CE4">
            <w:pPr>
              <w:spacing w:line="240" w:lineRule="auto"/>
              <w:jc w:val="left"/>
              <w:rPr>
                <w:bdr w:val="nil"/>
              </w:rPr>
            </w:pPr>
            <w:r>
              <w:rPr>
                <w:rFonts w:ascii="Calibri" w:eastAsia="Calibri" w:hAnsi="Calibri" w:cs="Calibri"/>
                <w:bdr w:val="nil"/>
              </w:rPr>
              <w:t xml:space="preserve">utvořit si základní dětskou představu o pravidlech chování a společenských normách, co je v souladu s nimi a co proti nim a ve vývojově odpovídajících situacích se </w:t>
            </w:r>
            <w:r>
              <w:rPr>
                <w:rFonts w:ascii="Calibri" w:eastAsia="Calibri" w:hAnsi="Calibri" w:cs="Calibri"/>
                <w:bdr w:val="nil"/>
              </w:rPr>
              <w:lastRenderedPageBreak/>
              <w:t>podle této představy chovat (doma, v mateřské škole i na veřejnosti)</w:t>
            </w:r>
          </w:p>
        </w:tc>
      </w:tr>
      <w:tr w:rsidR="00D4455E" w14:paraId="6669A352"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092D620" w14:textId="77777777" w:rsidR="00D4455E" w:rsidRDefault="00B22CE4">
            <w:pPr>
              <w:spacing w:line="240" w:lineRule="auto"/>
              <w:jc w:val="left"/>
              <w:rPr>
                <w:bdr w:val="nil"/>
              </w:rPr>
            </w:pPr>
            <w:r>
              <w:rPr>
                <w:rFonts w:ascii="Calibri" w:eastAsia="Calibri" w:hAnsi="Calibri" w:cs="Calibri"/>
                <w:bdr w:val="nil"/>
              </w:rPr>
              <w:lastRenderedPageBreak/>
              <w:t>se zajímá o druhé i o to, co se kolem děje; je otevřené aktuálnímu dění</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C2D433F" w14:textId="77777777" w:rsidR="00D4455E" w:rsidRDefault="00B22CE4">
            <w:pPr>
              <w:spacing w:line="240" w:lineRule="auto"/>
              <w:jc w:val="left"/>
              <w:rPr>
                <w:bdr w:val="nil"/>
              </w:rPr>
            </w:pPr>
            <w:r>
              <w:rPr>
                <w:rFonts w:ascii="Calibri" w:eastAsia="Calibri" w:hAnsi="Calibri" w:cs="Calibri"/>
                <w:bdr w:val="nil"/>
              </w:rPr>
              <w:t>posilování prosociálního chování ve vztahu k ostatním lidem (v rodině, v mateřské škole, v dětské herní skupině apod.)</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F799584" w14:textId="77777777" w:rsidR="00D4455E" w:rsidRDefault="00B22CE4">
            <w:pPr>
              <w:spacing w:line="240" w:lineRule="auto"/>
              <w:jc w:val="left"/>
              <w:rPr>
                <w:bdr w:val="nil"/>
              </w:rPr>
            </w:pPr>
            <w:r>
              <w:rPr>
                <w:rFonts w:ascii="Calibri" w:eastAsia="Calibri" w:hAnsi="Calibri" w:cs="Calibri"/>
                <w:bdr w:val="nil"/>
              </w:rPr>
              <w:t>bránit se projevům násilí jiného dítěte, ubližování, ponižování apod.</w:t>
            </w:r>
          </w:p>
        </w:tc>
      </w:tr>
      <w:tr w:rsidR="00D4455E" w14:paraId="310D8C52" w14:textId="77777777">
        <w:tc>
          <w:tcPr>
            <w:tcW w:w="1650" w:type="pct"/>
            <w:vMerge/>
            <w:tcBorders>
              <w:top w:val="inset" w:sz="6" w:space="0" w:color="808080"/>
              <w:left w:val="inset" w:sz="6" w:space="0" w:color="808080"/>
              <w:bottom w:val="inset" w:sz="6" w:space="0" w:color="808080"/>
              <w:right w:val="inset" w:sz="6" w:space="0" w:color="808080"/>
            </w:tcBorders>
          </w:tcPr>
          <w:p w14:paraId="7DAB6DBB"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349DA32F"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E8A0C7B" w14:textId="77777777" w:rsidR="00D4455E" w:rsidRDefault="00B22CE4">
            <w:pPr>
              <w:spacing w:line="240" w:lineRule="auto"/>
              <w:jc w:val="left"/>
              <w:rPr>
                <w:bdr w:val="nil"/>
              </w:rPr>
            </w:pPr>
            <w:r>
              <w:rPr>
                <w:rFonts w:ascii="Calibri" w:eastAsia="Calibri" w:hAnsi="Calibri" w:cs="Calibri"/>
                <w:bdr w:val="nil"/>
              </w:rPr>
              <w:t>vnímat, co si druhý přeje či potřebuje, vycházet mu vstříc (chovat se citlivě a ohleduplně k slabšímu či postiženému dítěti, mít ohled na druhého a soucítit s ním, nabídnout mu pomoc apod.)</w:t>
            </w:r>
          </w:p>
        </w:tc>
      </w:tr>
      <w:tr w:rsidR="00D4455E" w14:paraId="307F8DA7" w14:textId="77777777">
        <w:tc>
          <w:tcPr>
            <w:tcW w:w="1650" w:type="pct"/>
            <w:vMerge/>
            <w:tcBorders>
              <w:top w:val="inset" w:sz="6" w:space="0" w:color="808080"/>
              <w:left w:val="inset" w:sz="6" w:space="0" w:color="808080"/>
              <w:bottom w:val="inset" w:sz="6" w:space="0" w:color="808080"/>
              <w:right w:val="inset" w:sz="6" w:space="0" w:color="808080"/>
            </w:tcBorders>
          </w:tcPr>
          <w:p w14:paraId="6FCD041F"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27240D67"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D22F0E0" w14:textId="77777777" w:rsidR="00D4455E" w:rsidRDefault="00B22CE4">
            <w:pPr>
              <w:spacing w:line="240" w:lineRule="auto"/>
              <w:jc w:val="left"/>
              <w:rPr>
                <w:bdr w:val="nil"/>
              </w:rPr>
            </w:pPr>
            <w:r>
              <w:rPr>
                <w:rFonts w:ascii="Calibri" w:eastAsia="Calibri" w:hAnsi="Calibri" w:cs="Calibri"/>
                <w:bdr w:val="nil"/>
              </w:rPr>
              <w:t>chápat, že všichni lidé (děti) mají stejnou hodnotu, přestože je každý jiný (jinak vypadá, jinak se chová, něco jiného umí či neumí apod.), že osobní, resp. osobnostní odlišnosti jsou přirozené</w:t>
            </w:r>
          </w:p>
        </w:tc>
      </w:tr>
      <w:tr w:rsidR="00D4455E" w14:paraId="0A9CE1D1"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86A1610" w14:textId="77777777" w:rsidR="00D4455E" w:rsidRDefault="00B22CE4">
            <w:pPr>
              <w:spacing w:line="240" w:lineRule="auto"/>
              <w:jc w:val="left"/>
              <w:rPr>
                <w:bdr w:val="nil"/>
              </w:rPr>
            </w:pPr>
            <w:r>
              <w:rPr>
                <w:rFonts w:ascii="Calibri" w:eastAsia="Calibri" w:hAnsi="Calibri" w:cs="Calibri"/>
                <w:bdr w:val="nil"/>
              </w:rPr>
              <w:t>se chová při setkání s neznámými lidmi či v neznámých situacích obezřetně; nevhodné chování i komunikaci, která je mu nepříjemná, umí odmítnout</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8DD27DA" w14:textId="77777777" w:rsidR="00D4455E" w:rsidRDefault="00B22CE4">
            <w:pPr>
              <w:spacing w:line="240" w:lineRule="auto"/>
              <w:jc w:val="left"/>
              <w:rPr>
                <w:bdr w:val="nil"/>
              </w:rPr>
            </w:pPr>
            <w:r>
              <w:rPr>
                <w:rFonts w:ascii="Calibri" w:eastAsia="Calibri" w:hAnsi="Calibri" w:cs="Calibri"/>
                <w:bdr w:val="nil"/>
              </w:rPr>
              <w:t>ochrana osobního soukromí a bezpečí ve vztazích s druhými dětmi i dospělými</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74E86FA" w14:textId="77777777" w:rsidR="00D4455E" w:rsidRDefault="00B22CE4">
            <w:pPr>
              <w:spacing w:line="240" w:lineRule="auto"/>
              <w:jc w:val="left"/>
              <w:rPr>
                <w:bdr w:val="nil"/>
              </w:rPr>
            </w:pPr>
            <w:r>
              <w:rPr>
                <w:rFonts w:ascii="Calibri" w:eastAsia="Calibri" w:hAnsi="Calibri" w:cs="Calibri"/>
                <w:bdr w:val="nil"/>
              </w:rPr>
              <w:t>uvědomovat si svá práva ve vztahu k druhému, přiznávat stejná práva druhým a respektovat je</w:t>
            </w:r>
          </w:p>
        </w:tc>
      </w:tr>
      <w:tr w:rsidR="00D4455E" w14:paraId="7EB2509B" w14:textId="77777777">
        <w:tc>
          <w:tcPr>
            <w:tcW w:w="1650" w:type="pct"/>
            <w:vMerge/>
            <w:tcBorders>
              <w:top w:val="inset" w:sz="6" w:space="0" w:color="808080"/>
              <w:left w:val="inset" w:sz="6" w:space="0" w:color="808080"/>
              <w:bottom w:val="inset" w:sz="6" w:space="0" w:color="808080"/>
              <w:right w:val="inset" w:sz="6" w:space="0" w:color="808080"/>
            </w:tcBorders>
          </w:tcPr>
          <w:p w14:paraId="3F8FBCDB"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084D04AA"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DB89ED7" w14:textId="77777777" w:rsidR="00D4455E" w:rsidRDefault="00B22CE4">
            <w:pPr>
              <w:spacing w:line="240" w:lineRule="auto"/>
              <w:jc w:val="left"/>
              <w:rPr>
                <w:bdr w:val="nil"/>
              </w:rPr>
            </w:pPr>
            <w:r>
              <w:rPr>
                <w:rFonts w:ascii="Calibri" w:eastAsia="Calibri" w:hAnsi="Calibri" w:cs="Calibri"/>
                <w:bdr w:val="nil"/>
              </w:rPr>
              <w:t>odmítnout komunikaci, která je mu nepříjemná</w:t>
            </w:r>
          </w:p>
        </w:tc>
      </w:tr>
      <w:tr w:rsidR="00D4455E" w14:paraId="5BF7566F" w14:textId="77777777">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9CB347C" w14:textId="77777777" w:rsidR="00D4455E" w:rsidRDefault="00B22CE4">
            <w:pPr>
              <w:spacing w:line="240" w:lineRule="auto"/>
              <w:jc w:val="left"/>
              <w:rPr>
                <w:bdr w:val="nil"/>
              </w:rPr>
            </w:pPr>
            <w:r>
              <w:rPr>
                <w:rFonts w:ascii="Calibri" w:eastAsia="Calibri" w:hAnsi="Calibri" w:cs="Calibri"/>
                <w:bdr w:val="nil"/>
              </w:rPr>
              <w:t>chápe, že zájem o to, co se kolem děje, činorodost, pracovitost a podnikavost jsou přínosem a že naopak lhostejnost, nevšímavost, pohodlnost a nízká aktivita mají svoje nepříznivé důsledky</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3A93B5C" w14:textId="77777777" w:rsidR="00D4455E" w:rsidRDefault="00B22CE4">
            <w:pPr>
              <w:spacing w:line="240" w:lineRule="auto"/>
              <w:jc w:val="left"/>
              <w:rPr>
                <w:bdr w:val="nil"/>
              </w:rPr>
            </w:pPr>
            <w:r>
              <w:rPr>
                <w:rFonts w:ascii="Calibri" w:eastAsia="Calibri" w:hAnsi="Calibri" w:cs="Calibri"/>
                <w:bdr w:val="nil"/>
              </w:rPr>
              <w:t>rozvoj fyzické i psychické zdatnosti</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E5708BF" w14:textId="77777777" w:rsidR="00D4455E" w:rsidRDefault="00B22CE4">
            <w:pPr>
              <w:spacing w:line="240" w:lineRule="auto"/>
              <w:jc w:val="left"/>
              <w:rPr>
                <w:bdr w:val="nil"/>
              </w:rPr>
            </w:pPr>
            <w:r>
              <w:rPr>
                <w:rFonts w:ascii="Calibri" w:eastAsia="Calibri" w:hAnsi="Calibri" w:cs="Calibri"/>
                <w:bdr w:val="nil"/>
              </w:rPr>
              <w:t>zvládnout základní pohybové dovednosti a prostorovou orientaci, běžné způsoby pohybu v různém prostředí (zvládat překážky, házet a chytat míč, užívat různé náčiní, pohybovat se ve skupině dětí, pohybovat se na sněhu, ledu, ve vodě, v písku)</w:t>
            </w:r>
          </w:p>
        </w:tc>
      </w:tr>
      <w:tr w:rsidR="00D4455E" w14:paraId="372FDFEA"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ABBD25E" w14:textId="77777777" w:rsidR="00D4455E" w:rsidRDefault="00B22CE4">
            <w:pPr>
              <w:spacing w:line="240" w:lineRule="auto"/>
              <w:jc w:val="left"/>
              <w:rPr>
                <w:bdr w:val="nil"/>
              </w:rPr>
            </w:pPr>
            <w:r>
              <w:rPr>
                <w:rFonts w:ascii="Calibri" w:eastAsia="Calibri" w:hAnsi="Calibri" w:cs="Calibri"/>
                <w:bdr w:val="nil"/>
              </w:rPr>
              <w:t>se nebojí chybovat, pokud nachází pozitivní ocenění nejen za úspěch, ale také za snahu</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2822528" w14:textId="77777777" w:rsidR="00D4455E" w:rsidRDefault="00B22CE4">
            <w:pPr>
              <w:spacing w:line="240" w:lineRule="auto"/>
              <w:jc w:val="left"/>
              <w:rPr>
                <w:bdr w:val="nil"/>
              </w:rPr>
            </w:pPr>
            <w:r>
              <w:rPr>
                <w:rFonts w:ascii="Calibri" w:eastAsia="Calibri" w:hAnsi="Calibri" w:cs="Calibri"/>
                <w:bdr w:val="nil"/>
              </w:rPr>
              <w:t>rozvoj schopnosti sebeovládání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5D85488" w14:textId="77777777" w:rsidR="00D4455E" w:rsidRDefault="00B22CE4">
            <w:pPr>
              <w:spacing w:line="240" w:lineRule="auto"/>
              <w:jc w:val="left"/>
              <w:rPr>
                <w:bdr w:val="nil"/>
              </w:rPr>
            </w:pPr>
            <w:r>
              <w:rPr>
                <w:rFonts w:ascii="Calibri" w:eastAsia="Calibri" w:hAnsi="Calibri" w:cs="Calibri"/>
                <w:bdr w:val="nil"/>
              </w:rPr>
              <w:t>být citlivé ve vztahu k živým bytostem, k přírodě i k věcem</w:t>
            </w:r>
          </w:p>
        </w:tc>
      </w:tr>
      <w:tr w:rsidR="00D4455E" w14:paraId="1D909704" w14:textId="77777777">
        <w:tc>
          <w:tcPr>
            <w:tcW w:w="1650" w:type="pct"/>
            <w:vMerge/>
            <w:tcBorders>
              <w:top w:val="inset" w:sz="6" w:space="0" w:color="808080"/>
              <w:left w:val="inset" w:sz="6" w:space="0" w:color="808080"/>
              <w:bottom w:val="inset" w:sz="6" w:space="0" w:color="808080"/>
              <w:right w:val="inset" w:sz="6" w:space="0" w:color="808080"/>
            </w:tcBorders>
          </w:tcPr>
          <w:p w14:paraId="42ADED2C"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257090AB"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A6AC83C" w14:textId="77777777" w:rsidR="00D4455E" w:rsidRDefault="00B22CE4">
            <w:pPr>
              <w:spacing w:line="240" w:lineRule="auto"/>
              <w:jc w:val="left"/>
              <w:rPr>
                <w:bdr w:val="nil"/>
              </w:rPr>
            </w:pPr>
            <w:r>
              <w:rPr>
                <w:rFonts w:ascii="Calibri" w:eastAsia="Calibri" w:hAnsi="Calibri" w:cs="Calibri"/>
                <w:bdr w:val="nil"/>
              </w:rPr>
              <w:t>vyvinout volní úsilí, soustředit se na činnost a její dokončení</w:t>
            </w:r>
          </w:p>
        </w:tc>
      </w:tr>
      <w:tr w:rsidR="00D4455E" w14:paraId="088D92E7" w14:textId="77777777">
        <w:tc>
          <w:tcPr>
            <w:tcW w:w="1650" w:type="pct"/>
            <w:vMerge/>
            <w:tcBorders>
              <w:top w:val="inset" w:sz="6" w:space="0" w:color="808080"/>
              <w:left w:val="inset" w:sz="6" w:space="0" w:color="808080"/>
              <w:bottom w:val="inset" w:sz="6" w:space="0" w:color="808080"/>
              <w:right w:val="inset" w:sz="6" w:space="0" w:color="808080"/>
            </w:tcBorders>
          </w:tcPr>
          <w:p w14:paraId="4EFE3989"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09F228BF"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A11D10C" w14:textId="77777777" w:rsidR="00D4455E" w:rsidRDefault="00B22CE4">
            <w:pPr>
              <w:spacing w:line="240" w:lineRule="auto"/>
              <w:jc w:val="left"/>
              <w:rPr>
                <w:bdr w:val="nil"/>
              </w:rPr>
            </w:pPr>
            <w:r>
              <w:rPr>
                <w:rFonts w:ascii="Calibri" w:eastAsia="Calibri" w:hAnsi="Calibri" w:cs="Calibri"/>
                <w:bdr w:val="nil"/>
              </w:rPr>
              <w:t>přijímat pozitivní ocenění i svůj případný neúspěch a vyrovnat se s ním, učit se hodnotit svoje osobní pokroky</w:t>
            </w:r>
          </w:p>
        </w:tc>
      </w:tr>
      <w:tr w:rsidR="00D4455E" w14:paraId="3F7FA2DC"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A495DB8" w14:textId="77777777" w:rsidR="00D4455E" w:rsidRDefault="00B22CE4">
            <w:pPr>
              <w:spacing w:line="240" w:lineRule="auto"/>
              <w:jc w:val="left"/>
              <w:rPr>
                <w:bdr w:val="nil"/>
              </w:rPr>
            </w:pPr>
            <w:r>
              <w:rPr>
                <w:rFonts w:ascii="Calibri" w:eastAsia="Calibri" w:hAnsi="Calibri" w:cs="Calibri"/>
                <w:bdr w:val="nil"/>
              </w:rPr>
              <w:t>si uvědomuje svá práva i práva druhých, učí se je hájit a respektovat; chápe, že všichni lidé mají stejnou hodnotu</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B9D1F5B" w14:textId="77777777" w:rsidR="00D4455E" w:rsidRDefault="00B22CE4">
            <w:pPr>
              <w:spacing w:line="240" w:lineRule="auto"/>
              <w:jc w:val="left"/>
              <w:rPr>
                <w:bdr w:val="nil"/>
              </w:rPr>
            </w:pPr>
            <w:r>
              <w:rPr>
                <w:rFonts w:ascii="Calibri" w:eastAsia="Calibri" w:hAnsi="Calibri" w:cs="Calibri"/>
                <w:bdr w:val="nil"/>
              </w:rPr>
              <w:t>rozvoj základních kulturně společenských postojů, návyků a dovedností dítěte, rozvoj schopnosti projevovat se autenticky, chovat se autonomně, prosociálně a aktivně se přizpůsobovat společenskému prostředí a zvládat jeho změny</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5C8B2C9" w14:textId="77777777" w:rsidR="00D4455E" w:rsidRDefault="00B22CE4">
            <w:pPr>
              <w:spacing w:line="240" w:lineRule="auto"/>
              <w:jc w:val="left"/>
              <w:rPr>
                <w:bdr w:val="nil"/>
              </w:rPr>
            </w:pPr>
            <w:r>
              <w:rPr>
                <w:rFonts w:ascii="Calibri" w:eastAsia="Calibri" w:hAnsi="Calibri" w:cs="Calibri"/>
                <w:bdr w:val="nil"/>
              </w:rPr>
              <w:t xml:space="preserve">uvědomovat si, že ne všichni lidé respektují pravidla chování, že se mohou chovat neočekávaně, proti pravidlům, a tím ohrožovat pohodu i bezpečí druhých; odmítat společensky nežádoucí chování (např. lež, nespravedlnost, ubližování, lhostejnost či agresivitu), chránit se před ním a v rámci svých možností se bránit jeho důsledkům </w:t>
            </w:r>
            <w:r>
              <w:rPr>
                <w:rFonts w:ascii="Calibri" w:eastAsia="Calibri" w:hAnsi="Calibri" w:cs="Calibri"/>
                <w:bdr w:val="nil"/>
              </w:rPr>
              <w:lastRenderedPageBreak/>
              <w:t>(vyhýbat se komunikaci s lidmi, kteří se takto chovají)</w:t>
            </w:r>
          </w:p>
        </w:tc>
      </w:tr>
      <w:tr w:rsidR="00D4455E" w14:paraId="3B8EC84F" w14:textId="77777777">
        <w:tc>
          <w:tcPr>
            <w:tcW w:w="1650" w:type="pct"/>
            <w:vMerge/>
            <w:tcBorders>
              <w:top w:val="inset" w:sz="6" w:space="0" w:color="808080"/>
              <w:left w:val="inset" w:sz="6" w:space="0" w:color="808080"/>
              <w:bottom w:val="inset" w:sz="6" w:space="0" w:color="808080"/>
              <w:right w:val="inset" w:sz="6" w:space="0" w:color="808080"/>
            </w:tcBorders>
          </w:tcPr>
          <w:p w14:paraId="1E97A399"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3A6BD79C"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63B49E5" w14:textId="77777777" w:rsidR="00D4455E" w:rsidRDefault="00B22CE4">
            <w:pPr>
              <w:spacing w:line="240" w:lineRule="auto"/>
              <w:jc w:val="left"/>
              <w:rPr>
                <w:bdr w:val="nil"/>
              </w:rPr>
            </w:pPr>
            <w:r>
              <w:rPr>
                <w:rFonts w:ascii="Calibri" w:eastAsia="Calibri" w:hAnsi="Calibri" w:cs="Calibri"/>
                <w:bdr w:val="nil"/>
              </w:rPr>
              <w:t>chovat se zdvořile, přistupovat k druhým lidem, k dospělým i k dětem, bez předsudků, s úctou k jejich osobě, vážit si jejich práce a úsilí</w:t>
            </w:r>
          </w:p>
        </w:tc>
      </w:tr>
      <w:tr w:rsidR="00D4455E" w14:paraId="5138B0BB" w14:textId="77777777">
        <w:tc>
          <w:tcPr>
            <w:tcW w:w="1650" w:type="pct"/>
            <w:vMerge/>
            <w:tcBorders>
              <w:top w:val="inset" w:sz="6" w:space="0" w:color="808080"/>
              <w:left w:val="inset" w:sz="6" w:space="0" w:color="808080"/>
              <w:bottom w:val="inset" w:sz="6" w:space="0" w:color="808080"/>
              <w:right w:val="inset" w:sz="6" w:space="0" w:color="808080"/>
            </w:tcBorders>
          </w:tcPr>
          <w:p w14:paraId="6FA74AAD"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7FE8AFBA"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CAA6D88" w14:textId="77777777" w:rsidR="00D4455E" w:rsidRDefault="00B22CE4">
            <w:pPr>
              <w:spacing w:line="240" w:lineRule="auto"/>
              <w:jc w:val="left"/>
              <w:rPr>
                <w:bdr w:val="nil"/>
              </w:rPr>
            </w:pPr>
            <w:r>
              <w:rPr>
                <w:rFonts w:ascii="Calibri" w:eastAsia="Calibri" w:hAnsi="Calibri" w:cs="Calibri"/>
                <w:bdr w:val="nil"/>
              </w:rPr>
              <w:t>vyjednávat s dětmi i dospělými ve svém okolí, domluvit se na společném řešení (v jednoduchých situacích samostatně, jinak s pomocí)</w:t>
            </w:r>
          </w:p>
        </w:tc>
      </w:tr>
    </w:tbl>
    <w:p w14:paraId="06E0C3DD" w14:textId="77777777" w:rsidR="00D4455E" w:rsidRDefault="00B22CE4">
      <w:pPr>
        <w:rPr>
          <w:bdr w:val="nil"/>
        </w:rPr>
      </w:pPr>
      <w:r>
        <w:rPr>
          <w:bdr w:val="nil"/>
        </w:rPr>
        <w:t>    </w:t>
      </w:r>
    </w:p>
    <w:p w14:paraId="77C6A529" w14:textId="77777777" w:rsidR="00D4455E" w:rsidRDefault="00B22CE4">
      <w:pPr>
        <w:pStyle w:val="Nadpis4"/>
        <w:spacing w:before="319" w:after="319"/>
        <w:rPr>
          <w:bdr w:val="nil"/>
        </w:rPr>
      </w:pPr>
      <w:r>
        <w:rPr>
          <w:sz w:val="24"/>
          <w:bdr w:val="nil"/>
        </w:rPr>
        <w:t>Tajemství vloček </w:t>
      </w:r>
    </w:p>
    <w:tbl>
      <w:tblPr>
        <w:tblStyle w:val="TabulkaIB"/>
        <w:tblW w:w="5000" w:type="pct"/>
        <w:tblCellMar>
          <w:left w:w="15" w:type="dxa"/>
          <w:right w:w="15" w:type="dxa"/>
        </w:tblCellMar>
        <w:tblLook w:val="04A0" w:firstRow="1" w:lastRow="0" w:firstColumn="1" w:lastColumn="0" w:noHBand="0" w:noVBand="1"/>
      </w:tblPr>
      <w:tblGrid>
        <w:gridCol w:w="2973"/>
        <w:gridCol w:w="6037"/>
      </w:tblGrid>
      <w:tr w:rsidR="00D4455E" w14:paraId="7F56956A" w14:textId="77777777">
        <w:trPr>
          <w:cnfStyle w:val="100000000000" w:firstRow="1" w:lastRow="0" w:firstColumn="0" w:lastColumn="0" w:oddVBand="0" w:evenVBand="0" w:oddHBand="0" w:evenHBand="0" w:firstRowFirstColumn="0" w:firstRowLastColumn="0" w:lastRowFirstColumn="0" w:lastRowLastColumn="0"/>
          <w:tblHeader/>
        </w:trPr>
        <w:tc>
          <w:tcPr>
            <w:tcW w:w="1650"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1ABB18B9" w14:textId="77777777" w:rsidR="00D4455E" w:rsidRDefault="00B22CE4">
            <w:pPr>
              <w:shd w:val="clear" w:color="auto" w:fill="9CC2E5"/>
              <w:spacing w:line="240" w:lineRule="auto"/>
              <w:jc w:val="left"/>
              <w:rPr>
                <w:bdr w:val="nil"/>
              </w:rPr>
            </w:pPr>
            <w:r>
              <w:rPr>
                <w:rFonts w:ascii="Calibri" w:eastAsia="Calibri" w:hAnsi="Calibri" w:cs="Calibri"/>
                <w:bdr w:val="nil"/>
              </w:rPr>
              <w:t>Název integrovaného bloku</w:t>
            </w:r>
          </w:p>
        </w:tc>
        <w:tc>
          <w:tcPr>
            <w:tcW w:w="0" w:type="auto"/>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16B02A61" w14:textId="77777777" w:rsidR="00D4455E" w:rsidRDefault="00B22CE4">
            <w:pPr>
              <w:shd w:val="clear" w:color="auto" w:fill="9CC2E5"/>
              <w:spacing w:line="240" w:lineRule="auto"/>
              <w:jc w:val="center"/>
              <w:rPr>
                <w:bdr w:val="nil"/>
              </w:rPr>
            </w:pPr>
            <w:r>
              <w:rPr>
                <w:rFonts w:ascii="Calibri" w:eastAsia="Calibri" w:hAnsi="Calibri" w:cs="Calibri"/>
                <w:bdr w:val="nil"/>
              </w:rPr>
              <w:t>Tajemství vloček</w:t>
            </w:r>
          </w:p>
        </w:tc>
      </w:tr>
      <w:tr w:rsidR="00D4455E" w14:paraId="52077A7C" w14:textId="77777777">
        <w:tc>
          <w:tcPr>
            <w:tcW w:w="1650"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37AEFCF8" w14:textId="77777777" w:rsidR="00D4455E" w:rsidRDefault="00B22CE4">
            <w:pPr>
              <w:shd w:val="clear" w:color="auto" w:fill="DEEAF6"/>
              <w:spacing w:line="240" w:lineRule="auto"/>
              <w:jc w:val="left"/>
              <w:rPr>
                <w:bdr w:val="nil"/>
              </w:rPr>
            </w:pPr>
            <w:r>
              <w:rPr>
                <w:rFonts w:ascii="Calibri" w:eastAsia="Calibri" w:hAnsi="Calibri" w:cs="Calibri"/>
                <w:bdr w:val="nil"/>
              </w:rPr>
              <w:t>Oblast</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F2B7A81" w14:textId="77777777" w:rsidR="00D4455E" w:rsidRDefault="00B22CE4">
            <w:pPr>
              <w:spacing w:line="240" w:lineRule="auto"/>
              <w:jc w:val="left"/>
              <w:rPr>
                <w:bdr w:val="nil"/>
              </w:rPr>
            </w:pPr>
            <w:r>
              <w:rPr>
                <w:rFonts w:ascii="Calibri" w:eastAsia="Calibri" w:hAnsi="Calibri" w:cs="Calibri"/>
                <w:bdr w:val="nil"/>
              </w:rPr>
              <w:t>Dítě a jeho tělo, Dítě a jeho psychika, Dítě a ten druhý, Dítě a společnost, Dítě a svět</w:t>
            </w:r>
          </w:p>
        </w:tc>
      </w:tr>
      <w:tr w:rsidR="00D4455E" w14:paraId="3F7D5E49" w14:textId="77777777">
        <w:tc>
          <w:tcPr>
            <w:tcW w:w="1650"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03F2B5CD" w14:textId="77777777" w:rsidR="00D4455E" w:rsidRDefault="00B22CE4">
            <w:pPr>
              <w:shd w:val="clear" w:color="auto" w:fill="DEEAF6"/>
              <w:spacing w:line="240" w:lineRule="auto"/>
              <w:jc w:val="left"/>
              <w:rPr>
                <w:bdr w:val="nil"/>
              </w:rPr>
            </w:pPr>
            <w:r>
              <w:rPr>
                <w:rFonts w:ascii="Calibri" w:eastAsia="Calibri" w:hAnsi="Calibri" w:cs="Calibri"/>
                <w:bdr w:val="nil"/>
              </w:rPr>
              <w:t>Charakteristika integrovaného bloku</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1352948" w14:textId="77777777" w:rsidR="00D4455E" w:rsidRDefault="00B22CE4">
            <w:pPr>
              <w:spacing w:line="240" w:lineRule="auto"/>
              <w:jc w:val="left"/>
              <w:rPr>
                <w:bdr w:val="nil"/>
              </w:rPr>
            </w:pPr>
            <w:r>
              <w:rPr>
                <w:rFonts w:ascii="Calibri" w:eastAsia="Calibri" w:hAnsi="Calibri" w:cs="Calibri"/>
                <w:bdr w:val="nil"/>
              </w:rPr>
              <w:t>Smyslem bloku je přiblížit dětem krásné zimní období. Vnímat změny v přírodě. Vytváření zdravého životního stylu a osvojování si poznatků o těle a jeho zdraví, bezpečí a osobní pohody. Rozvíjení komunikativních dovedností verbálních i neverbálních.</w:t>
            </w:r>
          </w:p>
        </w:tc>
      </w:tr>
      <w:tr w:rsidR="00D4455E" w14:paraId="2CEA8D01" w14:textId="77777777">
        <w:tc>
          <w:tcPr>
            <w:tcW w:w="1650"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4796FA06" w14:textId="77777777" w:rsidR="00D4455E" w:rsidRDefault="00B22CE4">
            <w:pPr>
              <w:shd w:val="clear" w:color="auto" w:fill="DEEAF6"/>
              <w:spacing w:line="240" w:lineRule="auto"/>
              <w:jc w:val="left"/>
              <w:rPr>
                <w:bdr w:val="nil"/>
              </w:rPr>
            </w:pPr>
            <w:r>
              <w:rPr>
                <w:rFonts w:ascii="Calibri" w:eastAsia="Calibri" w:hAnsi="Calibri" w:cs="Calibri"/>
                <w:bdr w:val="nil"/>
              </w:rPr>
              <w:t>Návrhy dílčích témat pro realizaci</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6029A6A" w14:textId="752D08A8" w:rsidR="00D4455E" w:rsidRDefault="00B22CE4">
            <w:pPr>
              <w:spacing w:line="240" w:lineRule="auto"/>
              <w:jc w:val="left"/>
              <w:rPr>
                <w:bdr w:val="nil"/>
              </w:rPr>
            </w:pPr>
            <w:r>
              <w:rPr>
                <w:rFonts w:ascii="Calibri" w:eastAsia="Calibri" w:hAnsi="Calibri" w:cs="Calibri"/>
                <w:bdr w:val="nil"/>
              </w:rPr>
              <w:t xml:space="preserve">Sportujeme pro zdraví, Já a moje tělo, Pyramida zdraví, Nemocný medvídek, Zvířátka v zimě, Jak si v zimě chráníme zdraví, Tělo jako dům, Stopy ve sněhu, Zimní hry, Ledové království, Venku padá </w:t>
            </w:r>
            <w:proofErr w:type="spellStart"/>
            <w:r>
              <w:rPr>
                <w:rFonts w:ascii="Calibri" w:eastAsia="Calibri" w:hAnsi="Calibri" w:cs="Calibri"/>
                <w:bdr w:val="nil"/>
              </w:rPr>
              <w:t>sníže</w:t>
            </w:r>
            <w:r w:rsidR="005B43D3">
              <w:rPr>
                <w:rFonts w:ascii="Calibri" w:eastAsia="Calibri" w:hAnsi="Calibri" w:cs="Calibri"/>
                <w:bdr w:val="nil"/>
              </w:rPr>
              <w:t>k</w:t>
            </w:r>
            <w:proofErr w:type="spellEnd"/>
            <w:r w:rsidR="005B43D3">
              <w:rPr>
                <w:rFonts w:ascii="Calibri" w:eastAsia="Calibri" w:hAnsi="Calibri" w:cs="Calibri"/>
                <w:bdr w:val="nil"/>
              </w:rPr>
              <w:t>.</w:t>
            </w:r>
            <w:r>
              <w:rPr>
                <w:rFonts w:ascii="Calibri" w:eastAsia="Calibri" w:hAnsi="Calibri" w:cs="Calibri"/>
                <w:bdr w:val="nil"/>
              </w:rPr>
              <w:t xml:space="preserve"> Kdo se stará o nemocné, Co si v zimě obléknout, Sportujeme pro zdraví, Moje tělo, Sněhulák, Hrátky na sněhu, Sportujeme, Voda čaruje, Nemocný medvídek, Zimní krajina.</w:t>
            </w:r>
          </w:p>
        </w:tc>
      </w:tr>
    </w:tbl>
    <w:p w14:paraId="3D30378E" w14:textId="77777777" w:rsidR="00D4455E" w:rsidRDefault="00B22CE4">
      <w:pPr>
        <w:rPr>
          <w:bdr w:val="nil"/>
        </w:rPr>
      </w:pPr>
      <w:r>
        <w:rPr>
          <w:bdr w:val="nil"/>
        </w:rPr>
        <w:t>   </w:t>
      </w:r>
    </w:p>
    <w:tbl>
      <w:tblPr>
        <w:tblStyle w:val="TabulkaIB"/>
        <w:tblW w:w="5000" w:type="pct"/>
        <w:tblCellMar>
          <w:left w:w="15" w:type="dxa"/>
          <w:right w:w="15" w:type="dxa"/>
        </w:tblCellMar>
        <w:tblLook w:val="04A0" w:firstRow="1" w:lastRow="0" w:firstColumn="1" w:lastColumn="0" w:noHBand="0" w:noVBand="1"/>
      </w:tblPr>
      <w:tblGrid>
        <w:gridCol w:w="2973"/>
        <w:gridCol w:w="3062"/>
        <w:gridCol w:w="2975"/>
      </w:tblGrid>
      <w:tr w:rsidR="00D4455E" w14:paraId="0A674BE8" w14:textId="77777777">
        <w:trPr>
          <w:cnfStyle w:val="100000000000" w:firstRow="1" w:lastRow="0" w:firstColumn="0" w:lastColumn="0" w:oddVBand="0" w:evenVBand="0" w:oddHBand="0" w:evenHBand="0" w:firstRowFirstColumn="0" w:firstRowLastColumn="0" w:lastRowFirstColumn="0" w:lastRowLastColumn="0"/>
          <w:tblHeader/>
        </w:trPr>
        <w:tc>
          <w:tcPr>
            <w:tcW w:w="1650"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7DD01467" w14:textId="77777777" w:rsidR="00D4455E" w:rsidRDefault="00B22CE4">
            <w:pPr>
              <w:shd w:val="clear" w:color="auto" w:fill="9CC2E5"/>
              <w:spacing w:line="240" w:lineRule="auto"/>
              <w:jc w:val="center"/>
              <w:rPr>
                <w:bdr w:val="nil"/>
              </w:rPr>
            </w:pPr>
            <w:r>
              <w:rPr>
                <w:rFonts w:ascii="Calibri" w:eastAsia="Calibri" w:hAnsi="Calibri" w:cs="Calibri"/>
                <w:b/>
                <w:bCs/>
                <w:bdr w:val="nil"/>
              </w:rPr>
              <w:t>Klíčové kompetence</w:t>
            </w:r>
          </w:p>
        </w:tc>
        <w:tc>
          <w:tcPr>
            <w:tcW w:w="0" w:type="auto"/>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32ABC11C" w14:textId="77777777" w:rsidR="00D4455E" w:rsidRDefault="00B22CE4">
            <w:pPr>
              <w:shd w:val="clear" w:color="auto" w:fill="9CC2E5"/>
              <w:spacing w:line="240" w:lineRule="auto"/>
              <w:jc w:val="center"/>
              <w:rPr>
                <w:bdr w:val="nil"/>
              </w:rPr>
            </w:pPr>
            <w:r>
              <w:rPr>
                <w:rFonts w:ascii="Calibri" w:eastAsia="Calibri" w:hAnsi="Calibri" w:cs="Calibri"/>
                <w:b/>
                <w:bCs/>
                <w:bdr w:val="nil"/>
              </w:rPr>
              <w:t>Dílčí cíle</w:t>
            </w:r>
          </w:p>
        </w:tc>
        <w:tc>
          <w:tcPr>
            <w:tcW w:w="0" w:type="auto"/>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021C153C" w14:textId="77777777" w:rsidR="00D4455E" w:rsidRDefault="00B22CE4">
            <w:pPr>
              <w:shd w:val="clear" w:color="auto" w:fill="9CC2E5"/>
              <w:spacing w:line="240" w:lineRule="auto"/>
              <w:jc w:val="center"/>
              <w:rPr>
                <w:bdr w:val="nil"/>
              </w:rPr>
            </w:pPr>
            <w:r>
              <w:rPr>
                <w:rFonts w:ascii="Calibri" w:eastAsia="Calibri" w:hAnsi="Calibri" w:cs="Calibri"/>
                <w:b/>
                <w:bCs/>
                <w:bdr w:val="nil"/>
              </w:rPr>
              <w:t>Očekávané výstupy</w:t>
            </w:r>
          </w:p>
        </w:tc>
      </w:tr>
      <w:tr w:rsidR="00D4455E" w14:paraId="29C83CE1"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7D7C419" w14:textId="77777777" w:rsidR="00D4455E" w:rsidRDefault="00B22CE4">
            <w:pPr>
              <w:spacing w:line="240" w:lineRule="auto"/>
              <w:jc w:val="left"/>
              <w:rPr>
                <w:bdr w:val="nil"/>
              </w:rPr>
            </w:pPr>
            <w:r>
              <w:rPr>
                <w:rFonts w:ascii="Calibri" w:eastAsia="Calibri" w:hAnsi="Calibri" w:cs="Calibri"/>
                <w:bdr w:val="nil"/>
              </w:rPr>
              <w:t>soustředěně pozoruje, zkoumá, objevuje, všímá si souvislostí, experimentuje a užívá při tom jednoduchých pojmů, znaků a symbolů</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B8AC21F" w14:textId="77777777" w:rsidR="00D4455E" w:rsidRDefault="00B22CE4">
            <w:pPr>
              <w:spacing w:line="240" w:lineRule="auto"/>
              <w:jc w:val="left"/>
              <w:rPr>
                <w:bdr w:val="nil"/>
              </w:rPr>
            </w:pPr>
            <w:r>
              <w:rPr>
                <w:rFonts w:ascii="Calibri" w:eastAsia="Calibri" w:hAnsi="Calibri" w:cs="Calibri"/>
                <w:bdr w:val="nil"/>
              </w:rPr>
              <w:t>rozvoj, zpřesňování a kultivace smyslového vnímání, přechod od konkrétně názorného myšlení k myšlení slovně-logickému (pojmovému), rozvoj paměti a pozornosti, přechod od bezděčných forem těchto funkcí k úmyslným, rozvoj a kultivace představivosti a fantazie</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5460204" w14:textId="77777777" w:rsidR="00D4455E" w:rsidRDefault="00B22CE4">
            <w:pPr>
              <w:spacing w:line="240" w:lineRule="auto"/>
              <w:jc w:val="left"/>
              <w:rPr>
                <w:bdr w:val="nil"/>
              </w:rPr>
            </w:pPr>
            <w:r>
              <w:rPr>
                <w:rFonts w:ascii="Calibri" w:eastAsia="Calibri" w:hAnsi="Calibri" w:cs="Calibri"/>
                <w:bdr w:val="nil"/>
              </w:rPr>
              <w:t>přemýšlet, vést jednoduché úvahy a to, o čem přemýšlí a uvažuje, také vyjádřit</w:t>
            </w:r>
          </w:p>
        </w:tc>
      </w:tr>
      <w:tr w:rsidR="00D4455E" w14:paraId="008989B0" w14:textId="77777777">
        <w:tc>
          <w:tcPr>
            <w:tcW w:w="1650" w:type="pct"/>
            <w:vMerge/>
            <w:tcBorders>
              <w:top w:val="inset" w:sz="6" w:space="0" w:color="808080"/>
              <w:left w:val="inset" w:sz="6" w:space="0" w:color="808080"/>
              <w:bottom w:val="inset" w:sz="6" w:space="0" w:color="808080"/>
              <w:right w:val="inset" w:sz="6" w:space="0" w:color="808080"/>
            </w:tcBorders>
          </w:tcPr>
          <w:p w14:paraId="01D44D06"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489B8505"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14AE03F" w14:textId="77777777" w:rsidR="00D4455E" w:rsidRDefault="00B22CE4">
            <w:pPr>
              <w:spacing w:line="240" w:lineRule="auto"/>
              <w:jc w:val="left"/>
              <w:rPr>
                <w:bdr w:val="nil"/>
              </w:rPr>
            </w:pPr>
            <w:r>
              <w:rPr>
                <w:rFonts w:ascii="Calibri" w:eastAsia="Calibri" w:hAnsi="Calibri" w:cs="Calibri"/>
                <w:bdr w:val="nil"/>
              </w:rPr>
              <w:t>vědomě využívat všech smyslů, záměrně pozorovat, postřehovat, všímat si (nového, změněného, chybějícího)</w:t>
            </w:r>
          </w:p>
        </w:tc>
      </w:tr>
      <w:tr w:rsidR="00D4455E" w14:paraId="2F4E5109"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773CC47" w14:textId="77777777" w:rsidR="00D4455E" w:rsidRDefault="00B22CE4">
            <w:pPr>
              <w:spacing w:line="240" w:lineRule="auto"/>
              <w:jc w:val="left"/>
              <w:rPr>
                <w:bdr w:val="nil"/>
              </w:rPr>
            </w:pPr>
            <w:r>
              <w:rPr>
                <w:rFonts w:ascii="Calibri" w:eastAsia="Calibri" w:hAnsi="Calibri" w:cs="Calibri"/>
                <w:bdr w:val="nil"/>
              </w:rPr>
              <w:t>si všímá dění i problémů v bezprostředním okolí; přirozenou motivací k řešení dalších problémů a situací je pro něj pozitivní odezva na aktivní zájem</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0708121" w14:textId="77777777" w:rsidR="00D4455E" w:rsidRDefault="00B22CE4">
            <w:pPr>
              <w:spacing w:line="240" w:lineRule="auto"/>
              <w:jc w:val="left"/>
              <w:rPr>
                <w:bdr w:val="nil"/>
              </w:rPr>
            </w:pPr>
            <w:r>
              <w:rPr>
                <w:rFonts w:ascii="Calibri" w:eastAsia="Calibri" w:hAnsi="Calibri" w:cs="Calibri"/>
                <w:bdr w:val="nil"/>
              </w:rPr>
              <w:t>rozvoj schopnosti přizpůsobovat se podmínkám vnějšího prostředí i jeho změnám</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716C347" w14:textId="77777777" w:rsidR="00D4455E" w:rsidRDefault="00B22CE4">
            <w:pPr>
              <w:spacing w:line="240" w:lineRule="auto"/>
              <w:jc w:val="left"/>
              <w:rPr>
                <w:bdr w:val="nil"/>
              </w:rPr>
            </w:pPr>
            <w:r>
              <w:rPr>
                <w:rFonts w:ascii="Calibri" w:eastAsia="Calibri" w:hAnsi="Calibri" w:cs="Calibri"/>
                <w:bdr w:val="nil"/>
              </w:rPr>
              <w:t>porozumět, že změny jsou přirozené a samozřejmé (všechno kolem se mění, vyvíjí, pohybuje a proměňuje a že s těmito změnami je třeba v životě počítat), přizpůsobovat se běžně proměnlivým okolnostem doma i v mateřské škole</w:t>
            </w:r>
          </w:p>
        </w:tc>
      </w:tr>
      <w:tr w:rsidR="00D4455E" w14:paraId="1A6C333F" w14:textId="77777777">
        <w:tc>
          <w:tcPr>
            <w:tcW w:w="1650" w:type="pct"/>
            <w:vMerge/>
            <w:tcBorders>
              <w:top w:val="inset" w:sz="6" w:space="0" w:color="808080"/>
              <w:left w:val="inset" w:sz="6" w:space="0" w:color="808080"/>
              <w:bottom w:val="inset" w:sz="6" w:space="0" w:color="808080"/>
              <w:right w:val="inset" w:sz="6" w:space="0" w:color="808080"/>
            </w:tcBorders>
          </w:tcPr>
          <w:p w14:paraId="6A87A2BB"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707ABF51"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00A6908" w14:textId="77777777" w:rsidR="00D4455E" w:rsidRDefault="00B22CE4">
            <w:pPr>
              <w:spacing w:line="240" w:lineRule="auto"/>
              <w:jc w:val="left"/>
              <w:rPr>
                <w:bdr w:val="nil"/>
              </w:rPr>
            </w:pPr>
            <w:r>
              <w:rPr>
                <w:rFonts w:ascii="Calibri" w:eastAsia="Calibri" w:hAnsi="Calibri" w:cs="Calibri"/>
                <w:bdr w:val="nil"/>
              </w:rPr>
              <w:t>zvládat běžné činnosti a požadavky na dítě kladené i jednoduché praktické situace, které se doma a v mateřské škole opakují, chovat se přiměřeně a bezpečně doma i na veřejnosti (na ulici, na hřišti, v obchodě, u lékaře apod.)</w:t>
            </w:r>
          </w:p>
        </w:tc>
      </w:tr>
      <w:tr w:rsidR="00D4455E" w14:paraId="3E9D9803"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3F6BB79" w14:textId="77777777" w:rsidR="00D4455E" w:rsidRDefault="00B22CE4">
            <w:pPr>
              <w:spacing w:line="240" w:lineRule="auto"/>
              <w:jc w:val="left"/>
              <w:rPr>
                <w:bdr w:val="nil"/>
              </w:rPr>
            </w:pPr>
            <w:r>
              <w:rPr>
                <w:rFonts w:ascii="Calibri" w:eastAsia="Calibri" w:hAnsi="Calibri" w:cs="Calibri"/>
                <w:bdr w:val="nil"/>
              </w:rPr>
              <w:t>samostatně rozhoduje o svých činnostech; umí si vytvořit svůj názor a vyjádřit jej</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B82E4A6" w14:textId="77777777" w:rsidR="00D4455E" w:rsidRDefault="00B22CE4">
            <w:pPr>
              <w:spacing w:line="240" w:lineRule="auto"/>
              <w:jc w:val="left"/>
              <w:rPr>
                <w:bdr w:val="nil"/>
              </w:rPr>
            </w:pPr>
            <w:r>
              <w:rPr>
                <w:rFonts w:ascii="Calibri" w:eastAsia="Calibri" w:hAnsi="Calibri" w:cs="Calibri"/>
                <w:bdr w:val="nil"/>
              </w:rPr>
              <w:t>rozvoj řečových schopností a jazykových dovedností receptivních (vnímání, naslouchání, porozumění) i produktivních (výslovnosti, vytváření pojmů, mluvního projevu, vyjadřování)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78AB064" w14:textId="77777777" w:rsidR="00D4455E" w:rsidRDefault="00B22CE4">
            <w:pPr>
              <w:spacing w:line="240" w:lineRule="auto"/>
              <w:jc w:val="left"/>
              <w:rPr>
                <w:bdr w:val="nil"/>
              </w:rPr>
            </w:pPr>
            <w:r>
              <w:rPr>
                <w:rFonts w:ascii="Calibri" w:eastAsia="Calibri" w:hAnsi="Calibri" w:cs="Calibri"/>
                <w:bdr w:val="nil"/>
              </w:rPr>
              <w:t>projevovat zájem o knížky, soustředěně poslouchat četbu, hudbu, sledovat divadlo, film, užívat telefon</w:t>
            </w:r>
          </w:p>
        </w:tc>
      </w:tr>
      <w:tr w:rsidR="00D4455E" w14:paraId="29B82981" w14:textId="77777777">
        <w:tc>
          <w:tcPr>
            <w:tcW w:w="1650" w:type="pct"/>
            <w:vMerge/>
            <w:tcBorders>
              <w:top w:val="inset" w:sz="6" w:space="0" w:color="808080"/>
              <w:left w:val="inset" w:sz="6" w:space="0" w:color="808080"/>
              <w:bottom w:val="inset" w:sz="6" w:space="0" w:color="808080"/>
              <w:right w:val="inset" w:sz="6" w:space="0" w:color="808080"/>
            </w:tcBorders>
          </w:tcPr>
          <w:p w14:paraId="3EDD80F5"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52A916FC"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BE3B589" w14:textId="77777777" w:rsidR="00D4455E" w:rsidRDefault="00B22CE4">
            <w:pPr>
              <w:spacing w:line="240" w:lineRule="auto"/>
              <w:jc w:val="left"/>
              <w:rPr>
                <w:bdr w:val="nil"/>
              </w:rPr>
            </w:pPr>
            <w:r>
              <w:rPr>
                <w:rFonts w:ascii="Calibri" w:eastAsia="Calibri" w:hAnsi="Calibri" w:cs="Calibri"/>
                <w:bdr w:val="nil"/>
              </w:rPr>
              <w:t>poznat a vymyslet jednoduchá synonyma, homonyma a antonyma</w:t>
            </w:r>
          </w:p>
        </w:tc>
      </w:tr>
      <w:tr w:rsidR="00D4455E" w14:paraId="68E2BA01" w14:textId="77777777">
        <w:tc>
          <w:tcPr>
            <w:tcW w:w="1650" w:type="pct"/>
            <w:vMerge/>
            <w:tcBorders>
              <w:top w:val="inset" w:sz="6" w:space="0" w:color="808080"/>
              <w:left w:val="inset" w:sz="6" w:space="0" w:color="808080"/>
              <w:bottom w:val="inset" w:sz="6" w:space="0" w:color="808080"/>
              <w:right w:val="inset" w:sz="6" w:space="0" w:color="808080"/>
            </w:tcBorders>
          </w:tcPr>
          <w:p w14:paraId="191D0073"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08A6F34E"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7D09B4E" w14:textId="77777777" w:rsidR="00D4455E" w:rsidRDefault="00B22CE4">
            <w:pPr>
              <w:spacing w:line="240" w:lineRule="auto"/>
              <w:jc w:val="left"/>
              <w:rPr>
                <w:bdr w:val="nil"/>
              </w:rPr>
            </w:pPr>
            <w:r>
              <w:rPr>
                <w:rFonts w:ascii="Calibri" w:eastAsia="Calibri" w:hAnsi="Calibri" w:cs="Calibri"/>
                <w:bdr w:val="nil"/>
              </w:rPr>
              <w:t>chápat slovní vtip a humor</w:t>
            </w:r>
          </w:p>
        </w:tc>
      </w:tr>
      <w:tr w:rsidR="00D4455E" w14:paraId="35AABDEF" w14:textId="77777777">
        <w:tc>
          <w:tcPr>
            <w:tcW w:w="1650" w:type="pct"/>
            <w:vMerge/>
            <w:tcBorders>
              <w:top w:val="inset" w:sz="6" w:space="0" w:color="808080"/>
              <w:left w:val="inset" w:sz="6" w:space="0" w:color="808080"/>
              <w:bottom w:val="inset" w:sz="6" w:space="0" w:color="808080"/>
              <w:right w:val="inset" w:sz="6" w:space="0" w:color="808080"/>
            </w:tcBorders>
          </w:tcPr>
          <w:p w14:paraId="5D069AD1"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616E37B0"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C5B4D20" w14:textId="77777777" w:rsidR="00D4455E" w:rsidRDefault="00B22CE4">
            <w:pPr>
              <w:spacing w:line="240" w:lineRule="auto"/>
              <w:jc w:val="left"/>
              <w:rPr>
                <w:bdr w:val="nil"/>
              </w:rPr>
            </w:pPr>
            <w:r>
              <w:rPr>
                <w:rFonts w:ascii="Calibri" w:eastAsia="Calibri" w:hAnsi="Calibri" w:cs="Calibri"/>
                <w:bdr w:val="nil"/>
              </w:rPr>
              <w:t>popsat situaci (skutečnou, podle obrázku)</w:t>
            </w:r>
          </w:p>
        </w:tc>
      </w:tr>
      <w:tr w:rsidR="00D4455E" w14:paraId="28A5C5B3" w14:textId="77777777">
        <w:tc>
          <w:tcPr>
            <w:tcW w:w="1650" w:type="pct"/>
            <w:vMerge/>
            <w:tcBorders>
              <w:top w:val="inset" w:sz="6" w:space="0" w:color="808080"/>
              <w:left w:val="inset" w:sz="6" w:space="0" w:color="808080"/>
              <w:bottom w:val="inset" w:sz="6" w:space="0" w:color="808080"/>
              <w:right w:val="inset" w:sz="6" w:space="0" w:color="808080"/>
            </w:tcBorders>
          </w:tcPr>
          <w:p w14:paraId="72455695"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69178D62"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797E129" w14:textId="77777777" w:rsidR="00D4455E" w:rsidRDefault="00B22CE4">
            <w:pPr>
              <w:spacing w:line="240" w:lineRule="auto"/>
              <w:jc w:val="left"/>
              <w:rPr>
                <w:bdr w:val="nil"/>
              </w:rPr>
            </w:pPr>
            <w:r>
              <w:rPr>
                <w:rFonts w:ascii="Calibri" w:eastAsia="Calibri" w:hAnsi="Calibri" w:cs="Calibri"/>
                <w:bdr w:val="nil"/>
              </w:rPr>
              <w:t>sledovat a vyprávět příběh, pohádku</w:t>
            </w:r>
          </w:p>
        </w:tc>
      </w:tr>
      <w:tr w:rsidR="00D4455E" w14:paraId="6540DAFF" w14:textId="77777777">
        <w:tc>
          <w:tcPr>
            <w:tcW w:w="1650" w:type="pct"/>
            <w:vMerge/>
            <w:tcBorders>
              <w:top w:val="inset" w:sz="6" w:space="0" w:color="808080"/>
              <w:left w:val="inset" w:sz="6" w:space="0" w:color="808080"/>
              <w:bottom w:val="inset" w:sz="6" w:space="0" w:color="808080"/>
              <w:right w:val="inset" w:sz="6" w:space="0" w:color="808080"/>
            </w:tcBorders>
          </w:tcPr>
          <w:p w14:paraId="7A9E3BC4"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2367C2F2"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EAE7163" w14:textId="77777777" w:rsidR="00D4455E" w:rsidRDefault="00B22CE4">
            <w:pPr>
              <w:spacing w:line="240" w:lineRule="auto"/>
              <w:jc w:val="left"/>
              <w:rPr>
                <w:bdr w:val="nil"/>
              </w:rPr>
            </w:pPr>
            <w:r>
              <w:rPr>
                <w:rFonts w:ascii="Calibri" w:eastAsia="Calibri" w:hAnsi="Calibri" w:cs="Calibri"/>
                <w:bdr w:val="nil"/>
              </w:rPr>
              <w:t>formulovat otázky, odpovídat, hodnotit slovní výkony, slovně reagovat</w:t>
            </w:r>
          </w:p>
        </w:tc>
      </w:tr>
      <w:tr w:rsidR="00D4455E" w14:paraId="16185E96" w14:textId="77777777">
        <w:tc>
          <w:tcPr>
            <w:tcW w:w="1650" w:type="pct"/>
            <w:vMerge/>
            <w:tcBorders>
              <w:top w:val="inset" w:sz="6" w:space="0" w:color="808080"/>
              <w:left w:val="inset" w:sz="6" w:space="0" w:color="808080"/>
              <w:bottom w:val="inset" w:sz="6" w:space="0" w:color="808080"/>
              <w:right w:val="inset" w:sz="6" w:space="0" w:color="808080"/>
            </w:tcBorders>
          </w:tcPr>
          <w:p w14:paraId="041E6865"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1D97928E"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ADE1D56" w14:textId="77777777" w:rsidR="00D4455E" w:rsidRDefault="00B22CE4">
            <w:pPr>
              <w:spacing w:line="240" w:lineRule="auto"/>
              <w:jc w:val="left"/>
              <w:rPr>
                <w:bdr w:val="nil"/>
              </w:rPr>
            </w:pPr>
            <w:r>
              <w:rPr>
                <w:rFonts w:ascii="Calibri" w:eastAsia="Calibri" w:hAnsi="Calibri" w:cs="Calibri"/>
                <w:bdr w:val="nil"/>
              </w:rPr>
              <w:t>porozumět slyšenému (zachytit hlavní myšlenku příběhu, sledovat děj a zopakovat jej ve správných větách)</w:t>
            </w:r>
          </w:p>
        </w:tc>
      </w:tr>
      <w:tr w:rsidR="00D4455E" w14:paraId="2AEB1281" w14:textId="77777777">
        <w:tc>
          <w:tcPr>
            <w:tcW w:w="1650" w:type="pct"/>
            <w:vMerge/>
            <w:tcBorders>
              <w:top w:val="inset" w:sz="6" w:space="0" w:color="808080"/>
              <w:left w:val="inset" w:sz="6" w:space="0" w:color="808080"/>
              <w:bottom w:val="inset" w:sz="6" w:space="0" w:color="808080"/>
              <w:right w:val="inset" w:sz="6" w:space="0" w:color="808080"/>
            </w:tcBorders>
          </w:tcPr>
          <w:p w14:paraId="3FF15B03"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293D569C"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1307451" w14:textId="77777777" w:rsidR="00D4455E" w:rsidRDefault="00B22CE4">
            <w:pPr>
              <w:spacing w:line="240" w:lineRule="auto"/>
              <w:jc w:val="left"/>
              <w:rPr>
                <w:bdr w:val="nil"/>
              </w:rPr>
            </w:pPr>
            <w:r>
              <w:rPr>
                <w:rFonts w:ascii="Calibri" w:eastAsia="Calibri" w:hAnsi="Calibri" w:cs="Calibri"/>
                <w:bdr w:val="nil"/>
              </w:rPr>
              <w:t>pojmenovat většinu toho, čím je obklopeno</w:t>
            </w:r>
          </w:p>
        </w:tc>
      </w:tr>
      <w:tr w:rsidR="00D4455E" w14:paraId="55671785"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731B8DB" w14:textId="77777777" w:rsidR="00D4455E" w:rsidRDefault="00B22CE4">
            <w:pPr>
              <w:spacing w:line="240" w:lineRule="auto"/>
              <w:jc w:val="left"/>
              <w:rPr>
                <w:bdr w:val="nil"/>
              </w:rPr>
            </w:pPr>
            <w:r>
              <w:rPr>
                <w:rFonts w:ascii="Calibri" w:eastAsia="Calibri" w:hAnsi="Calibri" w:cs="Calibri"/>
                <w:bdr w:val="nil"/>
              </w:rPr>
              <w:t>se učí svoje činnosti a hry plánovat, organizovat, řídit a vyhodnocovat</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98D62CD" w14:textId="77777777" w:rsidR="00D4455E" w:rsidRDefault="00B22CE4">
            <w:pPr>
              <w:spacing w:line="240" w:lineRule="auto"/>
              <w:jc w:val="left"/>
              <w:rPr>
                <w:bdr w:val="nil"/>
              </w:rPr>
            </w:pPr>
            <w:r>
              <w:rPr>
                <w:rFonts w:ascii="Calibri" w:eastAsia="Calibri" w:hAnsi="Calibri" w:cs="Calibri"/>
                <w:bdr w:val="nil"/>
              </w:rPr>
              <w:t>uvědomění si vlastního těla</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01449FB" w14:textId="77777777" w:rsidR="00D4455E" w:rsidRDefault="00B22CE4">
            <w:pPr>
              <w:spacing w:line="240" w:lineRule="auto"/>
              <w:jc w:val="left"/>
              <w:rPr>
                <w:bdr w:val="nil"/>
              </w:rPr>
            </w:pPr>
            <w:r>
              <w:rPr>
                <w:rFonts w:ascii="Calibri" w:eastAsia="Calibri" w:hAnsi="Calibri" w:cs="Calibri"/>
                <w:bdr w:val="nil"/>
              </w:rPr>
              <w:t>rozlišovat, co prospívá zdraví a co mu škodí; chovat se tak, aby v situacích pro dítě běžných a jemu známých neohrožovalo zdraví, bezpečí a pohodu svou ani druhých</w:t>
            </w:r>
          </w:p>
        </w:tc>
      </w:tr>
      <w:tr w:rsidR="00D4455E" w14:paraId="63C19A2A" w14:textId="77777777">
        <w:tc>
          <w:tcPr>
            <w:tcW w:w="1650" w:type="pct"/>
            <w:vMerge/>
            <w:tcBorders>
              <w:top w:val="inset" w:sz="6" w:space="0" w:color="808080"/>
              <w:left w:val="inset" w:sz="6" w:space="0" w:color="808080"/>
              <w:bottom w:val="inset" w:sz="6" w:space="0" w:color="808080"/>
              <w:right w:val="inset" w:sz="6" w:space="0" w:color="808080"/>
            </w:tcBorders>
          </w:tcPr>
          <w:p w14:paraId="6EFE3489"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29326934"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DFAA611" w14:textId="77777777" w:rsidR="00D4455E" w:rsidRDefault="00B22CE4">
            <w:pPr>
              <w:spacing w:line="240" w:lineRule="auto"/>
              <w:jc w:val="left"/>
              <w:rPr>
                <w:bdr w:val="nil"/>
              </w:rPr>
            </w:pPr>
            <w:r>
              <w:rPr>
                <w:rFonts w:ascii="Calibri" w:eastAsia="Calibri" w:hAnsi="Calibri" w:cs="Calibri"/>
                <w:bdr w:val="nil"/>
              </w:rPr>
              <w:t>pojmenovat části těla, některé orgány (včetně pohlavních), znát jejich funkce, mít povědomí o těle a jeho vývoji, (o narození, růstu těla a jeho proměnách), znát základní pojmy užívané ve spojení se zdravím, s pohybem a sportem</w:t>
            </w:r>
          </w:p>
        </w:tc>
      </w:tr>
      <w:tr w:rsidR="00D4455E" w14:paraId="74A3A3BB"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5441BBF" w14:textId="77777777" w:rsidR="00D4455E" w:rsidRDefault="00B22CE4">
            <w:pPr>
              <w:spacing w:line="240" w:lineRule="auto"/>
              <w:jc w:val="left"/>
              <w:rPr>
                <w:bdr w:val="nil"/>
              </w:rPr>
            </w:pPr>
            <w:r>
              <w:rPr>
                <w:rFonts w:ascii="Calibri" w:eastAsia="Calibri" w:hAnsi="Calibri" w:cs="Calibri"/>
                <w:bdr w:val="nil"/>
              </w:rPr>
              <w:t xml:space="preserve">se dokáže vyjadřovat a sdělovat své prožitky, pocity a nálady různými prostředky (řečovými, </w:t>
            </w:r>
            <w:r>
              <w:rPr>
                <w:rFonts w:ascii="Calibri" w:eastAsia="Calibri" w:hAnsi="Calibri" w:cs="Calibri"/>
                <w:bdr w:val="nil"/>
              </w:rPr>
              <w:lastRenderedPageBreak/>
              <w:t>výtvarnými, hudebními, dramatickými apod.)</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0E923BC" w14:textId="77777777" w:rsidR="00D4455E" w:rsidRDefault="00B22CE4">
            <w:pPr>
              <w:spacing w:line="240" w:lineRule="auto"/>
              <w:jc w:val="left"/>
              <w:rPr>
                <w:bdr w:val="nil"/>
              </w:rPr>
            </w:pPr>
            <w:r>
              <w:rPr>
                <w:rFonts w:ascii="Calibri" w:eastAsia="Calibri" w:hAnsi="Calibri" w:cs="Calibri"/>
                <w:bdr w:val="nil"/>
              </w:rPr>
              <w:lastRenderedPageBreak/>
              <w:t>rozvoj úcty k životu ve všech jeho formách</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B0CC9B9" w14:textId="77777777" w:rsidR="00D4455E" w:rsidRDefault="00B22CE4">
            <w:pPr>
              <w:spacing w:line="240" w:lineRule="auto"/>
              <w:jc w:val="left"/>
              <w:rPr>
                <w:bdr w:val="nil"/>
              </w:rPr>
            </w:pPr>
            <w:r>
              <w:rPr>
                <w:rFonts w:ascii="Calibri" w:eastAsia="Calibri" w:hAnsi="Calibri" w:cs="Calibri"/>
                <w:bdr w:val="nil"/>
              </w:rPr>
              <w:t xml:space="preserve">mít povědomí o širším společenském, věcném, přírodním, kulturním i technickém prostředí i jeho dění </w:t>
            </w:r>
            <w:r>
              <w:rPr>
                <w:rFonts w:ascii="Calibri" w:eastAsia="Calibri" w:hAnsi="Calibri" w:cs="Calibri"/>
                <w:bdr w:val="nil"/>
              </w:rPr>
              <w:lastRenderedPageBreak/>
              <w:t>v rozsahu praktických zkušeností a dostupných praktických ukázek v okolí dítěte</w:t>
            </w:r>
          </w:p>
        </w:tc>
      </w:tr>
      <w:tr w:rsidR="00D4455E" w14:paraId="3A2055D7" w14:textId="77777777">
        <w:tc>
          <w:tcPr>
            <w:tcW w:w="1650" w:type="pct"/>
            <w:vMerge/>
            <w:tcBorders>
              <w:top w:val="inset" w:sz="6" w:space="0" w:color="808080"/>
              <w:left w:val="inset" w:sz="6" w:space="0" w:color="808080"/>
              <w:bottom w:val="inset" w:sz="6" w:space="0" w:color="808080"/>
              <w:right w:val="inset" w:sz="6" w:space="0" w:color="808080"/>
            </w:tcBorders>
          </w:tcPr>
          <w:p w14:paraId="44CD41DB" w14:textId="77777777" w:rsidR="00D4455E" w:rsidRDefault="00D4455E"/>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1645164" w14:textId="77777777" w:rsidR="00D4455E" w:rsidRDefault="00B22CE4">
            <w:pPr>
              <w:spacing w:line="240" w:lineRule="auto"/>
              <w:jc w:val="left"/>
              <w:rPr>
                <w:bdr w:val="nil"/>
              </w:rPr>
            </w:pPr>
            <w:r>
              <w:rPr>
                <w:rFonts w:ascii="Calibri" w:eastAsia="Calibri" w:hAnsi="Calibri" w:cs="Calibri"/>
                <w:bdr w:val="nil"/>
              </w:rPr>
              <w:t>rozvoj poznatků, schopností a dovedností umožňujících pocity, získané dojmy a prožitky vyjádřit</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0933335" w14:textId="77777777" w:rsidR="00D4455E" w:rsidRDefault="00B22CE4">
            <w:pPr>
              <w:spacing w:line="240" w:lineRule="auto"/>
              <w:jc w:val="left"/>
              <w:rPr>
                <w:bdr w:val="nil"/>
              </w:rPr>
            </w:pPr>
            <w:r>
              <w:rPr>
                <w:rFonts w:ascii="Calibri" w:eastAsia="Calibri" w:hAnsi="Calibri" w:cs="Calibri"/>
                <w:bdr w:val="nil"/>
              </w:rPr>
              <w:t>zachytit a vyjádřit své prožitky (slovně, výtvarně, pomocí hudby, hudebně pohybovou či dramatickou improvizací apod.)</w:t>
            </w:r>
          </w:p>
        </w:tc>
      </w:tr>
      <w:tr w:rsidR="00D4455E" w14:paraId="70290CBD"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589EDEE" w14:textId="77777777" w:rsidR="00D4455E" w:rsidRDefault="00B22CE4">
            <w:pPr>
              <w:spacing w:line="240" w:lineRule="auto"/>
              <w:jc w:val="left"/>
              <w:rPr>
                <w:bdr w:val="nil"/>
              </w:rPr>
            </w:pPr>
            <w:r>
              <w:rPr>
                <w:rFonts w:ascii="Calibri" w:eastAsia="Calibri" w:hAnsi="Calibri" w:cs="Calibri"/>
                <w:bdr w:val="nil"/>
              </w:rPr>
              <w:t>si uvědomuje, že za sebe i své jednání odpovídá a nese důsledky</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7796841" w14:textId="77777777" w:rsidR="00D4455E" w:rsidRDefault="00B22CE4">
            <w:pPr>
              <w:spacing w:line="240" w:lineRule="auto"/>
              <w:jc w:val="left"/>
              <w:rPr>
                <w:bdr w:val="nil"/>
              </w:rPr>
            </w:pPr>
            <w:r>
              <w:rPr>
                <w:rFonts w:ascii="Calibri" w:eastAsia="Calibri" w:hAnsi="Calibri" w:cs="Calibri"/>
                <w:bdr w:val="nil"/>
              </w:rPr>
              <w:t>osvojení si elementárních poznatků, schopností a dovedností důležitých pro navazování a rozvíjení vztahů dítěte k druhým lidem</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7A14036" w14:textId="77777777" w:rsidR="00D4455E" w:rsidRDefault="00B22CE4">
            <w:pPr>
              <w:spacing w:line="240" w:lineRule="auto"/>
              <w:jc w:val="left"/>
              <w:rPr>
                <w:bdr w:val="nil"/>
              </w:rPr>
            </w:pPr>
            <w:r>
              <w:rPr>
                <w:rFonts w:ascii="Calibri" w:eastAsia="Calibri" w:hAnsi="Calibri" w:cs="Calibri"/>
                <w:bdr w:val="nil"/>
              </w:rPr>
              <w:t>chovat se obezřetně při setkání s neznámými dětmi, staršími i dospělými jedinci, v případě potřeby požádat druhého o pomoc (pro sebe i pro jiné dítě)</w:t>
            </w:r>
          </w:p>
        </w:tc>
      </w:tr>
      <w:tr w:rsidR="00D4455E" w14:paraId="7622675A" w14:textId="77777777">
        <w:tc>
          <w:tcPr>
            <w:tcW w:w="1650" w:type="pct"/>
            <w:vMerge/>
            <w:tcBorders>
              <w:top w:val="inset" w:sz="6" w:space="0" w:color="808080"/>
              <w:left w:val="inset" w:sz="6" w:space="0" w:color="808080"/>
              <w:bottom w:val="inset" w:sz="6" w:space="0" w:color="808080"/>
              <w:right w:val="inset" w:sz="6" w:space="0" w:color="808080"/>
            </w:tcBorders>
          </w:tcPr>
          <w:p w14:paraId="71DAA68B"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6C34144F"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4FC179B" w14:textId="77777777" w:rsidR="00D4455E" w:rsidRDefault="00B22CE4">
            <w:pPr>
              <w:spacing w:line="240" w:lineRule="auto"/>
              <w:jc w:val="left"/>
              <w:rPr>
                <w:bdr w:val="nil"/>
              </w:rPr>
            </w:pPr>
            <w:r>
              <w:rPr>
                <w:rFonts w:ascii="Calibri" w:eastAsia="Calibri" w:hAnsi="Calibri" w:cs="Calibri"/>
                <w:bdr w:val="nil"/>
              </w:rPr>
              <w:t>respektovat potřeby jiného dítěte, dělit se s ním o hračky, pomůcky, pamlsky, rozdělit si úkol s jiným dítětem apod.</w:t>
            </w:r>
          </w:p>
        </w:tc>
      </w:tr>
      <w:tr w:rsidR="00D4455E" w14:paraId="201EAC21" w14:textId="77777777">
        <w:tc>
          <w:tcPr>
            <w:tcW w:w="1650" w:type="pct"/>
            <w:vMerge/>
            <w:tcBorders>
              <w:top w:val="inset" w:sz="6" w:space="0" w:color="808080"/>
              <w:left w:val="inset" w:sz="6" w:space="0" w:color="808080"/>
              <w:bottom w:val="inset" w:sz="6" w:space="0" w:color="808080"/>
              <w:right w:val="inset" w:sz="6" w:space="0" w:color="808080"/>
            </w:tcBorders>
          </w:tcPr>
          <w:p w14:paraId="20E3E3EE"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61ABDB3B"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9064200" w14:textId="77777777" w:rsidR="00D4455E" w:rsidRDefault="00B22CE4">
            <w:pPr>
              <w:spacing w:line="240" w:lineRule="auto"/>
              <w:jc w:val="left"/>
              <w:rPr>
                <w:bdr w:val="nil"/>
              </w:rPr>
            </w:pPr>
            <w:r>
              <w:rPr>
                <w:rFonts w:ascii="Calibri" w:eastAsia="Calibri" w:hAnsi="Calibri" w:cs="Calibri"/>
                <w:bdr w:val="nil"/>
              </w:rPr>
              <w:t>uplatňovat své individuální potřeby, přání a práva s ohledem na druhého (obhajovat svůj postoj nebo názor, respektovat jiný postoj či názor), přijímat a uzavírat kompromisy, řešit konflikt dohodou</w:t>
            </w:r>
          </w:p>
        </w:tc>
      </w:tr>
      <w:tr w:rsidR="00D4455E" w14:paraId="161CE0A9"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3BE3552" w14:textId="77777777" w:rsidR="00D4455E" w:rsidRDefault="00B22CE4">
            <w:pPr>
              <w:spacing w:line="240" w:lineRule="auto"/>
              <w:jc w:val="left"/>
              <w:rPr>
                <w:bdr w:val="nil"/>
              </w:rPr>
            </w:pPr>
            <w:r>
              <w:rPr>
                <w:rFonts w:ascii="Calibri" w:eastAsia="Calibri" w:hAnsi="Calibri" w:cs="Calibri"/>
                <w:bdr w:val="nil"/>
              </w:rPr>
              <w:t>projevuje dětským způsobem citlivost a ohleduplnost k druhým, pomoc slabším, rozpozná nevhodné chování; vnímá nespravedlnost, ubližování, agresivitu a lhostejnost</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31061A2" w14:textId="77777777" w:rsidR="00D4455E" w:rsidRDefault="00B22CE4">
            <w:pPr>
              <w:spacing w:line="240" w:lineRule="auto"/>
              <w:jc w:val="left"/>
              <w:rPr>
                <w:bdr w:val="nil"/>
              </w:rPr>
            </w:pPr>
            <w:r>
              <w:rPr>
                <w:rFonts w:ascii="Calibri" w:eastAsia="Calibri" w:hAnsi="Calibri" w:cs="Calibri"/>
                <w:bdr w:val="nil"/>
              </w:rPr>
              <w:t>vytváření prosociálních postojů (rozvoj sociální citlivosti, tolerance, respektu, přizpůsobivosti apod.)</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67E4B55" w14:textId="77777777" w:rsidR="00D4455E" w:rsidRDefault="00B22CE4">
            <w:pPr>
              <w:spacing w:line="240" w:lineRule="auto"/>
              <w:jc w:val="left"/>
              <w:rPr>
                <w:bdr w:val="nil"/>
              </w:rPr>
            </w:pPr>
            <w:r>
              <w:rPr>
                <w:rFonts w:ascii="Calibri" w:eastAsia="Calibri" w:hAnsi="Calibri" w:cs="Calibri"/>
                <w:bdr w:val="nil"/>
              </w:rPr>
              <w:t>uvědomovat si svá práva ve vztahu k druhému, přiznávat stejná práva druhým a respektovat je</w:t>
            </w:r>
          </w:p>
        </w:tc>
      </w:tr>
      <w:tr w:rsidR="00D4455E" w14:paraId="629985BC" w14:textId="77777777">
        <w:tc>
          <w:tcPr>
            <w:tcW w:w="1650" w:type="pct"/>
            <w:vMerge/>
            <w:tcBorders>
              <w:top w:val="inset" w:sz="6" w:space="0" w:color="808080"/>
              <w:left w:val="inset" w:sz="6" w:space="0" w:color="808080"/>
              <w:bottom w:val="inset" w:sz="6" w:space="0" w:color="808080"/>
              <w:right w:val="inset" w:sz="6" w:space="0" w:color="808080"/>
            </w:tcBorders>
          </w:tcPr>
          <w:p w14:paraId="6CE372A2"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6CB19661"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3E2E5DF" w14:textId="77777777" w:rsidR="00D4455E" w:rsidRDefault="00B22CE4">
            <w:pPr>
              <w:spacing w:line="240" w:lineRule="auto"/>
              <w:jc w:val="left"/>
              <w:rPr>
                <w:bdr w:val="nil"/>
              </w:rPr>
            </w:pPr>
            <w:r>
              <w:rPr>
                <w:rFonts w:ascii="Calibri" w:eastAsia="Calibri" w:hAnsi="Calibri" w:cs="Calibri"/>
                <w:bdr w:val="nil"/>
              </w:rPr>
              <w:t>porozumět běžným projevům vyjádření emocí a nálad</w:t>
            </w:r>
          </w:p>
        </w:tc>
      </w:tr>
      <w:tr w:rsidR="00D4455E" w14:paraId="76C6E61A"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6AC6287" w14:textId="77777777" w:rsidR="00D4455E" w:rsidRDefault="00B22CE4">
            <w:pPr>
              <w:spacing w:line="240" w:lineRule="auto"/>
              <w:jc w:val="left"/>
              <w:rPr>
                <w:bdr w:val="nil"/>
              </w:rPr>
            </w:pPr>
            <w:r>
              <w:rPr>
                <w:rFonts w:ascii="Calibri" w:eastAsia="Calibri" w:hAnsi="Calibri" w:cs="Calibri"/>
                <w:bdr w:val="nil"/>
              </w:rPr>
              <w:t>klade otázky a hledá na ně odpovědi, aktivně si všímá, co se kolem něho děje; chce porozumět věcem, jevům a dějům, které kolem sebe vidí; poznává, že se může mnohému naučit, raduje se z toho, co samo dokázalo a zvládlo</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E4C97BC" w14:textId="77777777" w:rsidR="00D4455E" w:rsidRDefault="00B22CE4">
            <w:pPr>
              <w:spacing w:line="240" w:lineRule="auto"/>
              <w:jc w:val="left"/>
              <w:rPr>
                <w:bdr w:val="nil"/>
              </w:rPr>
            </w:pPr>
            <w:r>
              <w:rPr>
                <w:rFonts w:ascii="Calibri" w:eastAsia="Calibri" w:hAnsi="Calibri" w:cs="Calibri"/>
                <w:bdr w:val="nil"/>
              </w:rPr>
              <w:t>osvojení si poznatků o těle a jeho zdraví, o pohybových činnostech a jejich kvalitě</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B65ADBD" w14:textId="77777777" w:rsidR="00D4455E" w:rsidRDefault="00B22CE4">
            <w:pPr>
              <w:spacing w:line="240" w:lineRule="auto"/>
              <w:jc w:val="left"/>
              <w:rPr>
                <w:bdr w:val="nil"/>
              </w:rPr>
            </w:pPr>
            <w:r>
              <w:rPr>
                <w:rFonts w:ascii="Calibri" w:eastAsia="Calibri" w:hAnsi="Calibri" w:cs="Calibri"/>
                <w:bdr w:val="nil"/>
              </w:rPr>
              <w:t>pojmenovat části těla, některé orgány (včetně pohlavních), znát jejich funkce, mít povědomí o těle a jeho vývoji, (o narození, růstu těla a jeho proměnách), znát základní pojmy užívané ve spojení se zdravím, s pohybem a sportem</w:t>
            </w:r>
          </w:p>
        </w:tc>
      </w:tr>
      <w:tr w:rsidR="00D4455E" w14:paraId="310C367B" w14:textId="77777777">
        <w:tc>
          <w:tcPr>
            <w:tcW w:w="1650" w:type="pct"/>
            <w:vMerge/>
            <w:tcBorders>
              <w:top w:val="inset" w:sz="6" w:space="0" w:color="808080"/>
              <w:left w:val="inset" w:sz="6" w:space="0" w:color="808080"/>
              <w:bottom w:val="inset" w:sz="6" w:space="0" w:color="808080"/>
              <w:right w:val="inset" w:sz="6" w:space="0" w:color="808080"/>
            </w:tcBorders>
          </w:tcPr>
          <w:p w14:paraId="4776675C"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24680E43"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6F7F203" w14:textId="77777777" w:rsidR="00D4455E" w:rsidRDefault="00B22CE4">
            <w:pPr>
              <w:spacing w:line="240" w:lineRule="auto"/>
              <w:jc w:val="left"/>
              <w:rPr>
                <w:bdr w:val="nil"/>
              </w:rPr>
            </w:pPr>
            <w:r>
              <w:rPr>
                <w:rFonts w:ascii="Calibri" w:eastAsia="Calibri" w:hAnsi="Calibri" w:cs="Calibri"/>
                <w:bdr w:val="nil"/>
              </w:rPr>
              <w:t>zachovávat správné držení těla</w:t>
            </w:r>
          </w:p>
        </w:tc>
      </w:tr>
      <w:tr w:rsidR="00D4455E" w14:paraId="1261DCCB"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C92DAE9" w14:textId="77777777" w:rsidR="00D4455E" w:rsidRDefault="00B22CE4">
            <w:pPr>
              <w:spacing w:line="240" w:lineRule="auto"/>
              <w:jc w:val="left"/>
              <w:rPr>
                <w:bdr w:val="nil"/>
              </w:rPr>
            </w:pPr>
            <w:r>
              <w:rPr>
                <w:rFonts w:ascii="Calibri" w:eastAsia="Calibri" w:hAnsi="Calibri" w:cs="Calibri"/>
                <w:bdr w:val="nil"/>
              </w:rPr>
              <w:t>užívá při řešení myšlenkových i praktických problémů logických, matematických i empirických postupů; pochopí jednoduché algoritmy řešení různých úloh a situací a využívá je v dalších situacích</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8E4E865" w14:textId="77777777" w:rsidR="00D4455E" w:rsidRDefault="00B22CE4">
            <w:pPr>
              <w:spacing w:line="240" w:lineRule="auto"/>
              <w:jc w:val="left"/>
              <w:rPr>
                <w:bdr w:val="nil"/>
              </w:rPr>
            </w:pPr>
            <w:r>
              <w:rPr>
                <w:rFonts w:ascii="Calibri" w:eastAsia="Calibri" w:hAnsi="Calibri" w:cs="Calibri"/>
                <w:bdr w:val="nil"/>
              </w:rPr>
              <w:t>vytváření základů pro práci s informacemi</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0B45D09" w14:textId="77777777" w:rsidR="00D4455E" w:rsidRDefault="00B22CE4">
            <w:pPr>
              <w:spacing w:line="240" w:lineRule="auto"/>
              <w:jc w:val="left"/>
              <w:rPr>
                <w:bdr w:val="nil"/>
              </w:rPr>
            </w:pPr>
            <w:r>
              <w:rPr>
                <w:rFonts w:ascii="Calibri" w:eastAsia="Calibri" w:hAnsi="Calibri" w:cs="Calibri"/>
                <w:bdr w:val="nil"/>
              </w:rPr>
              <w:t>chápat prostorové pojmy (vpravo, vlevo, dole, nahoře, uprostřed, za, pod, nad, u, vedle, mezi apod.), elementární časové pojmy (teď, dnes, včera, zítra, ráno, večer, jaro, léto, podzim, zima, rok), orientovat se v prostoru i v rovině, částečně se orientovat v čase</w:t>
            </w:r>
          </w:p>
        </w:tc>
      </w:tr>
      <w:tr w:rsidR="00D4455E" w14:paraId="6DA2BD51" w14:textId="77777777">
        <w:tc>
          <w:tcPr>
            <w:tcW w:w="1650" w:type="pct"/>
            <w:vMerge/>
            <w:tcBorders>
              <w:top w:val="inset" w:sz="6" w:space="0" w:color="808080"/>
              <w:left w:val="inset" w:sz="6" w:space="0" w:color="808080"/>
              <w:bottom w:val="inset" w:sz="6" w:space="0" w:color="808080"/>
              <w:right w:val="inset" w:sz="6" w:space="0" w:color="808080"/>
            </w:tcBorders>
          </w:tcPr>
          <w:p w14:paraId="4F6005E7"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31CF4490"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7861363" w14:textId="77777777" w:rsidR="00D4455E" w:rsidRDefault="00B22CE4">
            <w:pPr>
              <w:spacing w:line="240" w:lineRule="auto"/>
              <w:jc w:val="left"/>
              <w:rPr>
                <w:bdr w:val="nil"/>
              </w:rPr>
            </w:pPr>
            <w:r>
              <w:rPr>
                <w:rFonts w:ascii="Calibri" w:eastAsia="Calibri" w:hAnsi="Calibri" w:cs="Calibri"/>
                <w:bdr w:val="nil"/>
              </w:rPr>
              <w:t>vnímat, že je zajímavé dozvídat se nové věci, využívat zkušeností k učení</w:t>
            </w:r>
          </w:p>
        </w:tc>
      </w:tr>
      <w:tr w:rsidR="00D4455E" w14:paraId="5E0174A2" w14:textId="77777777">
        <w:tc>
          <w:tcPr>
            <w:tcW w:w="1650" w:type="pct"/>
            <w:vMerge/>
            <w:tcBorders>
              <w:top w:val="inset" w:sz="6" w:space="0" w:color="808080"/>
              <w:left w:val="inset" w:sz="6" w:space="0" w:color="808080"/>
              <w:bottom w:val="inset" w:sz="6" w:space="0" w:color="808080"/>
              <w:right w:val="inset" w:sz="6" w:space="0" w:color="808080"/>
            </w:tcBorders>
          </w:tcPr>
          <w:p w14:paraId="1745AC1D"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66E8865C"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1776F9C" w14:textId="77777777" w:rsidR="00D4455E" w:rsidRDefault="00B22CE4">
            <w:pPr>
              <w:spacing w:line="240" w:lineRule="auto"/>
              <w:jc w:val="left"/>
              <w:rPr>
                <w:bdr w:val="nil"/>
              </w:rPr>
            </w:pPr>
            <w:r>
              <w:rPr>
                <w:rFonts w:ascii="Calibri" w:eastAsia="Calibri" w:hAnsi="Calibri" w:cs="Calibri"/>
                <w:bdr w:val="nil"/>
              </w:rPr>
              <w:t>zaměřovat se na to, co je z poznávacího hlediska důležité (odhalovat podstatné znaky, vlastnosti předmětů, nacházet společné znaky, podobu a rozdíl, charakteristické rysy předmětů či jevů a vzájemné souvislosti mezi nimi)</w:t>
            </w:r>
          </w:p>
        </w:tc>
      </w:tr>
      <w:tr w:rsidR="00D4455E" w14:paraId="08EC463B" w14:textId="77777777">
        <w:tc>
          <w:tcPr>
            <w:tcW w:w="1650" w:type="pct"/>
            <w:vMerge/>
            <w:tcBorders>
              <w:top w:val="inset" w:sz="6" w:space="0" w:color="808080"/>
              <w:left w:val="inset" w:sz="6" w:space="0" w:color="808080"/>
              <w:bottom w:val="inset" w:sz="6" w:space="0" w:color="808080"/>
              <w:right w:val="inset" w:sz="6" w:space="0" w:color="808080"/>
            </w:tcBorders>
          </w:tcPr>
          <w:p w14:paraId="78E45732"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6AF2177E"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47C2034" w14:textId="77777777" w:rsidR="00D4455E" w:rsidRDefault="00B22CE4">
            <w:pPr>
              <w:spacing w:line="240" w:lineRule="auto"/>
              <w:jc w:val="left"/>
              <w:rPr>
                <w:bdr w:val="nil"/>
              </w:rPr>
            </w:pPr>
            <w:r>
              <w:rPr>
                <w:rFonts w:ascii="Calibri" w:eastAsia="Calibri" w:hAnsi="Calibri" w:cs="Calibri"/>
                <w:bdr w:val="nil"/>
              </w:rPr>
              <w:t>pojmenovat většinu toho, čím je obklopeno</w:t>
            </w:r>
          </w:p>
        </w:tc>
      </w:tr>
      <w:tr w:rsidR="00D4455E" w14:paraId="7A535B9D"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B4F0904" w14:textId="77777777" w:rsidR="00D4455E" w:rsidRDefault="00B22CE4">
            <w:pPr>
              <w:spacing w:line="240" w:lineRule="auto"/>
              <w:jc w:val="left"/>
              <w:rPr>
                <w:bdr w:val="nil"/>
              </w:rPr>
            </w:pPr>
            <w:r>
              <w:rPr>
                <w:rFonts w:ascii="Calibri" w:eastAsia="Calibri" w:hAnsi="Calibri" w:cs="Calibri"/>
                <w:bdr w:val="nil"/>
              </w:rPr>
              <w:t>se dokáže ve skupině prosadit, ale i podřídit, při společných činnostech se domlouvá a spolupracuje; v běžných situacích uplatňuje základní společenské návyky a pravidla společenského styku; je schopné respektovat druhé, vyjednávat, přijímat a uzavírat kompromisy</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219D883" w14:textId="77777777" w:rsidR="00D4455E" w:rsidRDefault="00B22CE4">
            <w:pPr>
              <w:spacing w:line="240" w:lineRule="auto"/>
              <w:jc w:val="left"/>
              <w:rPr>
                <w:bdr w:val="nil"/>
              </w:rPr>
            </w:pPr>
            <w:r>
              <w:rPr>
                <w:rFonts w:ascii="Calibri" w:eastAsia="Calibri" w:hAnsi="Calibri" w:cs="Calibri"/>
                <w:bdr w:val="nil"/>
              </w:rPr>
              <w:t>rozvoj komunikativních dovedností (verbálních i neverbálních) a kultivovaného projevu</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493EF62" w14:textId="77777777" w:rsidR="00D4455E" w:rsidRDefault="00B22CE4">
            <w:pPr>
              <w:spacing w:line="240" w:lineRule="auto"/>
              <w:jc w:val="left"/>
              <w:rPr>
                <w:bdr w:val="nil"/>
              </w:rPr>
            </w:pPr>
            <w:r>
              <w:rPr>
                <w:rFonts w:ascii="Calibri" w:eastAsia="Calibri" w:hAnsi="Calibri" w:cs="Calibri"/>
                <w:bdr w:val="nil"/>
              </w:rPr>
              <w:t>domluvit se slovy i gesty, improvizovat</w:t>
            </w:r>
          </w:p>
        </w:tc>
      </w:tr>
      <w:tr w:rsidR="00D4455E" w14:paraId="0C9446A8" w14:textId="77777777">
        <w:tc>
          <w:tcPr>
            <w:tcW w:w="1650" w:type="pct"/>
            <w:vMerge/>
            <w:tcBorders>
              <w:top w:val="inset" w:sz="6" w:space="0" w:color="808080"/>
              <w:left w:val="inset" w:sz="6" w:space="0" w:color="808080"/>
              <w:bottom w:val="inset" w:sz="6" w:space="0" w:color="808080"/>
              <w:right w:val="inset" w:sz="6" w:space="0" w:color="808080"/>
            </w:tcBorders>
          </w:tcPr>
          <w:p w14:paraId="6AEE8E25"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5CD001DF"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2E4BF86" w14:textId="77777777" w:rsidR="00D4455E" w:rsidRDefault="00B22CE4">
            <w:pPr>
              <w:spacing w:line="240" w:lineRule="auto"/>
              <w:jc w:val="left"/>
              <w:rPr>
                <w:bdr w:val="nil"/>
              </w:rPr>
            </w:pPr>
            <w:r>
              <w:rPr>
                <w:rFonts w:ascii="Calibri" w:eastAsia="Calibri" w:hAnsi="Calibri" w:cs="Calibri"/>
                <w:bdr w:val="nil"/>
              </w:rPr>
              <w:t>vést rozhovor (naslouchat druhým, vyčkat, až druhý dokončí myšlenku, sledovat řečníka i obsah, ptát se)</w:t>
            </w:r>
          </w:p>
        </w:tc>
      </w:tr>
      <w:tr w:rsidR="00D4455E" w14:paraId="3C3D62C7"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F675FBE" w14:textId="77777777" w:rsidR="00D4455E" w:rsidRDefault="00B22CE4">
            <w:pPr>
              <w:spacing w:line="240" w:lineRule="auto"/>
              <w:jc w:val="left"/>
              <w:rPr>
                <w:bdr w:val="nil"/>
              </w:rPr>
            </w:pPr>
            <w:r>
              <w:rPr>
                <w:rFonts w:ascii="Calibri" w:eastAsia="Calibri" w:hAnsi="Calibri" w:cs="Calibri"/>
                <w:bdr w:val="nil"/>
              </w:rPr>
              <w:t>ovládá dovednosti předcházející čtení a psaní</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BD0C528" w14:textId="77777777" w:rsidR="00D4455E" w:rsidRDefault="00B22CE4">
            <w:pPr>
              <w:spacing w:line="240" w:lineRule="auto"/>
              <w:jc w:val="left"/>
              <w:rPr>
                <w:bdr w:val="nil"/>
              </w:rPr>
            </w:pPr>
            <w:r>
              <w:rPr>
                <w:rFonts w:ascii="Calibri" w:eastAsia="Calibri" w:hAnsi="Calibri" w:cs="Calibri"/>
                <w:bdr w:val="nil"/>
              </w:rPr>
              <w:t>osvojení si některých poznatků a dovedností, které předcházejí čtení i psaní, rozvoj zájmu o psanou podobu jazyka i další formy sdělení verbální i neverbální (výtvarné, hudební, pohybové, dramatické)</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3284DCD" w14:textId="77777777" w:rsidR="00D4455E" w:rsidRDefault="00B22CE4">
            <w:pPr>
              <w:spacing w:line="240" w:lineRule="auto"/>
              <w:jc w:val="left"/>
              <w:rPr>
                <w:bdr w:val="nil"/>
              </w:rPr>
            </w:pPr>
            <w:r>
              <w:rPr>
                <w:rFonts w:ascii="Calibri" w:eastAsia="Calibri" w:hAnsi="Calibri" w:cs="Calibri"/>
                <w:bdr w:val="nil"/>
              </w:rPr>
              <w:t>poznat napsané své jméno</w:t>
            </w:r>
          </w:p>
        </w:tc>
      </w:tr>
      <w:tr w:rsidR="00D4455E" w14:paraId="602A14D1" w14:textId="77777777">
        <w:tc>
          <w:tcPr>
            <w:tcW w:w="1650" w:type="pct"/>
            <w:vMerge/>
            <w:tcBorders>
              <w:top w:val="inset" w:sz="6" w:space="0" w:color="808080"/>
              <w:left w:val="inset" w:sz="6" w:space="0" w:color="808080"/>
              <w:bottom w:val="inset" w:sz="6" w:space="0" w:color="808080"/>
              <w:right w:val="inset" w:sz="6" w:space="0" w:color="808080"/>
            </w:tcBorders>
          </w:tcPr>
          <w:p w14:paraId="1A0333B4"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07E34ED8"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6546EC4" w14:textId="77777777" w:rsidR="00D4455E" w:rsidRDefault="00B22CE4">
            <w:pPr>
              <w:spacing w:line="240" w:lineRule="auto"/>
              <w:jc w:val="left"/>
              <w:rPr>
                <w:bdr w:val="nil"/>
              </w:rPr>
            </w:pPr>
            <w:r>
              <w:rPr>
                <w:rFonts w:ascii="Calibri" w:eastAsia="Calibri" w:hAnsi="Calibri" w:cs="Calibri"/>
                <w:bdr w:val="nil"/>
              </w:rPr>
              <w:t>sluchově rozlišovat začáteční a koncové slabiky a hlásky ve slovech</w:t>
            </w:r>
          </w:p>
        </w:tc>
      </w:tr>
      <w:tr w:rsidR="00D4455E" w14:paraId="7AABB087"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96D77EF" w14:textId="77777777" w:rsidR="00D4455E" w:rsidRDefault="00B22CE4">
            <w:pPr>
              <w:spacing w:line="240" w:lineRule="auto"/>
              <w:jc w:val="left"/>
              <w:rPr>
                <w:bdr w:val="nil"/>
              </w:rPr>
            </w:pPr>
            <w:r>
              <w:rPr>
                <w:rFonts w:ascii="Calibri" w:eastAsia="Calibri" w:hAnsi="Calibri" w:cs="Calibri"/>
                <w:bdr w:val="nil"/>
              </w:rPr>
              <w:t>má smysl pro povinnost ve hře, práci i učení; k úkolům a povinnostem přistupuje odpovědně; váží si práce i úsilí druhých</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79ED5C8" w14:textId="77777777" w:rsidR="00D4455E" w:rsidRDefault="00B22CE4">
            <w:pPr>
              <w:spacing w:line="240" w:lineRule="auto"/>
              <w:jc w:val="left"/>
              <w:rPr>
                <w:bdr w:val="nil"/>
              </w:rPr>
            </w:pPr>
            <w:r>
              <w:rPr>
                <w:rFonts w:ascii="Calibri" w:eastAsia="Calibri" w:hAnsi="Calibri" w:cs="Calibri"/>
                <w:bdr w:val="nil"/>
              </w:rPr>
              <w:t>poznávání sebe sama, rozvoj pozitivních citů ve vztahu k sobě (uvědomění si vlastní identity, získání sebevědomí, sebedůvěry, osobní spokojenosti)</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37C17D8" w14:textId="77777777" w:rsidR="00D4455E" w:rsidRDefault="00B22CE4">
            <w:pPr>
              <w:spacing w:line="240" w:lineRule="auto"/>
              <w:jc w:val="left"/>
              <w:rPr>
                <w:bdr w:val="nil"/>
              </w:rPr>
            </w:pPr>
            <w:r>
              <w:rPr>
                <w:rFonts w:ascii="Calibri" w:eastAsia="Calibri" w:hAnsi="Calibri" w:cs="Calibri"/>
                <w:bdr w:val="nil"/>
              </w:rPr>
              <w:t>prožívat a dětským způsobem projevovat, co cítí (soucit, radost, náklonnost), snažit se ovládat své afektivní chování (odložit splnění svých osobních přání, zklidnit se, tlumit vztek, zlost, agresivitu apod.)</w:t>
            </w:r>
          </w:p>
        </w:tc>
      </w:tr>
      <w:tr w:rsidR="00D4455E" w14:paraId="52A72F32" w14:textId="77777777">
        <w:tc>
          <w:tcPr>
            <w:tcW w:w="1650" w:type="pct"/>
            <w:vMerge/>
            <w:tcBorders>
              <w:top w:val="inset" w:sz="6" w:space="0" w:color="808080"/>
              <w:left w:val="inset" w:sz="6" w:space="0" w:color="808080"/>
              <w:bottom w:val="inset" w:sz="6" w:space="0" w:color="808080"/>
              <w:right w:val="inset" w:sz="6" w:space="0" w:color="808080"/>
            </w:tcBorders>
          </w:tcPr>
          <w:p w14:paraId="27A01D03"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4485BA35"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9454CFB" w14:textId="77777777" w:rsidR="00D4455E" w:rsidRDefault="00B22CE4">
            <w:pPr>
              <w:spacing w:line="240" w:lineRule="auto"/>
              <w:jc w:val="left"/>
              <w:rPr>
                <w:bdr w:val="nil"/>
              </w:rPr>
            </w:pPr>
            <w:r>
              <w:rPr>
                <w:rFonts w:ascii="Calibri" w:eastAsia="Calibri" w:hAnsi="Calibri" w:cs="Calibri"/>
                <w:bdr w:val="nil"/>
              </w:rPr>
              <w:t>zorganizovat hru</w:t>
            </w:r>
          </w:p>
        </w:tc>
      </w:tr>
      <w:tr w:rsidR="00D4455E" w14:paraId="03617337" w14:textId="77777777">
        <w:tc>
          <w:tcPr>
            <w:tcW w:w="1650" w:type="pct"/>
            <w:vMerge/>
            <w:tcBorders>
              <w:top w:val="inset" w:sz="6" w:space="0" w:color="808080"/>
              <w:left w:val="inset" w:sz="6" w:space="0" w:color="808080"/>
              <w:bottom w:val="inset" w:sz="6" w:space="0" w:color="808080"/>
              <w:right w:val="inset" w:sz="6" w:space="0" w:color="808080"/>
            </w:tcBorders>
          </w:tcPr>
          <w:p w14:paraId="72CA6E39"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5AF37179"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8551708" w14:textId="77777777" w:rsidR="00D4455E" w:rsidRDefault="00B22CE4">
            <w:pPr>
              <w:spacing w:line="240" w:lineRule="auto"/>
              <w:jc w:val="left"/>
              <w:rPr>
                <w:bdr w:val="nil"/>
              </w:rPr>
            </w:pPr>
            <w:r>
              <w:rPr>
                <w:rFonts w:ascii="Calibri" w:eastAsia="Calibri" w:hAnsi="Calibri" w:cs="Calibri"/>
                <w:bdr w:val="nil"/>
              </w:rPr>
              <w:t>prožívat radost ze zvládnutého a poznaného</w:t>
            </w:r>
          </w:p>
        </w:tc>
      </w:tr>
      <w:tr w:rsidR="00D4455E" w14:paraId="4918922A"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C8DA845" w14:textId="77777777" w:rsidR="00D4455E" w:rsidRDefault="00B22CE4">
            <w:pPr>
              <w:spacing w:line="240" w:lineRule="auto"/>
              <w:jc w:val="left"/>
              <w:rPr>
                <w:bdr w:val="nil"/>
              </w:rPr>
            </w:pPr>
            <w:r>
              <w:rPr>
                <w:rFonts w:ascii="Calibri" w:eastAsia="Calibri" w:hAnsi="Calibri" w:cs="Calibri"/>
                <w:bdr w:val="nil"/>
              </w:rPr>
              <w:t>odhaduje své síly, učí se hodnotit svoje osobní pokroky i oceňovat výkony druhých</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17D4E1C" w14:textId="77777777" w:rsidR="00D4455E" w:rsidRDefault="00B22CE4">
            <w:pPr>
              <w:spacing w:line="240" w:lineRule="auto"/>
              <w:jc w:val="left"/>
              <w:rPr>
                <w:bdr w:val="nil"/>
              </w:rPr>
            </w:pPr>
            <w:r>
              <w:rPr>
                <w:rFonts w:ascii="Calibri" w:eastAsia="Calibri" w:hAnsi="Calibri" w:cs="Calibri"/>
                <w:bdr w:val="nil"/>
              </w:rPr>
              <w:t>vytváření pozitivního vztahu k intelektuálním činnostem a k učení, podpora a rozvoj zájmu o učení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F2A695A" w14:textId="77777777" w:rsidR="00D4455E" w:rsidRDefault="00B22CE4">
            <w:pPr>
              <w:spacing w:line="240" w:lineRule="auto"/>
              <w:jc w:val="left"/>
              <w:rPr>
                <w:bdr w:val="nil"/>
              </w:rPr>
            </w:pPr>
            <w:r>
              <w:rPr>
                <w:rFonts w:ascii="Calibri" w:eastAsia="Calibri" w:hAnsi="Calibri" w:cs="Calibri"/>
                <w:bdr w:val="nil"/>
              </w:rPr>
              <w:t>nalézat nová řešení nebo alternativní k běžným</w:t>
            </w:r>
          </w:p>
        </w:tc>
      </w:tr>
      <w:tr w:rsidR="00D4455E" w14:paraId="09AFAA30" w14:textId="77777777">
        <w:tc>
          <w:tcPr>
            <w:tcW w:w="1650" w:type="pct"/>
            <w:vMerge/>
            <w:tcBorders>
              <w:top w:val="inset" w:sz="6" w:space="0" w:color="808080"/>
              <w:left w:val="inset" w:sz="6" w:space="0" w:color="808080"/>
              <w:bottom w:val="inset" w:sz="6" w:space="0" w:color="808080"/>
              <w:right w:val="inset" w:sz="6" w:space="0" w:color="808080"/>
            </w:tcBorders>
          </w:tcPr>
          <w:p w14:paraId="4EAC2176"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3C8C7B4B"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462B466" w14:textId="77777777" w:rsidR="00D4455E" w:rsidRDefault="00B22CE4">
            <w:pPr>
              <w:spacing w:line="240" w:lineRule="auto"/>
              <w:jc w:val="left"/>
              <w:rPr>
                <w:bdr w:val="nil"/>
              </w:rPr>
            </w:pPr>
            <w:r>
              <w:rPr>
                <w:rFonts w:ascii="Calibri" w:eastAsia="Calibri" w:hAnsi="Calibri" w:cs="Calibri"/>
                <w:bdr w:val="nil"/>
              </w:rPr>
              <w:t>vnímat, že je zajímavé dozvídat se nové věci, využívat zkušeností k učení</w:t>
            </w:r>
          </w:p>
        </w:tc>
      </w:tr>
      <w:tr w:rsidR="00D4455E" w14:paraId="278C71DC" w14:textId="77777777">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320B41A" w14:textId="77777777" w:rsidR="00D4455E" w:rsidRDefault="00B22CE4">
            <w:pPr>
              <w:spacing w:line="240" w:lineRule="auto"/>
              <w:jc w:val="left"/>
              <w:rPr>
                <w:bdr w:val="nil"/>
              </w:rPr>
            </w:pPr>
            <w:r>
              <w:rPr>
                <w:rFonts w:ascii="Calibri" w:eastAsia="Calibri" w:hAnsi="Calibri" w:cs="Calibri"/>
                <w:bdr w:val="nil"/>
              </w:rPr>
              <w:t>průběžně rozšiřuje svou slovní zásobu a aktivně ji používá k dokonalejší komunikaci s okolím</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8AA19EC" w14:textId="77777777" w:rsidR="00D4455E" w:rsidRDefault="00B22CE4">
            <w:pPr>
              <w:spacing w:line="240" w:lineRule="auto"/>
              <w:jc w:val="left"/>
              <w:rPr>
                <w:bdr w:val="nil"/>
              </w:rPr>
            </w:pPr>
            <w:r>
              <w:rPr>
                <w:rFonts w:ascii="Calibri" w:eastAsia="Calibri" w:hAnsi="Calibri" w:cs="Calibri"/>
                <w:bdr w:val="nil"/>
              </w:rPr>
              <w:t>rozvoj úcty k životu ve všech jeho formách</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0B1295C" w14:textId="77777777" w:rsidR="00D4455E" w:rsidRDefault="00B22CE4">
            <w:pPr>
              <w:spacing w:line="240" w:lineRule="auto"/>
              <w:jc w:val="left"/>
              <w:rPr>
                <w:bdr w:val="nil"/>
              </w:rPr>
            </w:pPr>
            <w:r>
              <w:rPr>
                <w:rFonts w:ascii="Calibri" w:eastAsia="Calibri" w:hAnsi="Calibri" w:cs="Calibri"/>
                <w:bdr w:val="nil"/>
              </w:rPr>
              <w:t xml:space="preserve">mít povědomí o širším společenském, věcném, přírodním, kulturním i </w:t>
            </w:r>
            <w:r>
              <w:rPr>
                <w:rFonts w:ascii="Calibri" w:eastAsia="Calibri" w:hAnsi="Calibri" w:cs="Calibri"/>
                <w:bdr w:val="nil"/>
              </w:rPr>
              <w:lastRenderedPageBreak/>
              <w:t>technickém prostředí i jeho dění v rozsahu praktických zkušeností a dostupných praktických ukázek v okolí dítěte</w:t>
            </w:r>
          </w:p>
        </w:tc>
      </w:tr>
      <w:tr w:rsidR="00D4455E" w14:paraId="481E0559"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1F8CAAE" w14:textId="77777777" w:rsidR="00D4455E" w:rsidRDefault="00B22CE4">
            <w:pPr>
              <w:spacing w:line="240" w:lineRule="auto"/>
              <w:jc w:val="left"/>
              <w:rPr>
                <w:bdr w:val="nil"/>
              </w:rPr>
            </w:pPr>
            <w:r>
              <w:rPr>
                <w:rFonts w:ascii="Calibri" w:eastAsia="Calibri" w:hAnsi="Calibri" w:cs="Calibri"/>
                <w:bdr w:val="nil"/>
              </w:rPr>
              <w:lastRenderedPageBreak/>
              <w:t>se učí s chutí, pokud se mu dostává uznání a ocenění</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0845EAC" w14:textId="77777777" w:rsidR="00D4455E" w:rsidRDefault="00B22CE4">
            <w:pPr>
              <w:spacing w:line="240" w:lineRule="auto"/>
              <w:jc w:val="left"/>
              <w:rPr>
                <w:bdr w:val="nil"/>
              </w:rPr>
            </w:pPr>
            <w:r>
              <w:rPr>
                <w:rFonts w:ascii="Calibri" w:eastAsia="Calibri" w:hAnsi="Calibri" w:cs="Calibri"/>
                <w:bdr w:val="nil"/>
              </w:rPr>
              <w:t>získání relativní citové samostatnosti</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130CC66" w14:textId="77777777" w:rsidR="00D4455E" w:rsidRDefault="00B22CE4">
            <w:pPr>
              <w:spacing w:line="240" w:lineRule="auto"/>
              <w:jc w:val="left"/>
              <w:rPr>
                <w:bdr w:val="nil"/>
              </w:rPr>
            </w:pPr>
            <w:r>
              <w:rPr>
                <w:rFonts w:ascii="Calibri" w:eastAsia="Calibri" w:hAnsi="Calibri" w:cs="Calibri"/>
                <w:bdr w:val="nil"/>
              </w:rPr>
              <w:t>uvědomovat si svou samostatnost, zaujímat vlastní názory a postoje a vyjadřovat je</w:t>
            </w:r>
          </w:p>
        </w:tc>
      </w:tr>
      <w:tr w:rsidR="00D4455E" w14:paraId="7902F889" w14:textId="77777777">
        <w:tc>
          <w:tcPr>
            <w:tcW w:w="1650" w:type="pct"/>
            <w:vMerge/>
            <w:tcBorders>
              <w:top w:val="inset" w:sz="6" w:space="0" w:color="808080"/>
              <w:left w:val="inset" w:sz="6" w:space="0" w:color="808080"/>
              <w:bottom w:val="inset" w:sz="6" w:space="0" w:color="808080"/>
              <w:right w:val="inset" w:sz="6" w:space="0" w:color="808080"/>
            </w:tcBorders>
          </w:tcPr>
          <w:p w14:paraId="42C00C30"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5CA05F1C"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F6D8E91" w14:textId="77777777" w:rsidR="00D4455E" w:rsidRDefault="00B22CE4">
            <w:pPr>
              <w:spacing w:line="240" w:lineRule="auto"/>
              <w:jc w:val="left"/>
              <w:rPr>
                <w:bdr w:val="nil"/>
              </w:rPr>
            </w:pPr>
            <w:r>
              <w:rPr>
                <w:rFonts w:ascii="Calibri" w:eastAsia="Calibri" w:hAnsi="Calibri" w:cs="Calibri"/>
                <w:bdr w:val="nil"/>
              </w:rPr>
              <w:t>vyjadřovat samostatně a smysluplně myšlenky, nápady, pocity, mínění a úsudky ve vhodně zformulovaných větách</w:t>
            </w:r>
          </w:p>
        </w:tc>
      </w:tr>
      <w:tr w:rsidR="00D4455E" w14:paraId="4DBA7E3D"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20591E4" w14:textId="77777777" w:rsidR="00D4455E" w:rsidRDefault="00B22CE4">
            <w:pPr>
              <w:spacing w:line="240" w:lineRule="auto"/>
              <w:jc w:val="left"/>
              <w:rPr>
                <w:bdr w:val="nil"/>
              </w:rPr>
            </w:pPr>
            <w:r>
              <w:rPr>
                <w:rFonts w:ascii="Calibri" w:eastAsia="Calibri" w:hAnsi="Calibri" w:cs="Calibri"/>
                <w:bdr w:val="nil"/>
              </w:rPr>
              <w:t>chápe, že vyhýbat se řešení problémů nevede k cíli, ale že jejich včasné a uvážlivé řešení je naopak výhodou; uvědomuje si, že svou aktivitou a iniciativou může situaci ovlivnit</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ABA7D85" w14:textId="77777777" w:rsidR="00D4455E" w:rsidRDefault="00B22CE4">
            <w:pPr>
              <w:spacing w:line="240" w:lineRule="auto"/>
              <w:jc w:val="left"/>
              <w:rPr>
                <w:bdr w:val="nil"/>
              </w:rPr>
            </w:pPr>
            <w:r>
              <w:rPr>
                <w:rFonts w:ascii="Calibri" w:eastAsia="Calibri" w:hAnsi="Calibri" w:cs="Calibri"/>
                <w:bdr w:val="nil"/>
              </w:rPr>
              <w:t>vytvoření povědomí o vlastní sounáležitosti se světem, se živou a neživou přírodou, lidmi, společností, planetou Zemí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F6E18CE" w14:textId="5647DA2F" w:rsidR="00D4455E" w:rsidRDefault="00B22CE4">
            <w:pPr>
              <w:spacing w:line="240" w:lineRule="auto"/>
              <w:jc w:val="left"/>
              <w:rPr>
                <w:bdr w:val="nil"/>
              </w:rPr>
            </w:pPr>
            <w:r>
              <w:rPr>
                <w:rFonts w:ascii="Calibri" w:eastAsia="Calibri" w:hAnsi="Calibri" w:cs="Calibri"/>
                <w:bdr w:val="nil"/>
              </w:rPr>
              <w:t>pomáhat pečovat o okolní životní prostředí (dbát o pořádek a čistotu, nakládat vhodným</w:t>
            </w:r>
            <w:r w:rsidR="005B43D3">
              <w:rPr>
                <w:rFonts w:ascii="Calibri" w:eastAsia="Calibri" w:hAnsi="Calibri" w:cs="Calibri"/>
                <w:bdr w:val="nil"/>
              </w:rPr>
              <w:t xml:space="preserve"> </w:t>
            </w:r>
            <w:r>
              <w:rPr>
                <w:rFonts w:ascii="Calibri" w:eastAsia="Calibri" w:hAnsi="Calibri" w:cs="Calibri"/>
                <w:bdr w:val="nil"/>
              </w:rPr>
              <w:t>způsobem s odpady, starat se o rostliny, spoluvytvářet pohodu prostředí, chránit přírodu</w:t>
            </w:r>
            <w:r w:rsidR="005B43D3">
              <w:rPr>
                <w:rFonts w:ascii="Calibri" w:eastAsia="Calibri" w:hAnsi="Calibri" w:cs="Calibri"/>
                <w:bdr w:val="nil"/>
              </w:rPr>
              <w:t xml:space="preserve"> </w:t>
            </w:r>
            <w:r>
              <w:rPr>
                <w:rFonts w:ascii="Calibri" w:eastAsia="Calibri" w:hAnsi="Calibri" w:cs="Calibri"/>
                <w:bdr w:val="nil"/>
              </w:rPr>
              <w:t>v okolí, živé tvory apod.)</w:t>
            </w:r>
          </w:p>
        </w:tc>
      </w:tr>
      <w:tr w:rsidR="00D4455E" w14:paraId="6CB82CCC" w14:textId="77777777">
        <w:tc>
          <w:tcPr>
            <w:tcW w:w="1650" w:type="pct"/>
            <w:vMerge/>
            <w:tcBorders>
              <w:top w:val="inset" w:sz="6" w:space="0" w:color="808080"/>
              <w:left w:val="inset" w:sz="6" w:space="0" w:color="808080"/>
              <w:bottom w:val="inset" w:sz="6" w:space="0" w:color="808080"/>
              <w:right w:val="inset" w:sz="6" w:space="0" w:color="808080"/>
            </w:tcBorders>
          </w:tcPr>
          <w:p w14:paraId="0689B71E"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6C429BEA"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2644BAE" w14:textId="1D8A3410" w:rsidR="00D4455E" w:rsidRDefault="00B22CE4">
            <w:pPr>
              <w:spacing w:line="240" w:lineRule="auto"/>
              <w:jc w:val="left"/>
              <w:rPr>
                <w:bdr w:val="nil"/>
              </w:rPr>
            </w:pPr>
            <w:r>
              <w:rPr>
                <w:rFonts w:ascii="Calibri" w:eastAsia="Calibri" w:hAnsi="Calibri" w:cs="Calibri"/>
                <w:bdr w:val="nil"/>
              </w:rPr>
              <w:t xml:space="preserve">mít povědomí o významu životního prostředí (přírody i společnosti) pro </w:t>
            </w:r>
            <w:proofErr w:type="gramStart"/>
            <w:r>
              <w:rPr>
                <w:rFonts w:ascii="Calibri" w:eastAsia="Calibri" w:hAnsi="Calibri" w:cs="Calibri"/>
                <w:bdr w:val="nil"/>
              </w:rPr>
              <w:t xml:space="preserve">člověka, </w:t>
            </w:r>
            <w:r w:rsidR="005B43D3">
              <w:rPr>
                <w:rFonts w:ascii="Calibri" w:eastAsia="Calibri" w:hAnsi="Calibri" w:cs="Calibri"/>
                <w:bdr w:val="nil"/>
              </w:rPr>
              <w:t xml:space="preserve"> </w:t>
            </w:r>
            <w:r>
              <w:rPr>
                <w:rFonts w:ascii="Calibri" w:eastAsia="Calibri" w:hAnsi="Calibri" w:cs="Calibri"/>
                <w:bdr w:val="nil"/>
              </w:rPr>
              <w:t>uvědomovat</w:t>
            </w:r>
            <w:proofErr w:type="gramEnd"/>
            <w:r>
              <w:rPr>
                <w:rFonts w:ascii="Calibri" w:eastAsia="Calibri" w:hAnsi="Calibri" w:cs="Calibri"/>
                <w:bdr w:val="nil"/>
              </w:rPr>
              <w:t xml:space="preserve"> si, že způsobem, jakým se dítě i ostatní v jeho okolí chovají, ovlivňují vlastní zdraví i životní prostředí</w:t>
            </w:r>
          </w:p>
        </w:tc>
      </w:tr>
      <w:tr w:rsidR="00D4455E" w14:paraId="7ED4C9DE" w14:textId="77777777">
        <w:tc>
          <w:tcPr>
            <w:tcW w:w="1650" w:type="pct"/>
            <w:vMerge/>
            <w:tcBorders>
              <w:top w:val="inset" w:sz="6" w:space="0" w:color="808080"/>
              <w:left w:val="inset" w:sz="6" w:space="0" w:color="808080"/>
              <w:bottom w:val="inset" w:sz="6" w:space="0" w:color="808080"/>
              <w:right w:val="inset" w:sz="6" w:space="0" w:color="808080"/>
            </w:tcBorders>
          </w:tcPr>
          <w:p w14:paraId="709B7F19"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1867DEFE"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3E261F4" w14:textId="77777777" w:rsidR="00D4455E" w:rsidRDefault="00B22CE4">
            <w:pPr>
              <w:spacing w:line="240" w:lineRule="auto"/>
              <w:jc w:val="left"/>
              <w:rPr>
                <w:bdr w:val="nil"/>
              </w:rPr>
            </w:pPr>
            <w:r>
              <w:rPr>
                <w:rFonts w:ascii="Calibri" w:eastAsia="Calibri" w:hAnsi="Calibri" w:cs="Calibri"/>
                <w:bdr w:val="nil"/>
              </w:rPr>
              <w:t>všímat si změn a dění v nejbližším okolí</w:t>
            </w:r>
          </w:p>
        </w:tc>
      </w:tr>
      <w:tr w:rsidR="00D4455E" w14:paraId="40DC1760"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4514FFF" w14:textId="77777777" w:rsidR="00D4455E" w:rsidRDefault="00B22CE4">
            <w:pPr>
              <w:spacing w:line="240" w:lineRule="auto"/>
              <w:jc w:val="left"/>
              <w:rPr>
                <w:bdr w:val="nil"/>
              </w:rPr>
            </w:pPr>
            <w:r>
              <w:rPr>
                <w:rFonts w:ascii="Calibri" w:eastAsia="Calibri" w:hAnsi="Calibri" w:cs="Calibri"/>
                <w:bdr w:val="nil"/>
              </w:rPr>
              <w:t>dovede využít informativní a komunikativní prostředky, se kterými se běžně setkává (knížky, encyklopedie, počítač, audiovizuální technika, telefon atp.)</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E76B755" w14:textId="77777777" w:rsidR="00D4455E" w:rsidRDefault="00B22CE4">
            <w:pPr>
              <w:spacing w:line="240" w:lineRule="auto"/>
              <w:jc w:val="left"/>
              <w:rPr>
                <w:bdr w:val="nil"/>
              </w:rPr>
            </w:pPr>
            <w:r>
              <w:rPr>
                <w:rFonts w:ascii="Calibri" w:eastAsia="Calibri" w:hAnsi="Calibri" w:cs="Calibri"/>
                <w:bdr w:val="nil"/>
              </w:rPr>
              <w:t>uvědomění si vlastního těla</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B6445F2" w14:textId="77777777" w:rsidR="00D4455E" w:rsidRDefault="00B22CE4">
            <w:pPr>
              <w:spacing w:line="240" w:lineRule="auto"/>
              <w:jc w:val="left"/>
              <w:rPr>
                <w:bdr w:val="nil"/>
              </w:rPr>
            </w:pPr>
            <w:r>
              <w:rPr>
                <w:rFonts w:ascii="Calibri" w:eastAsia="Calibri" w:hAnsi="Calibri" w:cs="Calibri"/>
                <w:bdr w:val="nil"/>
              </w:rPr>
              <w:t>rozlišovat, co prospívá zdraví a co mu škodí; chovat se tak, aby v situacích pro dítě běžných a jemu známých neohrožovalo zdraví, bezpečí a pohodu svou ani druhých</w:t>
            </w:r>
          </w:p>
        </w:tc>
      </w:tr>
      <w:tr w:rsidR="00D4455E" w14:paraId="677FA623" w14:textId="77777777">
        <w:tc>
          <w:tcPr>
            <w:tcW w:w="1650" w:type="pct"/>
            <w:vMerge/>
            <w:tcBorders>
              <w:top w:val="inset" w:sz="6" w:space="0" w:color="808080"/>
              <w:left w:val="inset" w:sz="6" w:space="0" w:color="808080"/>
              <w:bottom w:val="inset" w:sz="6" w:space="0" w:color="808080"/>
              <w:right w:val="inset" w:sz="6" w:space="0" w:color="808080"/>
            </w:tcBorders>
          </w:tcPr>
          <w:p w14:paraId="56799C22"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1267B186"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F122E1C" w14:textId="77777777" w:rsidR="00D4455E" w:rsidRDefault="00B22CE4">
            <w:pPr>
              <w:spacing w:line="240" w:lineRule="auto"/>
              <w:jc w:val="left"/>
              <w:rPr>
                <w:bdr w:val="nil"/>
              </w:rPr>
            </w:pPr>
            <w:r>
              <w:rPr>
                <w:rFonts w:ascii="Calibri" w:eastAsia="Calibri" w:hAnsi="Calibri" w:cs="Calibri"/>
                <w:bdr w:val="nil"/>
              </w:rPr>
              <w:t>pojmenovat části těla, některé orgány (včetně pohlavních), znát jejich funkce, mít povědomí o těle a jeho vývoji, (o narození, růstu těla a jeho proměnách), znát základní pojmy užívané ve spojení se zdravím, s pohybem a sportem</w:t>
            </w:r>
          </w:p>
        </w:tc>
      </w:tr>
      <w:tr w:rsidR="00D4455E" w14:paraId="6ED7F2E1"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7156EDF" w14:textId="77777777" w:rsidR="00D4455E" w:rsidRDefault="00B22CE4">
            <w:pPr>
              <w:spacing w:line="240" w:lineRule="auto"/>
              <w:jc w:val="left"/>
              <w:rPr>
                <w:bdr w:val="nil"/>
              </w:rPr>
            </w:pPr>
            <w:r>
              <w:rPr>
                <w:rFonts w:ascii="Calibri" w:eastAsia="Calibri" w:hAnsi="Calibri" w:cs="Calibri"/>
                <w:bdr w:val="nil"/>
              </w:rPr>
              <w:t>ví, že lidé se dorozumívají i jinými jazyky a že je možno se jim učit; má vytvořeny elementární předpoklady k učení se cizímu jazyku</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C4B38E6" w14:textId="77777777" w:rsidR="00D4455E" w:rsidRDefault="00B22CE4">
            <w:pPr>
              <w:spacing w:line="240" w:lineRule="auto"/>
              <w:jc w:val="left"/>
              <w:rPr>
                <w:bdr w:val="nil"/>
              </w:rPr>
            </w:pPr>
            <w:r>
              <w:rPr>
                <w:rFonts w:ascii="Calibri" w:eastAsia="Calibri" w:hAnsi="Calibri" w:cs="Calibri"/>
                <w:bdr w:val="nil"/>
              </w:rPr>
              <w:t>vytváření povědomí o existenci ostatních kultur a národností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CD2D23A" w14:textId="77777777" w:rsidR="00D4455E" w:rsidRDefault="00B22CE4">
            <w:pPr>
              <w:spacing w:line="240" w:lineRule="auto"/>
              <w:jc w:val="left"/>
              <w:rPr>
                <w:bdr w:val="nil"/>
              </w:rPr>
            </w:pPr>
            <w:r>
              <w:rPr>
                <w:rFonts w:ascii="Calibri" w:eastAsia="Calibri" w:hAnsi="Calibri" w:cs="Calibri"/>
                <w:bdr w:val="nil"/>
              </w:rPr>
              <w:t>začlenit se do třídy a zařadit se mezi své vrstevníky, respektovat jejich rozdílné vlastnosti, schopnosti a dovednosti</w:t>
            </w:r>
          </w:p>
        </w:tc>
      </w:tr>
      <w:tr w:rsidR="00D4455E" w14:paraId="2BB8FD7C" w14:textId="77777777">
        <w:tc>
          <w:tcPr>
            <w:tcW w:w="1650" w:type="pct"/>
            <w:vMerge/>
            <w:tcBorders>
              <w:top w:val="inset" w:sz="6" w:space="0" w:color="808080"/>
              <w:left w:val="inset" w:sz="6" w:space="0" w:color="808080"/>
              <w:bottom w:val="inset" w:sz="6" w:space="0" w:color="808080"/>
              <w:right w:val="inset" w:sz="6" w:space="0" w:color="808080"/>
            </w:tcBorders>
          </w:tcPr>
          <w:p w14:paraId="6D8D8CA9"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6A5A1106"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C4C0719" w14:textId="77777777" w:rsidR="00D4455E" w:rsidRDefault="00B22CE4">
            <w:pPr>
              <w:spacing w:line="240" w:lineRule="auto"/>
              <w:jc w:val="left"/>
              <w:rPr>
                <w:bdr w:val="nil"/>
              </w:rPr>
            </w:pPr>
            <w:r>
              <w:rPr>
                <w:rFonts w:ascii="Calibri" w:eastAsia="Calibri" w:hAnsi="Calibri" w:cs="Calibri"/>
                <w:bdr w:val="nil"/>
              </w:rPr>
              <w:t xml:space="preserve">pochopit, že každý má ve společenství (v rodině, ve třídě, </w:t>
            </w:r>
            <w:r>
              <w:rPr>
                <w:rFonts w:ascii="Calibri" w:eastAsia="Calibri" w:hAnsi="Calibri" w:cs="Calibri"/>
                <w:bdr w:val="nil"/>
              </w:rPr>
              <w:lastRenderedPageBreak/>
              <w:t>v herní skupině) svou roli, podle které je třeba se chovat</w:t>
            </w:r>
          </w:p>
        </w:tc>
      </w:tr>
      <w:tr w:rsidR="00D4455E" w14:paraId="1B1F0214" w14:textId="77777777">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2E148BF" w14:textId="77777777" w:rsidR="00D4455E" w:rsidRDefault="00B22CE4">
            <w:pPr>
              <w:spacing w:line="240" w:lineRule="auto"/>
              <w:jc w:val="left"/>
              <w:rPr>
                <w:bdr w:val="nil"/>
              </w:rPr>
            </w:pPr>
            <w:r>
              <w:rPr>
                <w:rFonts w:ascii="Calibri" w:eastAsia="Calibri" w:hAnsi="Calibri" w:cs="Calibri"/>
                <w:bdr w:val="nil"/>
              </w:rPr>
              <w:lastRenderedPageBreak/>
              <w:t>je schopno chápat, že lidé se různí, a umí být tolerantní k jejich odlišnostem a jedinečnostem</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7B0CB43" w14:textId="77777777" w:rsidR="00D4455E" w:rsidRDefault="00B22CE4">
            <w:pPr>
              <w:spacing w:line="240" w:lineRule="auto"/>
              <w:jc w:val="left"/>
              <w:rPr>
                <w:bdr w:val="nil"/>
              </w:rPr>
            </w:pPr>
            <w:r>
              <w:rPr>
                <w:rFonts w:ascii="Calibri" w:eastAsia="Calibri" w:hAnsi="Calibri" w:cs="Calibri"/>
                <w:bdr w:val="nil"/>
              </w:rPr>
              <w:t>poznávání jiných kultur</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4729730" w14:textId="35C03412" w:rsidR="00D4455E" w:rsidRDefault="00B22CE4">
            <w:pPr>
              <w:spacing w:line="240" w:lineRule="auto"/>
              <w:jc w:val="left"/>
              <w:rPr>
                <w:bdr w:val="nil"/>
              </w:rPr>
            </w:pPr>
            <w:r>
              <w:rPr>
                <w:rFonts w:ascii="Calibri" w:eastAsia="Calibri" w:hAnsi="Calibri" w:cs="Calibri"/>
                <w:bdr w:val="nil"/>
              </w:rPr>
              <w:t>vnímat, že svět má svůj řád, že je rozmanitý a pozoruhodný, nekonečně pestrý a různorodý-jak svět přírody, tak i svět lidí (mít elementární povědomí o existenci různých národů a kultur, různých zemích, o planetě Zemi, vesmíru apod.)</w:t>
            </w:r>
          </w:p>
        </w:tc>
      </w:tr>
      <w:tr w:rsidR="00D4455E" w14:paraId="62ACFDA2"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F9F737D" w14:textId="77777777" w:rsidR="00D4455E" w:rsidRDefault="00B22CE4">
            <w:pPr>
              <w:spacing w:line="240" w:lineRule="auto"/>
              <w:jc w:val="left"/>
              <w:rPr>
                <w:bdr w:val="nil"/>
              </w:rPr>
            </w:pPr>
            <w:r>
              <w:rPr>
                <w:rFonts w:ascii="Calibri" w:eastAsia="Calibri" w:hAnsi="Calibri" w:cs="Calibri"/>
                <w:bdr w:val="nil"/>
              </w:rPr>
              <w:t>má základní dětskou představu o tom, co je v souladu se základními lidskými hodnotami a normami i co je s nimi v rozporu, a snaží se podle toho chovat</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31E3B0E" w14:textId="77777777" w:rsidR="00D4455E" w:rsidRDefault="00B22CE4">
            <w:pPr>
              <w:spacing w:line="240" w:lineRule="auto"/>
              <w:jc w:val="left"/>
              <w:rPr>
                <w:bdr w:val="nil"/>
              </w:rPr>
            </w:pPr>
            <w:r>
              <w:rPr>
                <w:rFonts w:ascii="Calibri" w:eastAsia="Calibri" w:hAnsi="Calibri" w:cs="Calibri"/>
                <w:bdr w:val="nil"/>
              </w:rPr>
              <w:t>rozvoj schopnosti žít ve společenství ostatních lidí (spolupracovat, spolupodílet se), přináležet k tomuto společenství (ke třídě, k rodině, k ostatním dětem) a vnímat a přijímat základní hodnoty v tomto společenství uznávané</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9CC6E36" w14:textId="77777777" w:rsidR="00D4455E" w:rsidRDefault="00B22CE4">
            <w:pPr>
              <w:spacing w:line="240" w:lineRule="auto"/>
              <w:jc w:val="left"/>
              <w:rPr>
                <w:bdr w:val="nil"/>
              </w:rPr>
            </w:pPr>
            <w:r>
              <w:rPr>
                <w:rFonts w:ascii="Calibri" w:eastAsia="Calibri" w:hAnsi="Calibri" w:cs="Calibri"/>
                <w:bdr w:val="nil"/>
              </w:rPr>
              <w:t>porozumět běžným neverbálním projevům citových prožitků a nálad druhých</w:t>
            </w:r>
          </w:p>
        </w:tc>
      </w:tr>
      <w:tr w:rsidR="00D4455E" w14:paraId="0BB65D72" w14:textId="77777777">
        <w:tc>
          <w:tcPr>
            <w:tcW w:w="1650" w:type="pct"/>
            <w:vMerge/>
            <w:tcBorders>
              <w:top w:val="inset" w:sz="6" w:space="0" w:color="808080"/>
              <w:left w:val="inset" w:sz="6" w:space="0" w:color="808080"/>
              <w:bottom w:val="inset" w:sz="6" w:space="0" w:color="808080"/>
              <w:right w:val="inset" w:sz="6" w:space="0" w:color="808080"/>
            </w:tcBorders>
          </w:tcPr>
          <w:p w14:paraId="218B1EE6"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712D185F"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A0CE4E7" w14:textId="77777777" w:rsidR="00D4455E" w:rsidRDefault="00B22CE4">
            <w:pPr>
              <w:spacing w:line="240" w:lineRule="auto"/>
              <w:jc w:val="left"/>
              <w:rPr>
                <w:bdr w:val="nil"/>
              </w:rPr>
            </w:pPr>
            <w:r>
              <w:rPr>
                <w:rFonts w:ascii="Calibri" w:eastAsia="Calibri" w:hAnsi="Calibri" w:cs="Calibri"/>
                <w:bdr w:val="nil"/>
              </w:rPr>
              <w:t>chovat se a jednat na základě vlastních pohnutek a zároveň s ohledem na druhé</w:t>
            </w:r>
          </w:p>
        </w:tc>
      </w:tr>
      <w:tr w:rsidR="00D4455E" w14:paraId="2E2CA109" w14:textId="77777777">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E2B84A0" w14:textId="77777777" w:rsidR="00D4455E" w:rsidRDefault="00B22CE4">
            <w:pPr>
              <w:spacing w:line="240" w:lineRule="auto"/>
              <w:jc w:val="left"/>
              <w:rPr>
                <w:bdr w:val="nil"/>
              </w:rPr>
            </w:pPr>
            <w:r>
              <w:rPr>
                <w:rFonts w:ascii="Calibri" w:eastAsia="Calibri" w:hAnsi="Calibri" w:cs="Calibri"/>
                <w:bdr w:val="nil"/>
              </w:rPr>
              <w:t>spoluvytváří pravidla společného soužití mezi vrstevníky, rozumí jejich smyslu a chápe potřebu je zachovávat</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68BE065" w14:textId="77777777" w:rsidR="00D4455E" w:rsidRDefault="00B22CE4">
            <w:pPr>
              <w:spacing w:line="240" w:lineRule="auto"/>
              <w:jc w:val="left"/>
              <w:rPr>
                <w:bdr w:val="nil"/>
              </w:rPr>
            </w:pPr>
            <w:r>
              <w:rPr>
                <w:rFonts w:ascii="Calibri" w:eastAsia="Calibri" w:hAnsi="Calibri" w:cs="Calibri"/>
                <w:bdr w:val="nil"/>
              </w:rPr>
              <w:t>seznamování s pravidly chování ve vztahu k druhému</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F2C3652" w14:textId="77777777" w:rsidR="00D4455E" w:rsidRDefault="00D4455E"/>
        </w:tc>
      </w:tr>
      <w:tr w:rsidR="00D4455E" w14:paraId="2E184017"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12AA76C" w14:textId="77777777" w:rsidR="00D4455E" w:rsidRDefault="00B22CE4">
            <w:pPr>
              <w:spacing w:line="240" w:lineRule="auto"/>
              <w:jc w:val="left"/>
              <w:rPr>
                <w:bdr w:val="nil"/>
              </w:rPr>
            </w:pPr>
            <w:r>
              <w:rPr>
                <w:rFonts w:ascii="Calibri" w:eastAsia="Calibri" w:hAnsi="Calibri" w:cs="Calibri"/>
                <w:bdr w:val="nil"/>
              </w:rPr>
              <w:t>dbá na osobní zdraví a bezpečí svoje i druhých, chová se odpovědně s ohledem na zdravé a bezpečné okolní prostředí (přírodní i společenské)</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C6582D8" w14:textId="77777777" w:rsidR="00D4455E" w:rsidRDefault="00B22CE4">
            <w:pPr>
              <w:spacing w:line="240" w:lineRule="auto"/>
              <w:jc w:val="left"/>
              <w:rPr>
                <w:bdr w:val="nil"/>
              </w:rPr>
            </w:pPr>
            <w:r>
              <w:rPr>
                <w:rFonts w:ascii="Calibri" w:eastAsia="Calibri" w:hAnsi="Calibri" w:cs="Calibri"/>
                <w:bdr w:val="nil"/>
              </w:rPr>
              <w:t>osvojení si poznatků a dovedností důležitých k podpoře zdraví, bezpečí, osobní pohody i pohody prostředí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D59838B" w14:textId="77777777" w:rsidR="00D4455E" w:rsidRDefault="00B22CE4">
            <w:pPr>
              <w:spacing w:line="240" w:lineRule="auto"/>
              <w:jc w:val="left"/>
              <w:rPr>
                <w:bdr w:val="nil"/>
              </w:rPr>
            </w:pPr>
            <w:r>
              <w:rPr>
                <w:rFonts w:ascii="Calibri" w:eastAsia="Calibri" w:hAnsi="Calibri" w:cs="Calibri"/>
                <w:bdr w:val="nil"/>
              </w:rPr>
              <w:t>mít povědomí o některých způsobech ochrany osobního zdraví a bezpečí a o tom, kde v případě potřeby hledat pomoc (kam se obrátit, koho přivolat, jakým způsobem apod.)</w:t>
            </w:r>
          </w:p>
        </w:tc>
      </w:tr>
      <w:tr w:rsidR="00D4455E" w14:paraId="1BD27FF4" w14:textId="77777777">
        <w:tc>
          <w:tcPr>
            <w:tcW w:w="1650" w:type="pct"/>
            <w:vMerge/>
            <w:tcBorders>
              <w:top w:val="inset" w:sz="6" w:space="0" w:color="808080"/>
              <w:left w:val="inset" w:sz="6" w:space="0" w:color="808080"/>
              <w:bottom w:val="inset" w:sz="6" w:space="0" w:color="808080"/>
              <w:right w:val="inset" w:sz="6" w:space="0" w:color="808080"/>
            </w:tcBorders>
          </w:tcPr>
          <w:p w14:paraId="735F8EF7"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33FC870D"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9D5D828" w14:textId="77777777" w:rsidR="00D4455E" w:rsidRDefault="00B22CE4">
            <w:pPr>
              <w:spacing w:line="240" w:lineRule="auto"/>
              <w:jc w:val="left"/>
              <w:rPr>
                <w:bdr w:val="nil"/>
              </w:rPr>
            </w:pPr>
            <w:r>
              <w:rPr>
                <w:rFonts w:ascii="Calibri" w:eastAsia="Calibri" w:hAnsi="Calibri" w:cs="Calibri"/>
                <w:bdr w:val="nil"/>
              </w:rPr>
              <w:t>mít povědomí o významu péče o čistotu a zdraví, o významu aktivního pohybu a zdravé výživy</w:t>
            </w:r>
          </w:p>
        </w:tc>
      </w:tr>
      <w:tr w:rsidR="00D4455E" w14:paraId="1052BCB8" w14:textId="77777777">
        <w:tc>
          <w:tcPr>
            <w:tcW w:w="1650" w:type="pct"/>
            <w:vMerge/>
            <w:tcBorders>
              <w:top w:val="inset" w:sz="6" w:space="0" w:color="808080"/>
              <w:left w:val="inset" w:sz="6" w:space="0" w:color="808080"/>
              <w:bottom w:val="inset" w:sz="6" w:space="0" w:color="808080"/>
              <w:right w:val="inset" w:sz="6" w:space="0" w:color="808080"/>
            </w:tcBorders>
          </w:tcPr>
          <w:p w14:paraId="75836C35"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4DDB32C7"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D37CA24" w14:textId="77777777" w:rsidR="00D4455E" w:rsidRDefault="00B22CE4">
            <w:pPr>
              <w:spacing w:line="240" w:lineRule="auto"/>
              <w:jc w:val="left"/>
              <w:rPr>
                <w:bdr w:val="nil"/>
              </w:rPr>
            </w:pPr>
            <w:r>
              <w:rPr>
                <w:rFonts w:ascii="Calibri" w:eastAsia="Calibri" w:hAnsi="Calibri" w:cs="Calibri"/>
                <w:bdr w:val="nil"/>
              </w:rPr>
              <w:t>zvládnout sebeobsluhu, uplatňovat základní kulturně hygienické a zdravotně preventivní návyky (starat se o osobní hygienu, přijímat stravu a tekutinu, umět stolovat, postarat se o sebe a své osobní věci, oblékat se, svlékat, obouvat apod.)</w:t>
            </w:r>
          </w:p>
        </w:tc>
      </w:tr>
    </w:tbl>
    <w:p w14:paraId="68777015" w14:textId="77777777" w:rsidR="0033135C" w:rsidRDefault="0033135C">
      <w:pPr>
        <w:rPr>
          <w:bdr w:val="nil"/>
        </w:rPr>
      </w:pPr>
    </w:p>
    <w:p w14:paraId="4913BC95" w14:textId="77777777" w:rsidR="0033135C" w:rsidRDefault="0033135C">
      <w:pPr>
        <w:rPr>
          <w:bdr w:val="nil"/>
        </w:rPr>
      </w:pPr>
    </w:p>
    <w:p w14:paraId="153669A3" w14:textId="77777777" w:rsidR="0033135C" w:rsidRDefault="0033135C">
      <w:pPr>
        <w:rPr>
          <w:bdr w:val="nil"/>
        </w:rPr>
      </w:pPr>
    </w:p>
    <w:p w14:paraId="637F4CF5" w14:textId="77777777" w:rsidR="0033135C" w:rsidRDefault="0033135C">
      <w:pPr>
        <w:rPr>
          <w:bdr w:val="nil"/>
        </w:rPr>
      </w:pPr>
    </w:p>
    <w:p w14:paraId="25B83C6E" w14:textId="77777777" w:rsidR="0033135C" w:rsidRDefault="0033135C">
      <w:pPr>
        <w:rPr>
          <w:bdr w:val="nil"/>
        </w:rPr>
      </w:pPr>
    </w:p>
    <w:p w14:paraId="511E9936" w14:textId="77777777" w:rsidR="00D4455E" w:rsidRDefault="00B22CE4">
      <w:pPr>
        <w:rPr>
          <w:bdr w:val="nil"/>
        </w:rPr>
      </w:pPr>
      <w:r>
        <w:rPr>
          <w:bdr w:val="nil"/>
        </w:rPr>
        <w:t>    </w:t>
      </w:r>
    </w:p>
    <w:p w14:paraId="1DE89991" w14:textId="77777777" w:rsidR="00D4455E" w:rsidRDefault="00B22CE4">
      <w:pPr>
        <w:pStyle w:val="Nadpis4"/>
        <w:spacing w:before="319" w:after="319"/>
        <w:rPr>
          <w:bdr w:val="nil"/>
        </w:rPr>
      </w:pPr>
      <w:r>
        <w:rPr>
          <w:sz w:val="24"/>
          <w:bdr w:val="nil"/>
        </w:rPr>
        <w:lastRenderedPageBreak/>
        <w:t>Veselé hodování </w:t>
      </w:r>
    </w:p>
    <w:tbl>
      <w:tblPr>
        <w:tblStyle w:val="TabulkaIB"/>
        <w:tblW w:w="5000" w:type="pct"/>
        <w:tblCellMar>
          <w:left w:w="15" w:type="dxa"/>
          <w:right w:w="15" w:type="dxa"/>
        </w:tblCellMar>
        <w:tblLook w:val="04A0" w:firstRow="1" w:lastRow="0" w:firstColumn="1" w:lastColumn="0" w:noHBand="0" w:noVBand="1"/>
      </w:tblPr>
      <w:tblGrid>
        <w:gridCol w:w="2973"/>
        <w:gridCol w:w="6037"/>
      </w:tblGrid>
      <w:tr w:rsidR="00D4455E" w14:paraId="2C362798" w14:textId="77777777">
        <w:trPr>
          <w:cnfStyle w:val="100000000000" w:firstRow="1" w:lastRow="0" w:firstColumn="0" w:lastColumn="0" w:oddVBand="0" w:evenVBand="0" w:oddHBand="0" w:evenHBand="0" w:firstRowFirstColumn="0" w:firstRowLastColumn="0" w:lastRowFirstColumn="0" w:lastRowLastColumn="0"/>
          <w:tblHeader/>
        </w:trPr>
        <w:tc>
          <w:tcPr>
            <w:tcW w:w="1650"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7F580732" w14:textId="77777777" w:rsidR="00D4455E" w:rsidRDefault="00B22CE4">
            <w:pPr>
              <w:shd w:val="clear" w:color="auto" w:fill="9CC2E5"/>
              <w:spacing w:line="240" w:lineRule="auto"/>
              <w:jc w:val="left"/>
              <w:rPr>
                <w:bdr w:val="nil"/>
              </w:rPr>
            </w:pPr>
            <w:r>
              <w:rPr>
                <w:rFonts w:ascii="Calibri" w:eastAsia="Calibri" w:hAnsi="Calibri" w:cs="Calibri"/>
                <w:bdr w:val="nil"/>
              </w:rPr>
              <w:t>Název integrovaného bloku</w:t>
            </w:r>
          </w:p>
        </w:tc>
        <w:tc>
          <w:tcPr>
            <w:tcW w:w="0" w:type="auto"/>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6F18F9DB" w14:textId="77777777" w:rsidR="00D4455E" w:rsidRDefault="00B22CE4">
            <w:pPr>
              <w:shd w:val="clear" w:color="auto" w:fill="9CC2E5"/>
              <w:spacing w:line="240" w:lineRule="auto"/>
              <w:jc w:val="center"/>
              <w:rPr>
                <w:bdr w:val="nil"/>
              </w:rPr>
            </w:pPr>
            <w:r>
              <w:rPr>
                <w:rFonts w:ascii="Calibri" w:eastAsia="Calibri" w:hAnsi="Calibri" w:cs="Calibri"/>
                <w:bdr w:val="nil"/>
              </w:rPr>
              <w:t>Veselé hodování</w:t>
            </w:r>
          </w:p>
        </w:tc>
      </w:tr>
      <w:tr w:rsidR="00D4455E" w14:paraId="23820AF3" w14:textId="77777777">
        <w:tc>
          <w:tcPr>
            <w:tcW w:w="1650"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3499AE63" w14:textId="77777777" w:rsidR="00D4455E" w:rsidRDefault="00B22CE4">
            <w:pPr>
              <w:shd w:val="clear" w:color="auto" w:fill="DEEAF6"/>
              <w:spacing w:line="240" w:lineRule="auto"/>
              <w:jc w:val="left"/>
              <w:rPr>
                <w:bdr w:val="nil"/>
              </w:rPr>
            </w:pPr>
            <w:r>
              <w:rPr>
                <w:rFonts w:ascii="Calibri" w:eastAsia="Calibri" w:hAnsi="Calibri" w:cs="Calibri"/>
                <w:bdr w:val="nil"/>
              </w:rPr>
              <w:t>Oblast</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6C3E057" w14:textId="77777777" w:rsidR="00D4455E" w:rsidRDefault="00B22CE4">
            <w:pPr>
              <w:spacing w:line="240" w:lineRule="auto"/>
              <w:jc w:val="left"/>
              <w:rPr>
                <w:bdr w:val="nil"/>
              </w:rPr>
            </w:pPr>
            <w:r>
              <w:rPr>
                <w:rFonts w:ascii="Calibri" w:eastAsia="Calibri" w:hAnsi="Calibri" w:cs="Calibri"/>
                <w:bdr w:val="nil"/>
              </w:rPr>
              <w:t>Dítě a jeho tělo, Dítě a jeho psychika, Dítě a ten druhý, Dítě a společnost, Dítě a svět</w:t>
            </w:r>
          </w:p>
        </w:tc>
      </w:tr>
      <w:tr w:rsidR="00D4455E" w14:paraId="049B63F2" w14:textId="77777777">
        <w:tc>
          <w:tcPr>
            <w:tcW w:w="1650"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4EEADF99" w14:textId="77777777" w:rsidR="00D4455E" w:rsidRDefault="00B22CE4">
            <w:pPr>
              <w:shd w:val="clear" w:color="auto" w:fill="DEEAF6"/>
              <w:spacing w:line="240" w:lineRule="auto"/>
              <w:jc w:val="left"/>
              <w:rPr>
                <w:bdr w:val="nil"/>
              </w:rPr>
            </w:pPr>
            <w:r>
              <w:rPr>
                <w:rFonts w:ascii="Calibri" w:eastAsia="Calibri" w:hAnsi="Calibri" w:cs="Calibri"/>
                <w:bdr w:val="nil"/>
              </w:rPr>
              <w:t>Charakteristika integrovaného bloku</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390C9D3" w14:textId="77777777" w:rsidR="00D4455E" w:rsidRDefault="00B22CE4">
            <w:pPr>
              <w:spacing w:line="240" w:lineRule="auto"/>
              <w:jc w:val="left"/>
              <w:rPr>
                <w:bdr w:val="nil"/>
              </w:rPr>
            </w:pPr>
            <w:r>
              <w:rPr>
                <w:rFonts w:ascii="Calibri" w:eastAsia="Calibri" w:hAnsi="Calibri" w:cs="Calibri"/>
                <w:bdr w:val="nil"/>
              </w:rPr>
              <w:t xml:space="preserve">Vhodně motivovanými činnostmi budeme v dětech podporovat přirozenou zvídavost a radost z objevování, děti budou řešit navozené situace, hledat další možné alternativy řešení a vytvářet si předpoklady pro tvořivé myšlení a hraní, získají pozitivní vztah k intelektuálním činnostem. Pomocí básní, písní, příběhů a rozhovorů si děti budou rozvíjet výslovnost, komunikativní dovednosti a dozvědí se něco o jiných formách sdělování. Seznámí se s psanou formou jazyka a číselnými symboly. Přirozeným prožíváním všech situací, běžných i uměle navozených a přemýšlením nad tím, co by bylo kdyby… si děti budou rozvíjet tvořivost, představivost a fantazii a kultivovat smyslové vnímání. Naučí se řídit své chování a ovlivňovat vlastní situaci, dostanou možnost získat samostatnost a schopnost sebeovládání, naučí se být empatičtí vůči druhým. Děti se setkají s činnostmi a poznatky, týkající se různých svátků a tradic. Oslava narozenin v dětském kolektivu. Rozvoj úcty k tradicím a hodnotám, které vytvořili naši předkové, rozvoj citového prožívání, rozvoj sounáležitosti. Rozvoj kultivovaného projevu, přátelských vztahů, kooperace. </w:t>
            </w:r>
          </w:p>
        </w:tc>
      </w:tr>
      <w:tr w:rsidR="00D4455E" w14:paraId="597449EB" w14:textId="77777777">
        <w:tc>
          <w:tcPr>
            <w:tcW w:w="1650"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5855E88B" w14:textId="77777777" w:rsidR="00D4455E" w:rsidRDefault="00B22CE4">
            <w:pPr>
              <w:shd w:val="clear" w:color="auto" w:fill="DEEAF6"/>
              <w:spacing w:line="240" w:lineRule="auto"/>
              <w:jc w:val="left"/>
              <w:rPr>
                <w:bdr w:val="nil"/>
              </w:rPr>
            </w:pPr>
            <w:r>
              <w:rPr>
                <w:rFonts w:ascii="Calibri" w:eastAsia="Calibri" w:hAnsi="Calibri" w:cs="Calibri"/>
                <w:bdr w:val="nil"/>
              </w:rPr>
              <w:t>Návrhy dílčích témat pro realizaci</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2C70E16" w14:textId="299A5D0C" w:rsidR="00D4455E" w:rsidRDefault="00B22CE4">
            <w:pPr>
              <w:spacing w:line="240" w:lineRule="auto"/>
              <w:jc w:val="left"/>
              <w:rPr>
                <w:bdr w:val="nil"/>
              </w:rPr>
            </w:pPr>
            <w:r>
              <w:rPr>
                <w:rFonts w:ascii="Calibri" w:eastAsia="Calibri" w:hAnsi="Calibri" w:cs="Calibri"/>
                <w:bdr w:val="nil"/>
              </w:rPr>
              <w:t>Velikonoce, Vánoční perníčky, Nejmilejší vánoční dárek, Lily na karnevale, Malované vajíčko, Balíček vánočních přání, Zimní krajina, Medvěd a vločka, Vánoční hvězda, Mojí mamince z lásky, Maminka má svátek, Můj nejlepší kamarád, Cinkání řetězů-Mikuláš, Vánoční čarování, Než ozdobíme stromeček (Advent a Vánoce), Karneval je tu, Malování vajíček, Zajíček a vajíčko, Povídej nám, babičko, Píseň pro maminky, Všechny děti mají svátek…</w:t>
            </w:r>
          </w:p>
        </w:tc>
      </w:tr>
    </w:tbl>
    <w:p w14:paraId="5D4493D0" w14:textId="77777777" w:rsidR="00D4455E" w:rsidRDefault="00B22CE4">
      <w:pPr>
        <w:rPr>
          <w:bdr w:val="nil"/>
        </w:rPr>
      </w:pPr>
      <w:r>
        <w:rPr>
          <w:bdr w:val="nil"/>
        </w:rPr>
        <w:t>   </w:t>
      </w:r>
    </w:p>
    <w:tbl>
      <w:tblPr>
        <w:tblStyle w:val="TabulkaIB"/>
        <w:tblW w:w="5000" w:type="pct"/>
        <w:tblCellMar>
          <w:left w:w="15" w:type="dxa"/>
          <w:right w:w="15" w:type="dxa"/>
        </w:tblCellMar>
        <w:tblLook w:val="04A0" w:firstRow="1" w:lastRow="0" w:firstColumn="1" w:lastColumn="0" w:noHBand="0" w:noVBand="1"/>
      </w:tblPr>
      <w:tblGrid>
        <w:gridCol w:w="2973"/>
        <w:gridCol w:w="2806"/>
        <w:gridCol w:w="3231"/>
      </w:tblGrid>
      <w:tr w:rsidR="00D4455E" w14:paraId="7B67BEF9" w14:textId="77777777">
        <w:trPr>
          <w:cnfStyle w:val="100000000000" w:firstRow="1" w:lastRow="0" w:firstColumn="0" w:lastColumn="0" w:oddVBand="0" w:evenVBand="0" w:oddHBand="0" w:evenHBand="0" w:firstRowFirstColumn="0" w:firstRowLastColumn="0" w:lastRowFirstColumn="0" w:lastRowLastColumn="0"/>
          <w:tblHeader/>
        </w:trPr>
        <w:tc>
          <w:tcPr>
            <w:tcW w:w="1650"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2AE76B6E" w14:textId="77777777" w:rsidR="00D4455E" w:rsidRDefault="00B22CE4">
            <w:pPr>
              <w:shd w:val="clear" w:color="auto" w:fill="9CC2E5"/>
              <w:spacing w:line="240" w:lineRule="auto"/>
              <w:jc w:val="center"/>
              <w:rPr>
                <w:bdr w:val="nil"/>
              </w:rPr>
            </w:pPr>
            <w:r>
              <w:rPr>
                <w:rFonts w:ascii="Calibri" w:eastAsia="Calibri" w:hAnsi="Calibri" w:cs="Calibri"/>
                <w:b/>
                <w:bCs/>
                <w:bdr w:val="nil"/>
              </w:rPr>
              <w:t>Klíčové kompetence</w:t>
            </w:r>
          </w:p>
        </w:tc>
        <w:tc>
          <w:tcPr>
            <w:tcW w:w="0" w:type="auto"/>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0B111EC6" w14:textId="77777777" w:rsidR="00D4455E" w:rsidRDefault="00B22CE4">
            <w:pPr>
              <w:shd w:val="clear" w:color="auto" w:fill="9CC2E5"/>
              <w:spacing w:line="240" w:lineRule="auto"/>
              <w:jc w:val="center"/>
              <w:rPr>
                <w:bdr w:val="nil"/>
              </w:rPr>
            </w:pPr>
            <w:r>
              <w:rPr>
                <w:rFonts w:ascii="Calibri" w:eastAsia="Calibri" w:hAnsi="Calibri" w:cs="Calibri"/>
                <w:b/>
                <w:bCs/>
                <w:bdr w:val="nil"/>
              </w:rPr>
              <w:t>Dílčí cíle</w:t>
            </w:r>
          </w:p>
        </w:tc>
        <w:tc>
          <w:tcPr>
            <w:tcW w:w="0" w:type="auto"/>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2AD6542B" w14:textId="77777777" w:rsidR="00D4455E" w:rsidRDefault="00B22CE4">
            <w:pPr>
              <w:shd w:val="clear" w:color="auto" w:fill="9CC2E5"/>
              <w:spacing w:line="240" w:lineRule="auto"/>
              <w:jc w:val="center"/>
              <w:rPr>
                <w:bdr w:val="nil"/>
              </w:rPr>
            </w:pPr>
            <w:r>
              <w:rPr>
                <w:rFonts w:ascii="Calibri" w:eastAsia="Calibri" w:hAnsi="Calibri" w:cs="Calibri"/>
                <w:b/>
                <w:bCs/>
                <w:bdr w:val="nil"/>
              </w:rPr>
              <w:t>Očekávané výstupy</w:t>
            </w:r>
          </w:p>
        </w:tc>
      </w:tr>
      <w:tr w:rsidR="00D4455E" w14:paraId="08A0E6A4" w14:textId="77777777">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6164FFD" w14:textId="77777777" w:rsidR="00D4455E" w:rsidRDefault="00B22CE4">
            <w:pPr>
              <w:spacing w:line="240" w:lineRule="auto"/>
              <w:jc w:val="left"/>
              <w:rPr>
                <w:bdr w:val="nil"/>
              </w:rPr>
            </w:pPr>
            <w:r>
              <w:rPr>
                <w:rFonts w:ascii="Calibri" w:eastAsia="Calibri" w:hAnsi="Calibri" w:cs="Calibri"/>
                <w:bdr w:val="nil"/>
              </w:rPr>
              <w:t>soustředěně pozoruje, zkoumá, objevuje, všímá si souvislostí, experimentuje a užívá při tom jednoduchých pojmů, znaků a symbolů</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1078EBA" w14:textId="77777777" w:rsidR="00D4455E" w:rsidRDefault="00B22CE4">
            <w:pPr>
              <w:spacing w:line="240" w:lineRule="auto"/>
              <w:jc w:val="left"/>
              <w:rPr>
                <w:bdr w:val="nil"/>
              </w:rPr>
            </w:pPr>
            <w:r>
              <w:rPr>
                <w:rFonts w:ascii="Calibri" w:eastAsia="Calibri" w:hAnsi="Calibri" w:cs="Calibri"/>
                <w:bdr w:val="nil"/>
              </w:rPr>
              <w:t>rozvoj a užívání všech smyslů</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9FB4C0B" w14:textId="77777777" w:rsidR="00D4455E" w:rsidRDefault="00B22CE4">
            <w:pPr>
              <w:spacing w:line="240" w:lineRule="auto"/>
              <w:jc w:val="left"/>
              <w:rPr>
                <w:bdr w:val="nil"/>
              </w:rPr>
            </w:pPr>
            <w:r>
              <w:rPr>
                <w:rFonts w:ascii="Calibri" w:eastAsia="Calibri" w:hAnsi="Calibri" w:cs="Calibri"/>
                <w:bdr w:val="nil"/>
              </w:rPr>
              <w:t>vnímat a rozlišovat pomocí všech smyslů (sluchově rozlišovat zvuky a tóny, zrakově rozlišovat tvary předmětů a jiné specifické znaky, rozlišovat vůně, chutě, vnímat hmatem apod.)</w:t>
            </w:r>
          </w:p>
        </w:tc>
      </w:tr>
      <w:tr w:rsidR="00D4455E" w14:paraId="11B9D26D" w14:textId="77777777">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FBCCE3D" w14:textId="77777777" w:rsidR="00D4455E" w:rsidRDefault="00B22CE4">
            <w:pPr>
              <w:spacing w:line="240" w:lineRule="auto"/>
              <w:jc w:val="left"/>
              <w:rPr>
                <w:bdr w:val="nil"/>
              </w:rPr>
            </w:pPr>
            <w:r>
              <w:rPr>
                <w:rFonts w:ascii="Calibri" w:eastAsia="Calibri" w:hAnsi="Calibri" w:cs="Calibri"/>
                <w:bdr w:val="nil"/>
              </w:rPr>
              <w:t>si všímá dění i problémů v bezprostředním okolí; přirozenou motivací k řešení dalších problémů a situací je pro něj pozitivní odezva na aktivní zájem</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940B787" w14:textId="77777777" w:rsidR="00D4455E" w:rsidRDefault="00B22CE4">
            <w:pPr>
              <w:spacing w:line="240" w:lineRule="auto"/>
              <w:jc w:val="left"/>
              <w:rPr>
                <w:bdr w:val="nil"/>
              </w:rPr>
            </w:pPr>
            <w:r>
              <w:rPr>
                <w:rFonts w:ascii="Calibri" w:eastAsia="Calibri" w:hAnsi="Calibri" w:cs="Calibri"/>
                <w:bdr w:val="nil"/>
              </w:rPr>
              <w:t>seznamování s místem a prostředím, ve kterém dítě žije, a vytváření pozitivního vztahu k němu</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2CD86D1" w14:textId="77777777" w:rsidR="00D4455E" w:rsidRDefault="00B22CE4">
            <w:pPr>
              <w:spacing w:line="240" w:lineRule="auto"/>
              <w:jc w:val="left"/>
              <w:rPr>
                <w:bdr w:val="nil"/>
              </w:rPr>
            </w:pPr>
            <w:r>
              <w:rPr>
                <w:rFonts w:ascii="Calibri" w:eastAsia="Calibri" w:hAnsi="Calibri" w:cs="Calibri"/>
                <w:bdr w:val="nil"/>
              </w:rPr>
              <w:t>všímat si změn a dění v nejbližším okolí</w:t>
            </w:r>
          </w:p>
        </w:tc>
      </w:tr>
      <w:tr w:rsidR="00D4455E" w14:paraId="509A818D"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0CA528D" w14:textId="77777777" w:rsidR="00D4455E" w:rsidRDefault="00B22CE4">
            <w:pPr>
              <w:spacing w:line="240" w:lineRule="auto"/>
              <w:jc w:val="left"/>
              <w:rPr>
                <w:bdr w:val="nil"/>
              </w:rPr>
            </w:pPr>
            <w:r>
              <w:rPr>
                <w:rFonts w:ascii="Calibri" w:eastAsia="Calibri" w:hAnsi="Calibri" w:cs="Calibri"/>
                <w:bdr w:val="nil"/>
              </w:rPr>
              <w:t xml:space="preserve">ovládá řeč, hovoří ve vhodně formulovaných větách, samostatně vyjadřuje své myšlenky, sdělení, otázky i </w:t>
            </w:r>
            <w:r>
              <w:rPr>
                <w:rFonts w:ascii="Calibri" w:eastAsia="Calibri" w:hAnsi="Calibri" w:cs="Calibri"/>
                <w:bdr w:val="nil"/>
              </w:rPr>
              <w:lastRenderedPageBreak/>
              <w:t>odpovědi, rozumí slyšenému, slovně reaguje a vede smysluplný dialog</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CCDB27C" w14:textId="77777777" w:rsidR="00D4455E" w:rsidRDefault="00B22CE4">
            <w:pPr>
              <w:spacing w:line="240" w:lineRule="auto"/>
              <w:jc w:val="left"/>
              <w:rPr>
                <w:bdr w:val="nil"/>
              </w:rPr>
            </w:pPr>
            <w:r>
              <w:rPr>
                <w:rFonts w:ascii="Calibri" w:eastAsia="Calibri" w:hAnsi="Calibri" w:cs="Calibri"/>
                <w:bdr w:val="nil"/>
              </w:rPr>
              <w:lastRenderedPageBreak/>
              <w:t xml:space="preserve">rozvoj řečových schopností a jazykových dovedností receptivních (vnímání, naslouchání, porozumění) i </w:t>
            </w:r>
            <w:r>
              <w:rPr>
                <w:rFonts w:ascii="Calibri" w:eastAsia="Calibri" w:hAnsi="Calibri" w:cs="Calibri"/>
                <w:bdr w:val="nil"/>
              </w:rPr>
              <w:lastRenderedPageBreak/>
              <w:t>produktivních (výslovnosti, vytváření pojmů, mluvního projevu, vyjadřování)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A44E88F" w14:textId="77777777" w:rsidR="00D4455E" w:rsidRDefault="00B22CE4">
            <w:pPr>
              <w:spacing w:line="240" w:lineRule="auto"/>
              <w:jc w:val="left"/>
              <w:rPr>
                <w:bdr w:val="nil"/>
              </w:rPr>
            </w:pPr>
            <w:r>
              <w:rPr>
                <w:rFonts w:ascii="Calibri" w:eastAsia="Calibri" w:hAnsi="Calibri" w:cs="Calibri"/>
                <w:bdr w:val="nil"/>
              </w:rPr>
              <w:lastRenderedPageBreak/>
              <w:t>naučit se nazpaměť krátké texty, úmyslně si zapamatovat a vybavit</w:t>
            </w:r>
          </w:p>
        </w:tc>
      </w:tr>
      <w:tr w:rsidR="00D4455E" w14:paraId="013E2082" w14:textId="77777777">
        <w:tc>
          <w:tcPr>
            <w:tcW w:w="1650" w:type="pct"/>
            <w:vMerge/>
            <w:tcBorders>
              <w:top w:val="inset" w:sz="6" w:space="0" w:color="808080"/>
              <w:left w:val="inset" w:sz="6" w:space="0" w:color="808080"/>
              <w:bottom w:val="inset" w:sz="6" w:space="0" w:color="808080"/>
              <w:right w:val="inset" w:sz="6" w:space="0" w:color="808080"/>
            </w:tcBorders>
          </w:tcPr>
          <w:p w14:paraId="5268E2A0"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1CCAFD40"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2625405" w14:textId="77777777" w:rsidR="00D4455E" w:rsidRDefault="00B22CE4">
            <w:pPr>
              <w:spacing w:line="240" w:lineRule="auto"/>
              <w:jc w:val="left"/>
              <w:rPr>
                <w:bdr w:val="nil"/>
              </w:rPr>
            </w:pPr>
            <w:r>
              <w:rPr>
                <w:rFonts w:ascii="Calibri" w:eastAsia="Calibri" w:hAnsi="Calibri" w:cs="Calibri"/>
                <w:bdr w:val="nil"/>
              </w:rPr>
              <w:t>sledovat a vyprávět příběh, pohádku</w:t>
            </w:r>
          </w:p>
        </w:tc>
      </w:tr>
      <w:tr w:rsidR="00D4455E" w14:paraId="6890E129" w14:textId="77777777">
        <w:tc>
          <w:tcPr>
            <w:tcW w:w="1650" w:type="pct"/>
            <w:vMerge/>
            <w:tcBorders>
              <w:top w:val="inset" w:sz="6" w:space="0" w:color="808080"/>
              <w:left w:val="inset" w:sz="6" w:space="0" w:color="808080"/>
              <w:bottom w:val="inset" w:sz="6" w:space="0" w:color="808080"/>
              <w:right w:val="inset" w:sz="6" w:space="0" w:color="808080"/>
            </w:tcBorders>
          </w:tcPr>
          <w:p w14:paraId="4771C2CA"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724A95A0"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25B030D" w14:textId="77777777" w:rsidR="00D4455E" w:rsidRDefault="00B22CE4">
            <w:pPr>
              <w:spacing w:line="240" w:lineRule="auto"/>
              <w:jc w:val="left"/>
              <w:rPr>
                <w:bdr w:val="nil"/>
              </w:rPr>
            </w:pPr>
            <w:r>
              <w:rPr>
                <w:rFonts w:ascii="Calibri" w:eastAsia="Calibri" w:hAnsi="Calibri" w:cs="Calibri"/>
                <w:bdr w:val="nil"/>
              </w:rPr>
              <w:t>pojmenovat většinu toho, čím je obklopeno</w:t>
            </w:r>
          </w:p>
        </w:tc>
      </w:tr>
      <w:tr w:rsidR="00D4455E" w14:paraId="30121B74" w14:textId="77777777">
        <w:tc>
          <w:tcPr>
            <w:tcW w:w="1650" w:type="pct"/>
            <w:vMerge/>
            <w:tcBorders>
              <w:top w:val="inset" w:sz="6" w:space="0" w:color="808080"/>
              <w:left w:val="inset" w:sz="6" w:space="0" w:color="808080"/>
              <w:bottom w:val="inset" w:sz="6" w:space="0" w:color="808080"/>
              <w:right w:val="inset" w:sz="6" w:space="0" w:color="808080"/>
            </w:tcBorders>
          </w:tcPr>
          <w:p w14:paraId="191AE120"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373B4C70"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8F026EC" w14:textId="77777777" w:rsidR="00D4455E" w:rsidRDefault="00B22CE4">
            <w:pPr>
              <w:spacing w:line="240" w:lineRule="auto"/>
              <w:jc w:val="left"/>
              <w:rPr>
                <w:bdr w:val="nil"/>
              </w:rPr>
            </w:pPr>
            <w:r>
              <w:rPr>
                <w:rFonts w:ascii="Calibri" w:eastAsia="Calibri" w:hAnsi="Calibri" w:cs="Calibri"/>
                <w:bdr w:val="nil"/>
              </w:rPr>
              <w:t>správně vyslovovat, ovládat dech, tempo i intonaci řeči</w:t>
            </w:r>
          </w:p>
        </w:tc>
      </w:tr>
      <w:tr w:rsidR="00D4455E" w14:paraId="75EAF8A8" w14:textId="77777777">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1B40463" w14:textId="77777777" w:rsidR="00D4455E" w:rsidRDefault="00B22CE4">
            <w:pPr>
              <w:spacing w:line="240" w:lineRule="auto"/>
              <w:jc w:val="left"/>
              <w:rPr>
                <w:bdr w:val="nil"/>
              </w:rPr>
            </w:pPr>
            <w:r>
              <w:rPr>
                <w:rFonts w:ascii="Calibri" w:eastAsia="Calibri" w:hAnsi="Calibri" w:cs="Calibri"/>
                <w:bdr w:val="nil"/>
              </w:rPr>
              <w:t>se dokáže vyjadřovat a sdělovat své prožitky, pocity a nálady různými prostředky (řečovými, výtvarnými, hudebními, dramatickými apod.)</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2191C3D" w14:textId="77777777" w:rsidR="00D4455E" w:rsidRDefault="00B22CE4">
            <w:pPr>
              <w:spacing w:line="240" w:lineRule="auto"/>
              <w:jc w:val="left"/>
              <w:rPr>
                <w:bdr w:val="nil"/>
              </w:rPr>
            </w:pPr>
            <w:r>
              <w:rPr>
                <w:rFonts w:ascii="Calibri" w:eastAsia="Calibri" w:hAnsi="Calibri" w:cs="Calibri"/>
                <w:bdr w:val="nil"/>
              </w:rPr>
              <w:t>osvojení si poznatků o těle a jeho zdraví, o pohybových činnostech a jejich kvalitě</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85D1493" w14:textId="77777777" w:rsidR="00D4455E" w:rsidRDefault="00B22CE4">
            <w:pPr>
              <w:spacing w:line="240" w:lineRule="auto"/>
              <w:jc w:val="left"/>
              <w:rPr>
                <w:bdr w:val="nil"/>
              </w:rPr>
            </w:pPr>
            <w:r>
              <w:rPr>
                <w:rFonts w:ascii="Calibri" w:eastAsia="Calibri" w:hAnsi="Calibri" w:cs="Calibri"/>
                <w:bdr w:val="nil"/>
              </w:rPr>
              <w:t>pojmenovat části těla, některé orgány (včetně pohlavních), znát jejich funkce, mít povědomí o těle a jeho vývoji, (o narození, růstu těla a jeho proměnách), znát základní pojmy užívané ve spojení se zdravím, s pohybem a sportem</w:t>
            </w:r>
          </w:p>
        </w:tc>
      </w:tr>
      <w:tr w:rsidR="00D4455E" w14:paraId="1E7B81A8"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2523A25" w14:textId="77777777" w:rsidR="00D4455E" w:rsidRDefault="00B22CE4">
            <w:pPr>
              <w:spacing w:line="240" w:lineRule="auto"/>
              <w:jc w:val="left"/>
              <w:rPr>
                <w:bdr w:val="nil"/>
              </w:rPr>
            </w:pPr>
            <w:r>
              <w:rPr>
                <w:rFonts w:ascii="Calibri" w:eastAsia="Calibri" w:hAnsi="Calibri" w:cs="Calibri"/>
                <w:bdr w:val="nil"/>
              </w:rPr>
              <w:t>dokáže rozpoznat a využívat vlastní silné stránky, poznávat svoje slabé stránky</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78D73AF" w14:textId="77777777" w:rsidR="00D4455E" w:rsidRDefault="00B22CE4">
            <w:pPr>
              <w:spacing w:line="240" w:lineRule="auto"/>
              <w:jc w:val="left"/>
              <w:rPr>
                <w:bdr w:val="nil"/>
              </w:rPr>
            </w:pPr>
            <w:r>
              <w:rPr>
                <w:rFonts w:ascii="Calibri" w:eastAsia="Calibri" w:hAnsi="Calibri" w:cs="Calibri"/>
                <w:bdr w:val="nil"/>
              </w:rPr>
              <w:t>rozvoj pohybových schopností a zdokonalování dovedností v oblasti hrubé i jemné motoriky (koordinace a rozsahu pohybu, dýchání, koordinace ruky a oka apod.), ovládání pohybového aparátu a tělesných funkcí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89BDD09" w14:textId="77777777" w:rsidR="00D4455E" w:rsidRDefault="00B22CE4">
            <w:pPr>
              <w:spacing w:line="240" w:lineRule="auto"/>
              <w:jc w:val="left"/>
              <w:rPr>
                <w:bdr w:val="nil"/>
              </w:rPr>
            </w:pPr>
            <w:r>
              <w:rPr>
                <w:rFonts w:ascii="Calibri" w:eastAsia="Calibri" w:hAnsi="Calibri" w:cs="Calibri"/>
                <w:bdr w:val="nil"/>
              </w:rPr>
              <w:t>zacházet s běžnými předměty denní potřeby, hračkami, pomůckami, drobnými nástroji, sportovním náčiním a nářadím, výtvarnými pomůckami a materiály, jednoduchými hudebními nástroji, běžnými pracovními pomůckami</w:t>
            </w:r>
          </w:p>
        </w:tc>
      </w:tr>
      <w:tr w:rsidR="00D4455E" w14:paraId="4E123DF1" w14:textId="77777777">
        <w:tc>
          <w:tcPr>
            <w:tcW w:w="1650" w:type="pct"/>
            <w:vMerge/>
            <w:tcBorders>
              <w:top w:val="inset" w:sz="6" w:space="0" w:color="808080"/>
              <w:left w:val="inset" w:sz="6" w:space="0" w:color="808080"/>
              <w:bottom w:val="inset" w:sz="6" w:space="0" w:color="808080"/>
              <w:right w:val="inset" w:sz="6" w:space="0" w:color="808080"/>
            </w:tcBorders>
          </w:tcPr>
          <w:p w14:paraId="0329C647"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74A846C4"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6AFB727" w14:textId="77777777" w:rsidR="00D4455E" w:rsidRDefault="00B22CE4">
            <w:pPr>
              <w:spacing w:line="240" w:lineRule="auto"/>
              <w:jc w:val="left"/>
              <w:rPr>
                <w:bdr w:val="nil"/>
              </w:rPr>
            </w:pPr>
            <w:r>
              <w:rPr>
                <w:rFonts w:ascii="Calibri" w:eastAsia="Calibri" w:hAnsi="Calibri" w:cs="Calibri"/>
                <w:bdr w:val="nil"/>
              </w:rPr>
              <w:t>zvládat jednoduchou obsluhu a pracovní úkony (postarat se o hračky, pomůcky, uklidit po sobě, udržovat pořádek, zvládat jednoduché úklidové práce, práce na zahradě apod.)</w:t>
            </w:r>
          </w:p>
        </w:tc>
      </w:tr>
      <w:tr w:rsidR="00D4455E" w14:paraId="5BD14CED" w14:textId="77777777">
        <w:tc>
          <w:tcPr>
            <w:tcW w:w="1650" w:type="pct"/>
            <w:vMerge/>
            <w:tcBorders>
              <w:top w:val="inset" w:sz="6" w:space="0" w:color="808080"/>
              <w:left w:val="inset" w:sz="6" w:space="0" w:color="808080"/>
              <w:bottom w:val="inset" w:sz="6" w:space="0" w:color="808080"/>
              <w:right w:val="inset" w:sz="6" w:space="0" w:color="808080"/>
            </w:tcBorders>
          </w:tcPr>
          <w:p w14:paraId="2CDF1A3F"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05FEB89C"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7FCE45C" w14:textId="77777777" w:rsidR="00D4455E" w:rsidRDefault="00B22CE4">
            <w:pPr>
              <w:spacing w:line="240" w:lineRule="auto"/>
              <w:jc w:val="left"/>
              <w:rPr>
                <w:bdr w:val="nil"/>
              </w:rPr>
            </w:pPr>
            <w:r>
              <w:rPr>
                <w:rFonts w:ascii="Calibri" w:eastAsia="Calibri" w:hAnsi="Calibri" w:cs="Calibri"/>
                <w:bdr w:val="nil"/>
              </w:rPr>
              <w:t>ovládat koordinaci ruky a oka, zvládat jemnou motoriku (zacházet s předměty denní potřeby, s drobnými pomůckami, s nástroji, náčiním a materiálem, zacházet s grafickým a výtvarným materiálem, např. s tužkami, barvami, nůžkami, papírem, modelovací hmotou, zacházet s jednoduchými hudebními nástroji apod.)</w:t>
            </w:r>
          </w:p>
        </w:tc>
      </w:tr>
      <w:tr w:rsidR="00D4455E" w14:paraId="0E374DFE" w14:textId="77777777">
        <w:tc>
          <w:tcPr>
            <w:tcW w:w="1650" w:type="pct"/>
            <w:vMerge/>
            <w:tcBorders>
              <w:top w:val="inset" w:sz="6" w:space="0" w:color="808080"/>
              <w:left w:val="inset" w:sz="6" w:space="0" w:color="808080"/>
              <w:bottom w:val="inset" w:sz="6" w:space="0" w:color="808080"/>
              <w:right w:val="inset" w:sz="6" w:space="0" w:color="808080"/>
            </w:tcBorders>
          </w:tcPr>
          <w:p w14:paraId="07810016"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7AECF340"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F3CE558" w14:textId="77777777" w:rsidR="00D4455E" w:rsidRDefault="00B22CE4">
            <w:pPr>
              <w:spacing w:line="240" w:lineRule="auto"/>
              <w:jc w:val="left"/>
              <w:rPr>
                <w:bdr w:val="nil"/>
              </w:rPr>
            </w:pPr>
            <w:r>
              <w:rPr>
                <w:rFonts w:ascii="Calibri" w:eastAsia="Calibri" w:hAnsi="Calibri" w:cs="Calibri"/>
                <w:bdr w:val="nil"/>
              </w:rPr>
              <w:t>ovládat dechové svalstvo, sladit pohyb se zpěvem</w:t>
            </w:r>
          </w:p>
        </w:tc>
      </w:tr>
      <w:tr w:rsidR="00D4455E" w14:paraId="419E092D" w14:textId="77777777">
        <w:tc>
          <w:tcPr>
            <w:tcW w:w="1650" w:type="pct"/>
            <w:vMerge/>
            <w:tcBorders>
              <w:top w:val="inset" w:sz="6" w:space="0" w:color="808080"/>
              <w:left w:val="inset" w:sz="6" w:space="0" w:color="808080"/>
              <w:bottom w:val="inset" w:sz="6" w:space="0" w:color="808080"/>
              <w:right w:val="inset" w:sz="6" w:space="0" w:color="808080"/>
            </w:tcBorders>
          </w:tcPr>
          <w:p w14:paraId="7AB7C7D6"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777A5047"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2A66B798" w14:textId="77777777" w:rsidR="00D4455E" w:rsidRDefault="00B22CE4">
            <w:pPr>
              <w:spacing w:line="240" w:lineRule="auto"/>
              <w:jc w:val="left"/>
              <w:rPr>
                <w:bdr w:val="nil"/>
              </w:rPr>
            </w:pPr>
            <w:r>
              <w:rPr>
                <w:rFonts w:ascii="Calibri" w:eastAsia="Calibri" w:hAnsi="Calibri" w:cs="Calibri"/>
                <w:bdr w:val="nil"/>
              </w:rPr>
              <w:t>koordinovat lokomoci a další polohy a pohyby těla, sladit pohyb s rytmem a hudbou</w:t>
            </w:r>
          </w:p>
        </w:tc>
      </w:tr>
      <w:tr w:rsidR="00D4455E" w14:paraId="3ABF3EF5" w14:textId="77777777">
        <w:tc>
          <w:tcPr>
            <w:tcW w:w="1650" w:type="pct"/>
            <w:vMerge/>
            <w:tcBorders>
              <w:top w:val="inset" w:sz="6" w:space="0" w:color="808080"/>
              <w:left w:val="inset" w:sz="6" w:space="0" w:color="808080"/>
              <w:bottom w:val="inset" w:sz="6" w:space="0" w:color="808080"/>
              <w:right w:val="inset" w:sz="6" w:space="0" w:color="808080"/>
            </w:tcBorders>
          </w:tcPr>
          <w:p w14:paraId="66D2DDB6"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42906B34"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96D8CCC" w14:textId="77777777" w:rsidR="00D4455E" w:rsidRDefault="00B22CE4">
            <w:pPr>
              <w:spacing w:line="240" w:lineRule="auto"/>
              <w:jc w:val="left"/>
              <w:rPr>
                <w:bdr w:val="nil"/>
              </w:rPr>
            </w:pPr>
            <w:r>
              <w:rPr>
                <w:rFonts w:ascii="Calibri" w:eastAsia="Calibri" w:hAnsi="Calibri" w:cs="Calibri"/>
                <w:bdr w:val="nil"/>
              </w:rPr>
              <w:t>zachovávat správné držení těla</w:t>
            </w:r>
          </w:p>
        </w:tc>
      </w:tr>
      <w:tr w:rsidR="00D4455E" w14:paraId="30EBDCCE"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5DF1678" w14:textId="77777777" w:rsidR="00D4455E" w:rsidRDefault="00B22CE4">
            <w:pPr>
              <w:spacing w:line="240" w:lineRule="auto"/>
              <w:jc w:val="left"/>
              <w:rPr>
                <w:bdr w:val="nil"/>
              </w:rPr>
            </w:pPr>
            <w:r>
              <w:rPr>
                <w:rFonts w:ascii="Calibri" w:eastAsia="Calibri" w:hAnsi="Calibri" w:cs="Calibri"/>
                <w:bdr w:val="nil"/>
              </w:rPr>
              <w:t>se domlouvá gesty i slovy, rozlišuje některé symboly, rozumí jejich významu i funkci</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A6DCEC9" w14:textId="77777777" w:rsidR="00D4455E" w:rsidRDefault="00B22CE4">
            <w:pPr>
              <w:spacing w:line="240" w:lineRule="auto"/>
              <w:jc w:val="left"/>
              <w:rPr>
                <w:bdr w:val="nil"/>
              </w:rPr>
            </w:pPr>
            <w:r>
              <w:rPr>
                <w:rFonts w:ascii="Calibri" w:eastAsia="Calibri" w:hAnsi="Calibri" w:cs="Calibri"/>
                <w:bdr w:val="nil"/>
              </w:rPr>
              <w:t>rozvoj interaktivních a komunikativních dovedností verbálních i neverbálních</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1A2E304" w14:textId="77777777" w:rsidR="00D4455E" w:rsidRDefault="00B22CE4">
            <w:pPr>
              <w:spacing w:line="240" w:lineRule="auto"/>
              <w:jc w:val="left"/>
              <w:rPr>
                <w:bdr w:val="nil"/>
              </w:rPr>
            </w:pPr>
            <w:r>
              <w:rPr>
                <w:rFonts w:ascii="Calibri" w:eastAsia="Calibri" w:hAnsi="Calibri" w:cs="Calibri"/>
                <w:bdr w:val="nil"/>
              </w:rPr>
              <w:t>přirozeně a bez zábran komunikovat s druhým dítětem, navazovat a udržovat dětská přátelství</w:t>
            </w:r>
          </w:p>
        </w:tc>
      </w:tr>
      <w:tr w:rsidR="00D4455E" w14:paraId="49FB5482" w14:textId="77777777">
        <w:tc>
          <w:tcPr>
            <w:tcW w:w="1650" w:type="pct"/>
            <w:vMerge/>
            <w:tcBorders>
              <w:top w:val="inset" w:sz="6" w:space="0" w:color="808080"/>
              <w:left w:val="inset" w:sz="6" w:space="0" w:color="808080"/>
              <w:bottom w:val="inset" w:sz="6" w:space="0" w:color="808080"/>
              <w:right w:val="inset" w:sz="6" w:space="0" w:color="808080"/>
            </w:tcBorders>
          </w:tcPr>
          <w:p w14:paraId="6382A832"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267B6C71"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7FC0291" w14:textId="77777777" w:rsidR="00D4455E" w:rsidRDefault="00B22CE4">
            <w:pPr>
              <w:spacing w:line="240" w:lineRule="auto"/>
              <w:jc w:val="left"/>
              <w:rPr>
                <w:bdr w:val="nil"/>
              </w:rPr>
            </w:pPr>
            <w:r>
              <w:rPr>
                <w:rFonts w:ascii="Calibri" w:eastAsia="Calibri" w:hAnsi="Calibri" w:cs="Calibri"/>
                <w:bdr w:val="nil"/>
              </w:rPr>
              <w:t>porozumět běžným projevům vyjádření emocí a nálad</w:t>
            </w:r>
          </w:p>
        </w:tc>
      </w:tr>
      <w:tr w:rsidR="00D4455E" w14:paraId="27D9D1FC"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9E5E547" w14:textId="77777777" w:rsidR="00D4455E" w:rsidRDefault="00B22CE4">
            <w:pPr>
              <w:spacing w:line="240" w:lineRule="auto"/>
              <w:jc w:val="left"/>
              <w:rPr>
                <w:bdr w:val="nil"/>
              </w:rPr>
            </w:pPr>
            <w:r>
              <w:rPr>
                <w:rFonts w:ascii="Calibri" w:eastAsia="Calibri" w:hAnsi="Calibri" w:cs="Calibri"/>
                <w:bdr w:val="nil"/>
              </w:rPr>
              <w:lastRenderedPageBreak/>
              <w:t>chápe, že se může o tom, co udělá, rozhodovat svobodně, ale že za svá rozhodnutí také odpovídá</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399BDC5" w14:textId="77777777" w:rsidR="00D4455E" w:rsidRDefault="00B22CE4">
            <w:pPr>
              <w:spacing w:line="240" w:lineRule="auto"/>
              <w:jc w:val="left"/>
              <w:rPr>
                <w:bdr w:val="nil"/>
              </w:rPr>
            </w:pPr>
            <w:r>
              <w:rPr>
                <w:rFonts w:ascii="Calibri" w:eastAsia="Calibri" w:hAnsi="Calibri" w:cs="Calibri"/>
                <w:bdr w:val="nil"/>
              </w:rPr>
              <w:t>rozvoj a kultivace mravního i estetického vnímání, cítění a prožívání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C11F467" w14:textId="77777777" w:rsidR="00D4455E" w:rsidRDefault="00B22CE4">
            <w:pPr>
              <w:spacing w:line="240" w:lineRule="auto"/>
              <w:jc w:val="left"/>
              <w:rPr>
                <w:bdr w:val="nil"/>
              </w:rPr>
            </w:pPr>
            <w:r>
              <w:rPr>
                <w:rFonts w:ascii="Calibri" w:eastAsia="Calibri" w:hAnsi="Calibri" w:cs="Calibri"/>
                <w:bdr w:val="nil"/>
              </w:rPr>
              <w:t>orientovat se bezpečně ve známém prostředí i v životě tohoto prostředí (doma, v budově mateřské školy, v blízkém okolí)</w:t>
            </w:r>
          </w:p>
        </w:tc>
      </w:tr>
      <w:tr w:rsidR="00D4455E" w14:paraId="64425544" w14:textId="77777777">
        <w:tc>
          <w:tcPr>
            <w:tcW w:w="1650" w:type="pct"/>
            <w:vMerge/>
            <w:tcBorders>
              <w:top w:val="inset" w:sz="6" w:space="0" w:color="808080"/>
              <w:left w:val="inset" w:sz="6" w:space="0" w:color="808080"/>
              <w:bottom w:val="inset" w:sz="6" w:space="0" w:color="808080"/>
              <w:right w:val="inset" w:sz="6" w:space="0" w:color="808080"/>
            </w:tcBorders>
          </w:tcPr>
          <w:p w14:paraId="6A597DB9"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0638FF7F"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3AE6415" w14:textId="77777777" w:rsidR="00D4455E" w:rsidRDefault="00B22CE4">
            <w:pPr>
              <w:spacing w:line="240" w:lineRule="auto"/>
              <w:jc w:val="left"/>
              <w:rPr>
                <w:bdr w:val="nil"/>
              </w:rPr>
            </w:pPr>
            <w:r>
              <w:rPr>
                <w:rFonts w:ascii="Calibri" w:eastAsia="Calibri" w:hAnsi="Calibri" w:cs="Calibri"/>
                <w:bdr w:val="nil"/>
              </w:rPr>
              <w:t>rozhodovat o svých činnostech</w:t>
            </w:r>
          </w:p>
        </w:tc>
      </w:tr>
      <w:tr w:rsidR="00D4455E" w14:paraId="3423EC86" w14:textId="77777777">
        <w:tc>
          <w:tcPr>
            <w:tcW w:w="1650" w:type="pct"/>
            <w:vMerge/>
            <w:tcBorders>
              <w:top w:val="inset" w:sz="6" w:space="0" w:color="808080"/>
              <w:left w:val="inset" w:sz="6" w:space="0" w:color="808080"/>
              <w:bottom w:val="inset" w:sz="6" w:space="0" w:color="808080"/>
              <w:right w:val="inset" w:sz="6" w:space="0" w:color="808080"/>
            </w:tcBorders>
          </w:tcPr>
          <w:p w14:paraId="5FCDF129"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7AA99B77"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7BE21CF" w14:textId="77777777" w:rsidR="00D4455E" w:rsidRDefault="00B22CE4">
            <w:pPr>
              <w:spacing w:line="240" w:lineRule="auto"/>
              <w:jc w:val="left"/>
              <w:rPr>
                <w:bdr w:val="nil"/>
              </w:rPr>
            </w:pPr>
            <w:r>
              <w:rPr>
                <w:rFonts w:ascii="Calibri" w:eastAsia="Calibri" w:hAnsi="Calibri" w:cs="Calibri"/>
                <w:bdr w:val="nil"/>
              </w:rPr>
              <w:t>těšit se z hezkých a příjemných zážitků, z přírodních i kulturních krás i setkávání se s uměním</w:t>
            </w:r>
          </w:p>
        </w:tc>
      </w:tr>
      <w:tr w:rsidR="00D4455E" w14:paraId="479C0E0A"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135A0DA" w14:textId="77777777" w:rsidR="00D4455E" w:rsidRDefault="00B22CE4">
            <w:pPr>
              <w:spacing w:line="240" w:lineRule="auto"/>
              <w:jc w:val="left"/>
              <w:rPr>
                <w:bdr w:val="nil"/>
              </w:rPr>
            </w:pPr>
            <w:r>
              <w:rPr>
                <w:rFonts w:ascii="Calibri" w:eastAsia="Calibri" w:hAnsi="Calibri" w:cs="Calibri"/>
                <w:bdr w:val="nil"/>
              </w:rPr>
              <w:t>se učí nejen spontánně, ale i vědomě, vyvine úsilí, soustředí se na činnost a záměrně si zapamatuje; při zadané práci dokončí, co započalo; dovede postupovat podle instrukcí a pokynů, je schopno dobrat se k výsledkům</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168B2AB" w14:textId="77777777" w:rsidR="00D4455E" w:rsidRDefault="00B22CE4">
            <w:pPr>
              <w:spacing w:line="240" w:lineRule="auto"/>
              <w:jc w:val="left"/>
              <w:rPr>
                <w:bdr w:val="nil"/>
              </w:rPr>
            </w:pPr>
            <w:r>
              <w:rPr>
                <w:rFonts w:ascii="Calibri" w:eastAsia="Calibri" w:hAnsi="Calibri" w:cs="Calibri"/>
                <w:bdr w:val="nil"/>
              </w:rPr>
              <w:t>rozvoj fyzické i psychické zdatnosti</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89B4468" w14:textId="77777777" w:rsidR="00D4455E" w:rsidRDefault="00B22CE4">
            <w:pPr>
              <w:spacing w:line="240" w:lineRule="auto"/>
              <w:jc w:val="left"/>
              <w:rPr>
                <w:bdr w:val="nil"/>
              </w:rPr>
            </w:pPr>
            <w:r>
              <w:rPr>
                <w:rFonts w:ascii="Calibri" w:eastAsia="Calibri" w:hAnsi="Calibri" w:cs="Calibri"/>
                <w:bdr w:val="nil"/>
              </w:rPr>
              <w:t>vědomě napodobit jednoduchý pohyb podle vzoru a přizpůsobit jej podle pokynu</w:t>
            </w:r>
          </w:p>
        </w:tc>
      </w:tr>
      <w:tr w:rsidR="00D4455E" w14:paraId="1F90123D" w14:textId="77777777">
        <w:tc>
          <w:tcPr>
            <w:tcW w:w="1650" w:type="pct"/>
            <w:vMerge/>
            <w:tcBorders>
              <w:top w:val="inset" w:sz="6" w:space="0" w:color="808080"/>
              <w:left w:val="inset" w:sz="6" w:space="0" w:color="808080"/>
              <w:bottom w:val="inset" w:sz="6" w:space="0" w:color="808080"/>
              <w:right w:val="inset" w:sz="6" w:space="0" w:color="808080"/>
            </w:tcBorders>
          </w:tcPr>
          <w:p w14:paraId="48D381AE"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7522C733"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240EB4F" w14:textId="77777777" w:rsidR="00D4455E" w:rsidRDefault="00B22CE4">
            <w:pPr>
              <w:spacing w:line="240" w:lineRule="auto"/>
              <w:jc w:val="left"/>
              <w:rPr>
                <w:bdr w:val="nil"/>
              </w:rPr>
            </w:pPr>
            <w:r>
              <w:rPr>
                <w:rFonts w:ascii="Calibri" w:eastAsia="Calibri" w:hAnsi="Calibri" w:cs="Calibri"/>
                <w:bdr w:val="nil"/>
              </w:rPr>
              <w:t>zvládnout základní pohybové dovednosti a prostorovou orientaci, běžné způsoby pohybu v různém prostředí (zvládat překážky, házet a chytat míč, užívat různé náčiní, pohybovat se ve skupině dětí, pohybovat se na sněhu, ledu, ve vodě, v písku)</w:t>
            </w:r>
          </w:p>
        </w:tc>
      </w:tr>
      <w:tr w:rsidR="00D4455E" w14:paraId="7012AD84"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5186E25" w14:textId="77777777" w:rsidR="00D4455E" w:rsidRDefault="00B22CE4">
            <w:pPr>
              <w:spacing w:line="240" w:lineRule="auto"/>
              <w:jc w:val="left"/>
              <w:rPr>
                <w:bdr w:val="nil"/>
              </w:rPr>
            </w:pPr>
            <w:r>
              <w:rPr>
                <w:rFonts w:ascii="Calibri" w:eastAsia="Calibri" w:hAnsi="Calibri" w:cs="Calibri"/>
                <w:bdr w:val="nil"/>
              </w:rPr>
              <w:t>napodobuje modely prosociálního chování a mezilidských vztahů, které nachází ve svém okolí</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546864A" w14:textId="77777777" w:rsidR="00D4455E" w:rsidRDefault="00B22CE4">
            <w:pPr>
              <w:spacing w:line="240" w:lineRule="auto"/>
              <w:jc w:val="left"/>
              <w:rPr>
                <w:bdr w:val="nil"/>
              </w:rPr>
            </w:pPr>
            <w:r>
              <w:rPr>
                <w:rFonts w:ascii="Calibri" w:eastAsia="Calibri" w:hAnsi="Calibri" w:cs="Calibri"/>
                <w:bdr w:val="nil"/>
              </w:rPr>
              <w:t>osvojení si elementárních poznatků, schopností a dovedností důležitých pro navazování a rozvíjení vztahů dítěte k druhým lidem</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D9AA0AC" w14:textId="77777777" w:rsidR="00D4455E" w:rsidRDefault="00B22CE4">
            <w:pPr>
              <w:spacing w:line="240" w:lineRule="auto"/>
              <w:jc w:val="left"/>
              <w:rPr>
                <w:bdr w:val="nil"/>
              </w:rPr>
            </w:pPr>
            <w:r>
              <w:rPr>
                <w:rFonts w:ascii="Calibri" w:eastAsia="Calibri" w:hAnsi="Calibri" w:cs="Calibri"/>
                <w:bdr w:val="nil"/>
              </w:rPr>
              <w:t>vnímat, co si druhý přeje či potřebuje, vycházet mu vstříc (chovat se citlivě a ohleduplně k slabšímu či postiženému dítěti, mít ohled na druhého a soucítit s ním, nabídnout mu pomoc apod.)</w:t>
            </w:r>
          </w:p>
        </w:tc>
      </w:tr>
      <w:tr w:rsidR="00D4455E" w14:paraId="1577F7BC" w14:textId="77777777">
        <w:tc>
          <w:tcPr>
            <w:tcW w:w="1650" w:type="pct"/>
            <w:vMerge/>
            <w:tcBorders>
              <w:top w:val="inset" w:sz="6" w:space="0" w:color="808080"/>
              <w:left w:val="inset" w:sz="6" w:space="0" w:color="808080"/>
              <w:bottom w:val="inset" w:sz="6" w:space="0" w:color="808080"/>
              <w:right w:val="inset" w:sz="6" w:space="0" w:color="808080"/>
            </w:tcBorders>
          </w:tcPr>
          <w:p w14:paraId="1797824A"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2A6E0290"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9651232" w14:textId="77777777" w:rsidR="00D4455E" w:rsidRDefault="00B22CE4">
            <w:pPr>
              <w:spacing w:line="240" w:lineRule="auto"/>
              <w:jc w:val="left"/>
              <w:rPr>
                <w:bdr w:val="nil"/>
              </w:rPr>
            </w:pPr>
            <w:r>
              <w:rPr>
                <w:rFonts w:ascii="Calibri" w:eastAsia="Calibri" w:hAnsi="Calibri" w:cs="Calibri"/>
                <w:bdr w:val="nil"/>
              </w:rPr>
              <w:t>respektovat potřeby jiného dítěte, dělit se s ním o hračky, pomůcky, pamlsky, rozdělit si úkol s jiným dítětem apod.</w:t>
            </w:r>
          </w:p>
        </w:tc>
      </w:tr>
      <w:tr w:rsidR="00D4455E" w14:paraId="3DF63186"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667AC88" w14:textId="77777777" w:rsidR="00D4455E" w:rsidRDefault="00B22CE4">
            <w:pPr>
              <w:spacing w:line="240" w:lineRule="auto"/>
              <w:jc w:val="left"/>
              <w:rPr>
                <w:bdr w:val="nil"/>
              </w:rPr>
            </w:pPr>
            <w:r>
              <w:rPr>
                <w:rFonts w:ascii="Calibri" w:eastAsia="Calibri" w:hAnsi="Calibri" w:cs="Calibri"/>
                <w:bdr w:val="nil"/>
              </w:rPr>
              <w:t>rozlišuje řešení, která jsou funkční (vedoucí k cíli), a řešení, která funkční nejsou; dokáže mezi nimi volit</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252B0F4" w14:textId="77777777" w:rsidR="00D4455E" w:rsidRDefault="00B22CE4">
            <w:pPr>
              <w:spacing w:line="240" w:lineRule="auto"/>
              <w:jc w:val="left"/>
              <w:rPr>
                <w:bdr w:val="nil"/>
              </w:rPr>
            </w:pPr>
            <w:r>
              <w:rPr>
                <w:rFonts w:ascii="Calibri" w:eastAsia="Calibri" w:hAnsi="Calibri" w:cs="Calibri"/>
                <w:bdr w:val="nil"/>
              </w:rPr>
              <w:t>rozvoj tvořivosti (tvořivého myšlení, řešení problémů, tvořivého sebevyjádření)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95B486B" w14:textId="77777777" w:rsidR="00D4455E" w:rsidRDefault="00B22CE4">
            <w:pPr>
              <w:spacing w:line="240" w:lineRule="auto"/>
              <w:jc w:val="left"/>
              <w:rPr>
                <w:bdr w:val="nil"/>
              </w:rPr>
            </w:pPr>
            <w:r>
              <w:rPr>
                <w:rFonts w:ascii="Calibri" w:eastAsia="Calibri" w:hAnsi="Calibri" w:cs="Calibri"/>
                <w:bdr w:val="nil"/>
              </w:rPr>
              <w:t>vyjadřovat svou představivost a fantazii v tvořivých činnostech (konstruktivních, výtvarných, hudebních, pohybových či dramatických) i ve slovních výpovědích k nim</w:t>
            </w:r>
          </w:p>
        </w:tc>
      </w:tr>
      <w:tr w:rsidR="00D4455E" w14:paraId="630260A0" w14:textId="77777777">
        <w:tc>
          <w:tcPr>
            <w:tcW w:w="1650" w:type="pct"/>
            <w:vMerge/>
            <w:tcBorders>
              <w:top w:val="inset" w:sz="6" w:space="0" w:color="808080"/>
              <w:left w:val="inset" w:sz="6" w:space="0" w:color="808080"/>
              <w:bottom w:val="inset" w:sz="6" w:space="0" w:color="808080"/>
              <w:right w:val="inset" w:sz="6" w:space="0" w:color="808080"/>
            </w:tcBorders>
          </w:tcPr>
          <w:p w14:paraId="28D6B6E0"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50327701"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B0C5414" w14:textId="77777777" w:rsidR="00D4455E" w:rsidRDefault="00B22CE4">
            <w:pPr>
              <w:spacing w:line="240" w:lineRule="auto"/>
              <w:jc w:val="left"/>
              <w:rPr>
                <w:bdr w:val="nil"/>
              </w:rPr>
            </w:pPr>
            <w:r>
              <w:rPr>
                <w:rFonts w:ascii="Calibri" w:eastAsia="Calibri" w:hAnsi="Calibri" w:cs="Calibri"/>
                <w:bdr w:val="nil"/>
              </w:rPr>
              <w:t>řešit problémy, úkoly a situace, myslet kreativně, předkládat „nápady“</w:t>
            </w:r>
          </w:p>
        </w:tc>
      </w:tr>
      <w:tr w:rsidR="00D4455E" w14:paraId="591FB915" w14:textId="77777777">
        <w:tc>
          <w:tcPr>
            <w:tcW w:w="1650" w:type="pct"/>
            <w:vMerge/>
            <w:tcBorders>
              <w:top w:val="inset" w:sz="6" w:space="0" w:color="808080"/>
              <w:left w:val="inset" w:sz="6" w:space="0" w:color="808080"/>
              <w:bottom w:val="inset" w:sz="6" w:space="0" w:color="808080"/>
              <w:right w:val="inset" w:sz="6" w:space="0" w:color="808080"/>
            </w:tcBorders>
          </w:tcPr>
          <w:p w14:paraId="6D41C066" w14:textId="77777777" w:rsidR="00D4455E" w:rsidRDefault="00D4455E"/>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E7F06F0" w14:textId="77777777" w:rsidR="00D4455E" w:rsidRDefault="00B22CE4">
            <w:pPr>
              <w:spacing w:line="240" w:lineRule="auto"/>
              <w:jc w:val="left"/>
              <w:rPr>
                <w:bdr w:val="nil"/>
              </w:rPr>
            </w:pPr>
            <w:r>
              <w:rPr>
                <w:rFonts w:ascii="Calibri" w:eastAsia="Calibri" w:hAnsi="Calibri" w:cs="Calibri"/>
                <w:bdr w:val="nil"/>
              </w:rPr>
              <w:t>osvojení si elementárních poznatků o znakových systémech a jejich funkci (abeceda, čísla)</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A39DEA8" w14:textId="77777777" w:rsidR="00D4455E" w:rsidRDefault="00B22CE4">
            <w:pPr>
              <w:spacing w:line="240" w:lineRule="auto"/>
              <w:jc w:val="left"/>
              <w:rPr>
                <w:bdr w:val="nil"/>
              </w:rPr>
            </w:pPr>
            <w:r>
              <w:rPr>
                <w:rFonts w:ascii="Calibri" w:eastAsia="Calibri" w:hAnsi="Calibri" w:cs="Calibri"/>
                <w:bdr w:val="nil"/>
              </w:rPr>
              <w:t xml:space="preserve">chápat základní číselné a matematické pojmy, elementární matematické souvislosti a podle potřeby je prakticky využívat (porovnávat, uspořádávat a třídit soubory předmětů podle určitého pravidla, orientovat se v elementárním počtu cca do šesti, chápat číselnou řadu v rozsahu </w:t>
            </w:r>
            <w:r>
              <w:rPr>
                <w:rFonts w:ascii="Calibri" w:eastAsia="Calibri" w:hAnsi="Calibri" w:cs="Calibri"/>
                <w:bdr w:val="nil"/>
              </w:rPr>
              <w:lastRenderedPageBreak/>
              <w:t>první desítky, poznat více, stejně, méně, první, poslední apod.)</w:t>
            </w:r>
          </w:p>
        </w:tc>
      </w:tr>
      <w:tr w:rsidR="00D4455E" w14:paraId="4D874AE7" w14:textId="77777777">
        <w:tc>
          <w:tcPr>
            <w:tcW w:w="1650" w:type="pct"/>
            <w:vMerge/>
            <w:tcBorders>
              <w:top w:val="inset" w:sz="6" w:space="0" w:color="808080"/>
              <w:left w:val="inset" w:sz="6" w:space="0" w:color="808080"/>
              <w:bottom w:val="inset" w:sz="6" w:space="0" w:color="808080"/>
              <w:right w:val="inset" w:sz="6" w:space="0" w:color="808080"/>
            </w:tcBorders>
          </w:tcPr>
          <w:p w14:paraId="310C439B"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3E8A5724"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C3DE501" w14:textId="77777777" w:rsidR="00D4455E" w:rsidRDefault="00B22CE4">
            <w:pPr>
              <w:spacing w:line="240" w:lineRule="auto"/>
              <w:jc w:val="left"/>
              <w:rPr>
                <w:bdr w:val="nil"/>
              </w:rPr>
            </w:pPr>
            <w:r>
              <w:rPr>
                <w:rFonts w:ascii="Calibri" w:eastAsia="Calibri" w:hAnsi="Calibri" w:cs="Calibri"/>
                <w:bdr w:val="nil"/>
              </w:rPr>
              <w:t>záměrně se soustředit na činnost a udržet pozornost</w:t>
            </w:r>
          </w:p>
        </w:tc>
      </w:tr>
      <w:tr w:rsidR="00D4455E" w14:paraId="527FF5CA"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A515D34" w14:textId="77777777" w:rsidR="00D4455E" w:rsidRDefault="00B22CE4">
            <w:pPr>
              <w:spacing w:line="240" w:lineRule="auto"/>
              <w:jc w:val="left"/>
              <w:rPr>
                <w:bdr w:val="nil"/>
              </w:rPr>
            </w:pPr>
            <w:r>
              <w:rPr>
                <w:rFonts w:ascii="Calibri" w:eastAsia="Calibri" w:hAnsi="Calibri" w:cs="Calibri"/>
                <w:bdr w:val="nil"/>
              </w:rPr>
              <w:t>průběžně rozšiřuje svou slovní zásobu a aktivně ji používá k dokonalejší komunikaci s okolím</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E717332" w14:textId="77777777" w:rsidR="00D4455E" w:rsidRDefault="00B22CE4">
            <w:pPr>
              <w:spacing w:line="240" w:lineRule="auto"/>
              <w:jc w:val="left"/>
              <w:rPr>
                <w:bdr w:val="nil"/>
              </w:rPr>
            </w:pPr>
            <w:r>
              <w:rPr>
                <w:rFonts w:ascii="Calibri" w:eastAsia="Calibri" w:hAnsi="Calibri" w:cs="Calibri"/>
                <w:bdr w:val="nil"/>
              </w:rPr>
              <w:t>rozvoj komunikativních dovedností (verbálních i neverbálních) a kultivovaného projevu</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15D472A" w14:textId="77777777" w:rsidR="00D4455E" w:rsidRDefault="00B22CE4">
            <w:pPr>
              <w:spacing w:line="240" w:lineRule="auto"/>
              <w:jc w:val="left"/>
              <w:rPr>
                <w:bdr w:val="nil"/>
              </w:rPr>
            </w:pPr>
            <w:r>
              <w:rPr>
                <w:rFonts w:ascii="Calibri" w:eastAsia="Calibri" w:hAnsi="Calibri" w:cs="Calibri"/>
                <w:bdr w:val="nil"/>
              </w:rPr>
              <w:t>učit se nová slova a aktivně je používat (ptát se na slova, kterým nerozumí)</w:t>
            </w:r>
          </w:p>
        </w:tc>
      </w:tr>
      <w:tr w:rsidR="00D4455E" w14:paraId="53C15227" w14:textId="77777777">
        <w:tc>
          <w:tcPr>
            <w:tcW w:w="1650" w:type="pct"/>
            <w:vMerge/>
            <w:tcBorders>
              <w:top w:val="inset" w:sz="6" w:space="0" w:color="808080"/>
              <w:left w:val="inset" w:sz="6" w:space="0" w:color="808080"/>
              <w:bottom w:val="inset" w:sz="6" w:space="0" w:color="808080"/>
              <w:right w:val="inset" w:sz="6" w:space="0" w:color="808080"/>
            </w:tcBorders>
          </w:tcPr>
          <w:p w14:paraId="120536EE"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6D18F531"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183437F" w14:textId="77777777" w:rsidR="00D4455E" w:rsidRDefault="00B22CE4">
            <w:pPr>
              <w:spacing w:line="240" w:lineRule="auto"/>
              <w:jc w:val="left"/>
              <w:rPr>
                <w:bdr w:val="nil"/>
              </w:rPr>
            </w:pPr>
            <w:r>
              <w:rPr>
                <w:rFonts w:ascii="Calibri" w:eastAsia="Calibri" w:hAnsi="Calibri" w:cs="Calibri"/>
                <w:bdr w:val="nil"/>
              </w:rPr>
              <w:t>správně vyslovovat, ovládat dech, tempo i intonaci řeči</w:t>
            </w:r>
          </w:p>
        </w:tc>
      </w:tr>
      <w:tr w:rsidR="00D4455E" w14:paraId="01A764FD" w14:textId="77777777">
        <w:tc>
          <w:tcPr>
            <w:tcW w:w="1650" w:type="pct"/>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A79751D" w14:textId="77777777" w:rsidR="00D4455E" w:rsidRDefault="00B22CE4">
            <w:pPr>
              <w:spacing w:line="240" w:lineRule="auto"/>
              <w:jc w:val="left"/>
              <w:rPr>
                <w:bdr w:val="nil"/>
              </w:rPr>
            </w:pPr>
            <w:r>
              <w:rPr>
                <w:rFonts w:ascii="Calibri" w:eastAsia="Calibri" w:hAnsi="Calibri" w:cs="Calibri"/>
                <w:bdr w:val="nil"/>
              </w:rPr>
              <w:t>se spolupodílí na společných rozhodnutích; přijímá vyjasněné a zdůvodněné povinnosti; dodržuje dohodnutá a pochopená pravidla a přizpůsobuje se jim</w:t>
            </w:r>
          </w:p>
        </w:tc>
        <w:tc>
          <w:tcPr>
            <w:tcW w:w="0" w:type="auto"/>
            <w:vMerge w:val="restar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08EB64B" w14:textId="77777777" w:rsidR="00D4455E" w:rsidRDefault="00B22CE4">
            <w:pPr>
              <w:spacing w:line="240" w:lineRule="auto"/>
              <w:jc w:val="left"/>
              <w:rPr>
                <w:bdr w:val="nil"/>
              </w:rPr>
            </w:pPr>
            <w:r>
              <w:rPr>
                <w:rFonts w:ascii="Calibri" w:eastAsia="Calibri" w:hAnsi="Calibri" w:cs="Calibri"/>
                <w:bdr w:val="nil"/>
              </w:rPr>
              <w:t>rozvoj schopnosti žít ve společenství ostatních lidí (spolupracovat, spolupodílet se), přináležet k tomuto společenství (ke třídě, k rodině, k ostatním dětem) a vnímat a přijímat základní hodnoty v tomto společenství uznávané</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DF45680" w14:textId="77777777" w:rsidR="00D4455E" w:rsidRDefault="00B22CE4">
            <w:pPr>
              <w:spacing w:line="240" w:lineRule="auto"/>
              <w:jc w:val="left"/>
              <w:rPr>
                <w:bdr w:val="nil"/>
              </w:rPr>
            </w:pPr>
            <w:r>
              <w:rPr>
                <w:rFonts w:ascii="Calibri" w:eastAsia="Calibri" w:hAnsi="Calibri" w:cs="Calibri"/>
                <w:bdr w:val="nil"/>
              </w:rPr>
              <w:t>vyjadřovat se prostřednictvím hudebních a hudebně pohybových činností, zvládat základní hudební dovednosti vokální i instrumentální (zazpívat píseň, zacházet s jednoduchými hudebními nástroji, sledovat a rozlišovat rytmus)</w:t>
            </w:r>
          </w:p>
        </w:tc>
      </w:tr>
      <w:tr w:rsidR="00D4455E" w14:paraId="7E430EE7" w14:textId="77777777">
        <w:tc>
          <w:tcPr>
            <w:tcW w:w="1650" w:type="pct"/>
            <w:vMerge/>
            <w:tcBorders>
              <w:top w:val="inset" w:sz="6" w:space="0" w:color="808080"/>
              <w:left w:val="inset" w:sz="6" w:space="0" w:color="808080"/>
              <w:bottom w:val="inset" w:sz="6" w:space="0" w:color="808080"/>
              <w:right w:val="inset" w:sz="6" w:space="0" w:color="808080"/>
            </w:tcBorders>
          </w:tcPr>
          <w:p w14:paraId="0DD9F463"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7D812F76"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006C1BB" w14:textId="77777777" w:rsidR="00D4455E" w:rsidRDefault="00B22CE4">
            <w:pPr>
              <w:spacing w:line="240" w:lineRule="auto"/>
              <w:jc w:val="left"/>
              <w:rPr>
                <w:bdr w:val="nil"/>
              </w:rPr>
            </w:pPr>
            <w:r>
              <w:rPr>
                <w:rFonts w:ascii="Calibri" w:eastAsia="Calibri" w:hAnsi="Calibri" w:cs="Calibri"/>
                <w:bdr w:val="nil"/>
              </w:rPr>
              <w:t>adaptovat se na život ve škole, aktivně zvládat požadavky plynoucí z prostředí školy i jeho běžných proměn (vnímat základní pravidla jednání ve skupině, podílet se na nich a řídit se jimi, podřídit se rozhodnutí skupiny, přizpůsobit se společnému programu, spolupracovat, přijímat autoritu) a spoluvytvářet v tomto společenství prostředí pohody</w:t>
            </w:r>
          </w:p>
        </w:tc>
      </w:tr>
      <w:tr w:rsidR="00D4455E" w14:paraId="7886CD83" w14:textId="77777777">
        <w:tc>
          <w:tcPr>
            <w:tcW w:w="1650" w:type="pct"/>
            <w:vMerge/>
            <w:tcBorders>
              <w:top w:val="inset" w:sz="6" w:space="0" w:color="808080"/>
              <w:left w:val="inset" w:sz="6" w:space="0" w:color="808080"/>
              <w:bottom w:val="inset" w:sz="6" w:space="0" w:color="808080"/>
              <w:right w:val="inset" w:sz="6" w:space="0" w:color="808080"/>
            </w:tcBorders>
          </w:tcPr>
          <w:p w14:paraId="6D9FAA4D" w14:textId="77777777" w:rsidR="00D4455E" w:rsidRDefault="00D4455E"/>
        </w:tc>
        <w:tc>
          <w:tcPr>
            <w:tcW w:w="0" w:type="auto"/>
            <w:vMerge/>
            <w:tcBorders>
              <w:top w:val="inset" w:sz="6" w:space="0" w:color="808080"/>
              <w:left w:val="inset" w:sz="6" w:space="0" w:color="808080"/>
              <w:bottom w:val="inset" w:sz="6" w:space="0" w:color="808080"/>
              <w:right w:val="inset" w:sz="6" w:space="0" w:color="808080"/>
            </w:tcBorders>
          </w:tcPr>
          <w:p w14:paraId="21554BE1" w14:textId="77777777" w:rsidR="00D4455E" w:rsidRDefault="00D4455E">
            <w:pPr>
              <w:spacing w:line="240" w:lineRule="auto"/>
              <w:rPr>
                <w:bdr w:val="nil"/>
              </w:rPr>
            </w:pP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04CAC9C" w14:textId="77777777" w:rsidR="00D4455E" w:rsidRDefault="00B22CE4">
            <w:pPr>
              <w:spacing w:line="240" w:lineRule="auto"/>
              <w:jc w:val="left"/>
              <w:rPr>
                <w:bdr w:val="nil"/>
              </w:rPr>
            </w:pPr>
            <w:r>
              <w:rPr>
                <w:rFonts w:ascii="Calibri" w:eastAsia="Calibri" w:hAnsi="Calibri" w:cs="Calibri"/>
                <w:bdr w:val="nil"/>
              </w:rPr>
              <w:t>pochopit, že každý má ve společenství (v rodině, ve třídě, v herní skupině) svou roli, podle které je třeba se chovat</w:t>
            </w:r>
          </w:p>
        </w:tc>
      </w:tr>
      <w:tr w:rsidR="00D4455E" w14:paraId="74C6B4D1" w14:textId="77777777">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687098E" w14:textId="77777777" w:rsidR="00D4455E" w:rsidRDefault="00B22CE4">
            <w:pPr>
              <w:spacing w:line="240" w:lineRule="auto"/>
              <w:jc w:val="left"/>
              <w:rPr>
                <w:bdr w:val="nil"/>
              </w:rPr>
            </w:pPr>
            <w:r>
              <w:rPr>
                <w:rFonts w:ascii="Calibri" w:eastAsia="Calibri" w:hAnsi="Calibri" w:cs="Calibri"/>
                <w:bdr w:val="nil"/>
              </w:rPr>
              <w:t>se zajímá o druhé i o to, co se kolem děje; je otevřené aktuálnímu dění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5868D3C" w14:textId="77777777" w:rsidR="00D4455E" w:rsidRDefault="00B22CE4">
            <w:pPr>
              <w:spacing w:line="240" w:lineRule="auto"/>
              <w:jc w:val="left"/>
              <w:rPr>
                <w:bdr w:val="nil"/>
              </w:rPr>
            </w:pPr>
            <w:r>
              <w:rPr>
                <w:rFonts w:ascii="Calibri" w:eastAsia="Calibri" w:hAnsi="Calibri" w:cs="Calibri"/>
                <w:bdr w:val="nil"/>
              </w:rPr>
              <w:t>seznamování se světem lidí, kultury a umění, osvojení si základních poznatků o prostředí, v němž dítě žije</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5E53247" w14:textId="77777777" w:rsidR="00D4455E" w:rsidRDefault="00B22CE4">
            <w:pPr>
              <w:spacing w:line="240" w:lineRule="auto"/>
              <w:jc w:val="left"/>
              <w:rPr>
                <w:bdr w:val="nil"/>
              </w:rPr>
            </w:pPr>
            <w:r>
              <w:rPr>
                <w:rFonts w:ascii="Calibri" w:eastAsia="Calibri" w:hAnsi="Calibri" w:cs="Calibri"/>
                <w:bdr w:val="nil"/>
              </w:rPr>
              <w:t>zachycovat skutečnosti ze svého okolí a vyjadřovat své představy pomocí různých výtvarných dovedností a technik (kreslit, používat barvy, modelovat, konstruovat, tvořit z papíru, tvořit a vyrábět z různých jiných materiálů, z přírodnin aj.)</w:t>
            </w:r>
          </w:p>
        </w:tc>
      </w:tr>
      <w:tr w:rsidR="00D4455E" w14:paraId="595C22FE" w14:textId="77777777">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613ACD7" w14:textId="77777777" w:rsidR="00D4455E" w:rsidRDefault="00B22CE4">
            <w:pPr>
              <w:spacing w:line="240" w:lineRule="auto"/>
              <w:jc w:val="left"/>
              <w:rPr>
                <w:bdr w:val="nil"/>
              </w:rPr>
            </w:pPr>
            <w:r>
              <w:rPr>
                <w:rFonts w:ascii="Calibri" w:eastAsia="Calibri" w:hAnsi="Calibri" w:cs="Calibri"/>
                <w:bdr w:val="nil"/>
              </w:rPr>
              <w:t>se učí s chutí, pokud se mu dostává uznání a ocenění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BDA71C6" w14:textId="77777777" w:rsidR="00D4455E" w:rsidRDefault="00B22CE4">
            <w:pPr>
              <w:spacing w:line="240" w:lineRule="auto"/>
              <w:jc w:val="left"/>
              <w:rPr>
                <w:bdr w:val="nil"/>
              </w:rPr>
            </w:pPr>
            <w:r>
              <w:rPr>
                <w:rFonts w:ascii="Calibri" w:eastAsia="Calibri" w:hAnsi="Calibri" w:cs="Calibri"/>
                <w:bdr w:val="nil"/>
              </w:rPr>
              <w:t xml:space="preserve">rozvoj, zpřesňování a kultivace smyslového vnímání, přechod od konkrétně názorného myšlení k myšlení slovně-logickému (pojmovému), rozvoj paměti a pozornosti, přechod od bezděčných forem těchto funkcí k úmyslným, </w:t>
            </w:r>
            <w:r>
              <w:rPr>
                <w:rFonts w:ascii="Calibri" w:eastAsia="Calibri" w:hAnsi="Calibri" w:cs="Calibri"/>
                <w:bdr w:val="nil"/>
              </w:rPr>
              <w:lastRenderedPageBreak/>
              <w:t>rozvoj a kultivace představivosti a fantazie</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64B7F36" w14:textId="77777777" w:rsidR="00D4455E" w:rsidRDefault="00B22CE4">
            <w:pPr>
              <w:spacing w:line="240" w:lineRule="auto"/>
              <w:jc w:val="left"/>
              <w:rPr>
                <w:bdr w:val="nil"/>
              </w:rPr>
            </w:pPr>
            <w:r>
              <w:rPr>
                <w:rFonts w:ascii="Calibri" w:eastAsia="Calibri" w:hAnsi="Calibri" w:cs="Calibri"/>
                <w:bdr w:val="nil"/>
              </w:rPr>
              <w:lastRenderedPageBreak/>
              <w:t>naučit se nazpaměť krátké texty, úmyslně si zapamatovat a vybavit</w:t>
            </w:r>
          </w:p>
        </w:tc>
      </w:tr>
      <w:tr w:rsidR="00D4455E" w14:paraId="67BF4ACD" w14:textId="77777777">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EB74516" w14:textId="77777777" w:rsidR="00D4455E" w:rsidRDefault="00B22CE4">
            <w:pPr>
              <w:spacing w:line="240" w:lineRule="auto"/>
              <w:jc w:val="left"/>
              <w:rPr>
                <w:bdr w:val="nil"/>
              </w:rPr>
            </w:pPr>
            <w:r>
              <w:rPr>
                <w:rFonts w:ascii="Calibri" w:eastAsia="Calibri" w:hAnsi="Calibri" w:cs="Calibri"/>
                <w:bdr w:val="nil"/>
              </w:rPr>
              <w:t>chápe, že zájem o to, co se kolem děje, činorodost, pracovitost a podnikavost jsou přínosem a že naopak lhostejnost, nevšímavost, pohodlnost a nízká aktivita mají svoje nepříznivé důsledky</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17E23C87" w14:textId="77777777" w:rsidR="00D4455E" w:rsidRDefault="00B22CE4">
            <w:pPr>
              <w:spacing w:line="240" w:lineRule="auto"/>
              <w:jc w:val="left"/>
              <w:rPr>
                <w:bdr w:val="nil"/>
              </w:rPr>
            </w:pPr>
            <w:r>
              <w:rPr>
                <w:rFonts w:ascii="Calibri" w:eastAsia="Calibri" w:hAnsi="Calibri" w:cs="Calibri"/>
                <w:bdr w:val="nil"/>
              </w:rPr>
              <w:t>vytvoření základů aktivních postojů ke světu, k životu, pozitivních vztahů ke kultuře a umění, rozvoj dovedností umožňujících tyto vztahy a postoje vyjadřovat a projevovat</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D38D138" w14:textId="77777777" w:rsidR="00D4455E" w:rsidRDefault="00B22CE4">
            <w:pPr>
              <w:spacing w:line="240" w:lineRule="auto"/>
              <w:jc w:val="left"/>
              <w:rPr>
                <w:bdr w:val="nil"/>
              </w:rPr>
            </w:pPr>
            <w:r>
              <w:rPr>
                <w:rFonts w:ascii="Calibri" w:eastAsia="Calibri" w:hAnsi="Calibri" w:cs="Calibri"/>
                <w:bdr w:val="nil"/>
              </w:rPr>
              <w:t>vnímat umělecké a kulturní podněty, pozorně poslouchat, sledovat se zájmem literární, dramatické či hudební představení a hodnotit svoje zážitky (říci, co bylo zajímavé, co je zaujalo)</w:t>
            </w:r>
          </w:p>
        </w:tc>
      </w:tr>
      <w:tr w:rsidR="00D4455E" w14:paraId="10497ECA" w14:textId="77777777">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0A5852C" w14:textId="77777777" w:rsidR="00D4455E" w:rsidRDefault="00B22CE4">
            <w:pPr>
              <w:spacing w:line="240" w:lineRule="auto"/>
              <w:jc w:val="left"/>
              <w:rPr>
                <w:bdr w:val="nil"/>
              </w:rPr>
            </w:pPr>
            <w:r>
              <w:rPr>
                <w:rFonts w:ascii="Calibri" w:eastAsia="Calibri" w:hAnsi="Calibri" w:cs="Calibri"/>
                <w:bdr w:val="nil"/>
              </w:rPr>
              <w:t>ví, že není jedno, v jakém prostředí žije, uvědomuje si, že se svým chováním na něm podílí a že je může ovlivnit</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8F2B5A3" w14:textId="77777777" w:rsidR="00D4455E" w:rsidRDefault="00B22CE4">
            <w:pPr>
              <w:spacing w:line="240" w:lineRule="auto"/>
              <w:jc w:val="left"/>
              <w:rPr>
                <w:bdr w:val="nil"/>
              </w:rPr>
            </w:pPr>
            <w:r>
              <w:rPr>
                <w:rFonts w:ascii="Calibri" w:eastAsia="Calibri" w:hAnsi="Calibri" w:cs="Calibri"/>
                <w:bdr w:val="nil"/>
              </w:rPr>
              <w:t>poznávání pravidel společenského soužití a jejich spoluvytváření v rámci přirozeného sociokulturního prostředí, porozumění základním projevům neverbální komunikace obvyklým v tomto prostředí</w:t>
            </w:r>
          </w:p>
        </w:tc>
        <w:tc>
          <w:tcPr>
            <w:tcW w:w="0" w:type="auto"/>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22F0115" w14:textId="77777777" w:rsidR="00D4455E" w:rsidRDefault="00B22CE4">
            <w:pPr>
              <w:spacing w:line="240" w:lineRule="auto"/>
              <w:jc w:val="left"/>
              <w:rPr>
                <w:bdr w:val="nil"/>
              </w:rPr>
            </w:pPr>
            <w:r>
              <w:rPr>
                <w:rFonts w:ascii="Calibri" w:eastAsia="Calibri" w:hAnsi="Calibri" w:cs="Calibri"/>
                <w:bdr w:val="nil"/>
              </w:rPr>
              <w:t>uplatňovat návyky v základních formách společenského chování ve styku s dospělými i s dětmi (zdravit známé děti i dospělé, rozloučit se, poprosit, poděkovat, vzít si slovo až když druhý domluví, požádat o pomoc, vyslechnout sdělení, uposlechnout pokyn apod.)</w:t>
            </w:r>
          </w:p>
        </w:tc>
      </w:tr>
    </w:tbl>
    <w:p w14:paraId="6E91BE1B" w14:textId="77777777" w:rsidR="00D4455E" w:rsidRDefault="00B22CE4">
      <w:pPr>
        <w:rPr>
          <w:bdr w:val="nil"/>
        </w:rPr>
      </w:pPr>
      <w:r>
        <w:rPr>
          <w:bdr w:val="nil"/>
        </w:rPr>
        <w:t>     </w:t>
      </w:r>
    </w:p>
    <w:p w14:paraId="683710E3" w14:textId="77777777" w:rsidR="00D4455E" w:rsidRDefault="00B22CE4">
      <w:pPr>
        <w:pStyle w:val="Nadpis2"/>
        <w:spacing w:before="299" w:after="299"/>
        <w:rPr>
          <w:bdr w:val="nil"/>
        </w:rPr>
      </w:pPr>
      <w:bookmarkStart w:id="30" w:name="_Toc256000035"/>
      <w:r>
        <w:rPr>
          <w:bdr w:val="nil"/>
        </w:rPr>
        <w:t>Popis zpracování třídního vzdělávacího programu</w:t>
      </w:r>
      <w:bookmarkEnd w:id="30"/>
      <w:r>
        <w:rPr>
          <w:bdr w:val="nil"/>
        </w:rPr>
        <w:t> </w:t>
      </w:r>
    </w:p>
    <w:p w14:paraId="7DB670AF" w14:textId="77777777" w:rsidR="008511A0" w:rsidRDefault="00B22CE4" w:rsidP="008511A0">
      <w:pPr>
        <w:spacing w:before="120" w:after="120"/>
        <w:rPr>
          <w:bdr w:val="nil"/>
        </w:rPr>
      </w:pPr>
      <w:r>
        <w:rPr>
          <w:bdr w:val="nil"/>
        </w:rPr>
        <w:t>Třídy si vytváří společný třídní vzdělávací program. Třídní vzdělávací programy jsou sestaveny z t</w:t>
      </w:r>
      <w:r w:rsidR="008511A0">
        <w:rPr>
          <w:bdr w:val="nil"/>
        </w:rPr>
        <w:t>e</w:t>
      </w:r>
      <w:r>
        <w:rPr>
          <w:bdr w:val="nil"/>
        </w:rPr>
        <w:t>matických celků nebo projektů, které vedou k plnění cílů vycházejících ze ŠVP a jsou vzájemně propojeny ústřední myšlenkou programu. </w:t>
      </w:r>
    </w:p>
    <w:p w14:paraId="4075018A" w14:textId="77777777" w:rsidR="008511A0" w:rsidRDefault="00B22CE4" w:rsidP="008511A0">
      <w:pPr>
        <w:spacing w:before="120" w:after="120"/>
        <w:rPr>
          <w:bdr w:val="nil"/>
        </w:rPr>
      </w:pPr>
      <w:r>
        <w:rPr>
          <w:bdr w:val="nil"/>
        </w:rPr>
        <w:t>Vzdělávací obsah je zpracován do pěti integrovaných bloků. Tyto jsou rámcové, nastiňující cíle, záměry a charakteristiku vzdělávací nabídky. Integrované bloky jsou obohaceny dílčími projekty a zapracovanými nadstandardními</w:t>
      </w:r>
      <w:r w:rsidR="005B43D3">
        <w:rPr>
          <w:bdr w:val="nil"/>
        </w:rPr>
        <w:t xml:space="preserve"> </w:t>
      </w:r>
      <w:r>
        <w:rPr>
          <w:bdr w:val="nil"/>
        </w:rPr>
        <w:t>aktivitami</w:t>
      </w:r>
      <w:r w:rsidR="005B43D3">
        <w:rPr>
          <w:bdr w:val="nil"/>
        </w:rPr>
        <w:t>.</w:t>
      </w:r>
      <w:r>
        <w:rPr>
          <w:bdr w:val="nil"/>
        </w:rPr>
        <w:t xml:space="preserve"> Dílčí projekty mají též svoje cíle a vzdělávací nabídku. Vstupují do jednotlivých integrovaných bloků na základě volby a potřeb pedagogů. Toto rozpracování je předmětem třídních vzdělávacích programů.  Rozpracování integrovaných bloků je provedeno v TVP, které vymezují podmínky, zaměření, věkové složení, spoluúčast učitelek, postupy a metody.  </w:t>
      </w:r>
    </w:p>
    <w:p w14:paraId="59FF3785" w14:textId="77777777" w:rsidR="008511A0" w:rsidRDefault="008511A0" w:rsidP="008511A0">
      <w:pPr>
        <w:spacing w:before="120" w:after="120"/>
        <w:rPr>
          <w:bdr w:val="nil"/>
        </w:rPr>
      </w:pPr>
    </w:p>
    <w:p w14:paraId="5441415A" w14:textId="77777777" w:rsidR="00281905" w:rsidRDefault="00281905" w:rsidP="008511A0">
      <w:pPr>
        <w:spacing w:before="120" w:after="120"/>
        <w:rPr>
          <w:bdr w:val="nil"/>
        </w:rPr>
      </w:pPr>
    </w:p>
    <w:p w14:paraId="5A7AB3DE" w14:textId="7EE60949" w:rsidR="00D4455E" w:rsidRDefault="00B22CE4" w:rsidP="008511A0">
      <w:pPr>
        <w:spacing w:before="120" w:after="120"/>
        <w:rPr>
          <w:bdr w:val="nil"/>
        </w:rPr>
      </w:pPr>
      <w:r>
        <w:rPr>
          <w:bdr w:val="nil"/>
        </w:rPr>
        <w:t>  </w:t>
      </w:r>
    </w:p>
    <w:p w14:paraId="27F3113E" w14:textId="77777777" w:rsidR="0033135C" w:rsidRDefault="0033135C" w:rsidP="008511A0">
      <w:pPr>
        <w:spacing w:before="120" w:after="120"/>
        <w:rPr>
          <w:bdr w:val="nil"/>
        </w:rPr>
      </w:pPr>
    </w:p>
    <w:p w14:paraId="32E943BA" w14:textId="77777777" w:rsidR="0033135C" w:rsidRDefault="0033135C" w:rsidP="008511A0">
      <w:pPr>
        <w:spacing w:before="120" w:after="120"/>
        <w:rPr>
          <w:bdr w:val="nil"/>
        </w:rPr>
      </w:pPr>
    </w:p>
    <w:p w14:paraId="39D805FF" w14:textId="77777777" w:rsidR="0033135C" w:rsidRDefault="0033135C" w:rsidP="008511A0">
      <w:pPr>
        <w:spacing w:before="120" w:after="120"/>
        <w:rPr>
          <w:bdr w:val="nil"/>
        </w:rPr>
      </w:pPr>
    </w:p>
    <w:p w14:paraId="03FC999E" w14:textId="79D9098B" w:rsidR="00D4455E" w:rsidRDefault="00B22CE4" w:rsidP="009A3D30">
      <w:pPr>
        <w:pStyle w:val="Nadpis2"/>
        <w:spacing w:before="299" w:after="299"/>
        <w:rPr>
          <w:bdr w:val="nil"/>
        </w:rPr>
      </w:pPr>
      <w:bookmarkStart w:id="31" w:name="_Toc256000036"/>
      <w:r>
        <w:rPr>
          <w:bdr w:val="nil"/>
        </w:rPr>
        <w:lastRenderedPageBreak/>
        <w:t>Dílčí projekty a programy</w:t>
      </w:r>
      <w:bookmarkEnd w:id="31"/>
    </w:p>
    <w:p w14:paraId="2E32A686" w14:textId="02CF67A7" w:rsidR="009A3D30" w:rsidRPr="009A3D30" w:rsidRDefault="009A3D30" w:rsidP="009A3D30">
      <w:pPr>
        <w:pStyle w:val="Nadpis2"/>
        <w:numPr>
          <w:ilvl w:val="1"/>
          <w:numId w:val="30"/>
        </w:numPr>
        <w:spacing w:before="299" w:after="299"/>
        <w:rPr>
          <w:sz w:val="22"/>
          <w:szCs w:val="22"/>
          <w:bdr w:val="nil"/>
        </w:rPr>
      </w:pPr>
      <w:r>
        <w:rPr>
          <w:sz w:val="22"/>
          <w:szCs w:val="22"/>
          <w:bdr w:val="nil"/>
        </w:rPr>
        <w:t>Dílčí projekty</w:t>
      </w:r>
    </w:p>
    <w:p w14:paraId="0C9DEA30" w14:textId="728A2A67" w:rsidR="00D4455E" w:rsidRDefault="00B22CE4">
      <w:pPr>
        <w:spacing w:before="240" w:after="240"/>
        <w:rPr>
          <w:bdr w:val="nil"/>
        </w:rPr>
      </w:pPr>
      <w:r>
        <w:rPr>
          <w:bdr w:val="nil"/>
        </w:rPr>
        <w:t>Dílčí projekty jsou součástí vzdělávacího obsahu. Do jednotlivých integrovaných bloků budou začleněny dle potřeb a specifik jednotlivých tříd v třídních vzdělávacích programech. Jejich naplňování bude vycházet z věkových a individuálních zvláštností dětí.   Záměry, cíle a nabídka se mění vzhledem k poznávání dětí. Projekty obsahují hlavní záměry, vzdělávací nabídku a jejich rozpracování bude předmětem TVP.   </w:t>
      </w:r>
    </w:p>
    <w:p w14:paraId="212DF839" w14:textId="6772A44F" w:rsidR="00D4455E" w:rsidRDefault="00B22CE4">
      <w:pPr>
        <w:spacing w:before="240" w:after="240"/>
        <w:rPr>
          <w:bdr w:val="nil"/>
        </w:rPr>
      </w:pPr>
      <w:r>
        <w:rPr>
          <w:b/>
          <w:bCs/>
          <w:bdr w:val="nil"/>
        </w:rPr>
        <w:t>1.1.1.„Zvědavá mrkvička“</w:t>
      </w:r>
      <w:r>
        <w:rPr>
          <w:bdr w:val="nil"/>
        </w:rPr>
        <w:t xml:space="preserve"> – se zaměřením na environmentální vzdělávání  </w:t>
      </w:r>
    </w:p>
    <w:p w14:paraId="0D21534A" w14:textId="77777777" w:rsidR="009A3D30" w:rsidRDefault="00B22CE4">
      <w:pPr>
        <w:spacing w:before="240" w:after="240"/>
        <w:rPr>
          <w:bdr w:val="nil"/>
        </w:rPr>
      </w:pPr>
      <w:r>
        <w:rPr>
          <w:b/>
          <w:bCs/>
          <w:bdr w:val="nil"/>
        </w:rPr>
        <w:t>Záměry a cíle dílčího projektu: </w:t>
      </w:r>
      <w:r>
        <w:rPr>
          <w:bdr w:val="nil"/>
        </w:rPr>
        <w:t>směřují k pozorování a ochraně přírody. K rozvoji vlastností jako jsou: láska k přírodě, omezování vlastních potřeb, šetrnost, ochota poznat sám</w:t>
      </w:r>
      <w:r w:rsidR="009A3D30">
        <w:rPr>
          <w:bdr w:val="nil"/>
        </w:rPr>
        <w:t xml:space="preserve"> sebe a síla pracovat na sobě. </w:t>
      </w:r>
    </w:p>
    <w:p w14:paraId="22792959" w14:textId="528508A9" w:rsidR="00D4455E" w:rsidRDefault="00B22CE4">
      <w:pPr>
        <w:spacing w:before="240" w:after="240"/>
        <w:rPr>
          <w:bdr w:val="nil"/>
        </w:rPr>
      </w:pPr>
      <w:r>
        <w:rPr>
          <w:b/>
          <w:bCs/>
          <w:bdr w:val="nil"/>
        </w:rPr>
        <w:t>Charakteristika hlavního smyslu dílčího</w:t>
      </w:r>
      <w:r w:rsidR="005B43D3">
        <w:rPr>
          <w:b/>
          <w:bCs/>
          <w:bdr w:val="nil"/>
        </w:rPr>
        <w:t xml:space="preserve"> </w:t>
      </w:r>
      <w:r>
        <w:rPr>
          <w:b/>
          <w:bCs/>
          <w:bdr w:val="nil"/>
        </w:rPr>
        <w:t>projektu: </w:t>
      </w:r>
      <w:r>
        <w:rPr>
          <w:bdr w:val="nil"/>
        </w:rPr>
        <w:t>vzdělávací nabídka je vtažena k měsíčním činnostem, které se v tomto čase nabízí.   Děti budou pozorovat změny v přírodě, sbírat plody a využívat je k činnostem jako je třídění, přiřazování dle druhu. Budeme se učit třídit odpad, budeme si povídat o vodě, sázet byliny na naší bylinkové zahrádce. Na pěších výletech budeme pozorovat drobný hmyz. Celým projektem nás bude provázet</w:t>
      </w:r>
      <w:r w:rsidR="005B43D3">
        <w:rPr>
          <w:bdr w:val="nil"/>
        </w:rPr>
        <w:t xml:space="preserve"> </w:t>
      </w:r>
      <w:r>
        <w:rPr>
          <w:bdr w:val="nil"/>
        </w:rPr>
        <w:t>„Zvědavá mrkvička“</w:t>
      </w:r>
      <w:r w:rsidR="005B43D3">
        <w:rPr>
          <w:bdr w:val="nil"/>
        </w:rPr>
        <w:t>.</w:t>
      </w:r>
      <w:r>
        <w:rPr>
          <w:bdr w:val="nil"/>
        </w:rPr>
        <w:t xml:space="preserve">  Podrobné rozpracování záměrů a okruhů činností je v projektu, který je přílohou ŠVP.    </w:t>
      </w:r>
    </w:p>
    <w:p w14:paraId="1D33ED03" w14:textId="0CA8CD55" w:rsidR="00D4455E" w:rsidRDefault="00B22CE4">
      <w:pPr>
        <w:spacing w:before="240" w:after="240"/>
        <w:rPr>
          <w:bdr w:val="nil"/>
        </w:rPr>
      </w:pPr>
      <w:r>
        <w:rPr>
          <w:b/>
          <w:bCs/>
          <w:bdr w:val="nil"/>
        </w:rPr>
        <w:t>1.1.2. „Moudrá sova Drahomíra “  </w:t>
      </w:r>
    </w:p>
    <w:p w14:paraId="6C184FF9" w14:textId="403872EF" w:rsidR="00D4455E" w:rsidRDefault="00B22CE4">
      <w:pPr>
        <w:spacing w:before="240" w:after="240"/>
        <w:rPr>
          <w:bdr w:val="nil"/>
        </w:rPr>
      </w:pPr>
      <w:r>
        <w:rPr>
          <w:b/>
          <w:bCs/>
          <w:bdr w:val="nil"/>
        </w:rPr>
        <w:t>Záměry a cíle dílčího projektu: </w:t>
      </w:r>
      <w:r>
        <w:rPr>
          <w:bdr w:val="nil"/>
        </w:rPr>
        <w:t>směřují k prevenci patologických jevů jako je kouření, drogy, šikana, alkohol atd.    </w:t>
      </w:r>
    </w:p>
    <w:p w14:paraId="7BC0F306" w14:textId="69EC4AF9" w:rsidR="00D4455E" w:rsidRDefault="00B22CE4">
      <w:pPr>
        <w:spacing w:before="240" w:after="240"/>
        <w:rPr>
          <w:bdr w:val="nil"/>
        </w:rPr>
      </w:pPr>
      <w:r>
        <w:rPr>
          <w:b/>
          <w:bCs/>
          <w:bdr w:val="nil"/>
        </w:rPr>
        <w:t>Charakteristika hlavního smyslu dílčího projektu:</w:t>
      </w:r>
      <w:r w:rsidR="005B43D3">
        <w:rPr>
          <w:b/>
          <w:bCs/>
          <w:bdr w:val="nil"/>
        </w:rPr>
        <w:t xml:space="preserve"> </w:t>
      </w:r>
      <w:r>
        <w:rPr>
          <w:bdr w:val="nil"/>
        </w:rPr>
        <w:t>budeme si naslouchat</w:t>
      </w:r>
      <w:r w:rsidR="005B43D3">
        <w:rPr>
          <w:bdr w:val="nil"/>
        </w:rPr>
        <w:t>,</w:t>
      </w:r>
      <w:r>
        <w:rPr>
          <w:bdr w:val="nil"/>
        </w:rPr>
        <w:t xml:space="preserve"> chovat se k sobě přátelsky, řešit problémy v klidu, vytvářet společná pravidla. Hlavní myšlenkou je předcházet nežádoucím projevům chování a jednání, nežli je napravovat. Projektem nás bude provázet sova Drahomíra.  Podrobné rozpracování záměrů a okruhů je v </w:t>
      </w:r>
      <w:proofErr w:type="gramStart"/>
      <w:r>
        <w:rPr>
          <w:bdr w:val="nil"/>
        </w:rPr>
        <w:t>projektu ,  který</w:t>
      </w:r>
      <w:proofErr w:type="gramEnd"/>
      <w:r>
        <w:rPr>
          <w:bdr w:val="nil"/>
        </w:rPr>
        <w:t xml:space="preserve"> je přílohou ŠVP.  </w:t>
      </w:r>
    </w:p>
    <w:p w14:paraId="343818DA" w14:textId="2905240D" w:rsidR="00D4455E" w:rsidRDefault="00B22CE4">
      <w:pPr>
        <w:spacing w:before="240" w:after="240"/>
        <w:rPr>
          <w:bdr w:val="nil"/>
        </w:rPr>
      </w:pPr>
      <w:r>
        <w:rPr>
          <w:b/>
          <w:bCs/>
          <w:bdr w:val="nil"/>
        </w:rPr>
        <w:t>1.1.3. „Společně poznáváme svět“    </w:t>
      </w:r>
    </w:p>
    <w:p w14:paraId="671E3DC8" w14:textId="77777777" w:rsidR="00D4455E" w:rsidRDefault="00B22CE4">
      <w:pPr>
        <w:spacing w:before="240" w:after="240"/>
        <w:rPr>
          <w:bdr w:val="nil"/>
        </w:rPr>
      </w:pPr>
      <w:r>
        <w:rPr>
          <w:b/>
          <w:bCs/>
          <w:bdr w:val="nil"/>
        </w:rPr>
        <w:t>Záměry a cíle  </w:t>
      </w:r>
      <w:r>
        <w:rPr>
          <w:bdr w:val="nil"/>
        </w:rPr>
        <w:t xml:space="preserve"> směřují k začleňování dětí se speciálně vzdělávacími potřebami a děti mimořádně nadané.  </w:t>
      </w:r>
    </w:p>
    <w:p w14:paraId="71536AAC" w14:textId="3DBD9CBC" w:rsidR="004A0147" w:rsidRPr="009A3D30" w:rsidRDefault="00B22CE4">
      <w:pPr>
        <w:spacing w:before="240" w:after="240"/>
        <w:rPr>
          <w:bdr w:val="nil"/>
        </w:rPr>
      </w:pPr>
      <w:r>
        <w:rPr>
          <w:b/>
          <w:bCs/>
          <w:bdr w:val="nil"/>
        </w:rPr>
        <w:t>Charakteristika hlavního smyslu dílčího projektu:</w:t>
      </w:r>
      <w:r w:rsidR="005B43D3">
        <w:rPr>
          <w:b/>
          <w:bCs/>
          <w:bdr w:val="nil"/>
        </w:rPr>
        <w:t xml:space="preserve"> </w:t>
      </w:r>
      <w:r>
        <w:rPr>
          <w:bdr w:val="nil"/>
        </w:rPr>
        <w:t>začlenění dětí do kolektivu, realizace společných her a činností. Navazování sociálních vztahů. Pro děti mimořádně nadané doplnit nabídku dalších aktivit podle zájmů a mimořádných schopností. Nabídka nesmí být jednostranná</w:t>
      </w:r>
      <w:r w:rsidR="004A0147">
        <w:rPr>
          <w:bdr w:val="nil"/>
        </w:rPr>
        <w:t xml:space="preserve">, </w:t>
      </w:r>
      <w:r>
        <w:rPr>
          <w:bdr w:val="nil"/>
        </w:rPr>
        <w:t>aby neomezila pestrost vzdělávací nabídky. Podrobné rozpracování záměrů a okruhu činností dle vzniklé potřeby (součin</w:t>
      </w:r>
      <w:r w:rsidR="009A3D30">
        <w:rPr>
          <w:bdr w:val="nil"/>
        </w:rPr>
        <w:t>nost s PPP).   </w:t>
      </w:r>
    </w:p>
    <w:p w14:paraId="251940D9" w14:textId="4199FB0A" w:rsidR="00D4455E" w:rsidRDefault="00A85BF8">
      <w:pPr>
        <w:spacing w:before="240" w:after="240"/>
        <w:rPr>
          <w:b/>
          <w:bCs/>
          <w:bdr w:val="nil"/>
        </w:rPr>
      </w:pPr>
      <w:r>
        <w:rPr>
          <w:b/>
          <w:bCs/>
          <w:bdr w:val="nil"/>
        </w:rPr>
        <w:lastRenderedPageBreak/>
        <w:t xml:space="preserve">1.1.4. </w:t>
      </w:r>
      <w:proofErr w:type="spellStart"/>
      <w:r w:rsidR="009A3D30">
        <w:rPr>
          <w:b/>
          <w:bCs/>
          <w:bdr w:val="nil"/>
        </w:rPr>
        <w:t>Digiškolka</w:t>
      </w:r>
      <w:proofErr w:type="spellEnd"/>
    </w:p>
    <w:p w14:paraId="655D9F87" w14:textId="644048C0" w:rsidR="00232A83" w:rsidRDefault="00232A83">
      <w:pPr>
        <w:spacing w:before="240" w:after="240"/>
        <w:rPr>
          <w:bdr w:val="nil"/>
        </w:rPr>
      </w:pPr>
      <w:r w:rsidRPr="00232A83">
        <w:rPr>
          <w:noProof/>
        </w:rPr>
        <w:drawing>
          <wp:inline distT="0" distB="0" distL="0" distR="0" wp14:anchorId="4C160386" wp14:editId="11D3CC8C">
            <wp:extent cx="5731510" cy="1811655"/>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1811655"/>
                    </a:xfrm>
                    <a:prstGeom prst="rect">
                      <a:avLst/>
                    </a:prstGeom>
                    <a:noFill/>
                    <a:ln>
                      <a:noFill/>
                    </a:ln>
                  </pic:spPr>
                </pic:pic>
              </a:graphicData>
            </a:graphic>
          </wp:inline>
        </w:drawing>
      </w:r>
    </w:p>
    <w:p w14:paraId="54D996CD" w14:textId="2B3BFDEC" w:rsidR="00D4455E" w:rsidRDefault="00B22CE4">
      <w:pPr>
        <w:spacing w:before="240" w:after="240"/>
        <w:rPr>
          <w:bdr w:val="nil"/>
        </w:rPr>
      </w:pPr>
      <w:r>
        <w:rPr>
          <w:bdr w:val="nil"/>
        </w:rPr>
        <w:t xml:space="preserve"> Publikace Školka hrou nabízí netradiční náměty na činnosti, ve kterých je možné využít digitální edukační obsah pro předškolní vzdělávání Krok za krokem, Hravá slovíčka, Příprava na školu a angličtina Nicole and </w:t>
      </w:r>
      <w:proofErr w:type="spellStart"/>
      <w:r>
        <w:rPr>
          <w:bdr w:val="nil"/>
        </w:rPr>
        <w:t>Tommy</w:t>
      </w:r>
      <w:proofErr w:type="spellEnd"/>
      <w:r>
        <w:rPr>
          <w:bdr w:val="nil"/>
        </w:rPr>
        <w:t xml:space="preserve"> na vzdělávacím portálu </w:t>
      </w:r>
      <w:proofErr w:type="spellStart"/>
      <w:r w:rsidR="009A3D30">
        <w:rPr>
          <w:bdr w:val="nil"/>
        </w:rPr>
        <w:t>Digiškolka</w:t>
      </w:r>
      <w:proofErr w:type="spellEnd"/>
      <w:r>
        <w:rPr>
          <w:bdr w:val="nil"/>
        </w:rPr>
        <w:t xml:space="preserve"> v kombinaci s klasickými a běžně používanými učebními pomůckami</w:t>
      </w:r>
      <w:r w:rsidR="004A0147">
        <w:rPr>
          <w:bdr w:val="nil"/>
        </w:rPr>
        <w:t xml:space="preserve">, </w:t>
      </w:r>
      <w:r>
        <w:rPr>
          <w:bdr w:val="nil"/>
        </w:rPr>
        <w:t>a to jak v mateřské škole, tak i venku. Naše mateřská škola tento projekt ve svém vzdělávání využívá ve všech třídách vzhledem k věku dítěte. </w:t>
      </w:r>
    </w:p>
    <w:p w14:paraId="3A7B2BBC" w14:textId="044856E0" w:rsidR="00D4455E" w:rsidRDefault="00232A83">
      <w:pPr>
        <w:spacing w:before="240" w:after="240"/>
        <w:rPr>
          <w:b/>
          <w:bCs/>
          <w:bdr w:val="nil"/>
        </w:rPr>
      </w:pPr>
      <w:r w:rsidRPr="00232A83">
        <w:rPr>
          <w:noProof/>
        </w:rPr>
        <w:drawing>
          <wp:anchor distT="0" distB="0" distL="114300" distR="114300" simplePos="0" relativeHeight="251686912" behindDoc="1" locked="0" layoutInCell="1" allowOverlap="1" wp14:anchorId="05B27FFE" wp14:editId="66397583">
            <wp:simplePos x="0" y="0"/>
            <wp:positionH relativeFrom="margin">
              <wp:align>left</wp:align>
            </wp:positionH>
            <wp:positionV relativeFrom="paragraph">
              <wp:posOffset>377825</wp:posOffset>
            </wp:positionV>
            <wp:extent cx="1362075" cy="1355725"/>
            <wp:effectExtent l="0" t="0" r="9525" b="0"/>
            <wp:wrapTight wrapText="bothSides">
              <wp:wrapPolygon edited="0">
                <wp:start x="0" y="0"/>
                <wp:lineTo x="0" y="21246"/>
                <wp:lineTo x="21449" y="21246"/>
                <wp:lineTo x="21449" y="0"/>
                <wp:lineTo x="0" y="0"/>
              </wp:wrapPolygon>
            </wp:wrapTight>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1362075" cy="1355725"/>
                    </a:xfrm>
                    <a:prstGeom prst="rect">
                      <a:avLst/>
                    </a:prstGeom>
                  </pic:spPr>
                </pic:pic>
              </a:graphicData>
            </a:graphic>
            <wp14:sizeRelH relativeFrom="margin">
              <wp14:pctWidth>0</wp14:pctWidth>
            </wp14:sizeRelH>
            <wp14:sizeRelV relativeFrom="margin">
              <wp14:pctHeight>0</wp14:pctHeight>
            </wp14:sizeRelV>
          </wp:anchor>
        </w:drawing>
      </w:r>
      <w:r w:rsidR="00B22CE4">
        <w:rPr>
          <w:b/>
          <w:bCs/>
          <w:bdr w:val="nil"/>
        </w:rPr>
        <w:t>1.1.5. Hurvínek vypravuje </w:t>
      </w:r>
    </w:p>
    <w:p w14:paraId="08DD023A" w14:textId="1298A03F" w:rsidR="00232A83" w:rsidRDefault="00232A83">
      <w:pPr>
        <w:spacing w:before="240" w:after="240"/>
        <w:rPr>
          <w:bdr w:val="nil"/>
        </w:rPr>
      </w:pPr>
    </w:p>
    <w:p w14:paraId="2249AF67" w14:textId="737823CF" w:rsidR="00D4455E" w:rsidRDefault="00B22CE4">
      <w:pPr>
        <w:spacing w:before="240" w:after="240"/>
        <w:rPr>
          <w:bdr w:val="nil"/>
        </w:rPr>
      </w:pPr>
      <w:r>
        <w:rPr>
          <w:b/>
          <w:bCs/>
          <w:bdr w:val="nil"/>
        </w:rPr>
        <w:t xml:space="preserve">Záměry a cíle dílčího projektu: </w:t>
      </w:r>
      <w:r>
        <w:rPr>
          <w:bdr w:val="nil"/>
        </w:rPr>
        <w:t xml:space="preserve">projekt je zaměřen na etickou výchovu, cílem je rozvíjet osobnost dítěte, podporovat jeho tělesný i duševní rozvoj. Napomáhat mu v chápání okolního světa a motivovat jej k dalšímu poznávání a </w:t>
      </w:r>
      <w:proofErr w:type="spellStart"/>
      <w:r>
        <w:rPr>
          <w:bdr w:val="nil"/>
        </w:rPr>
        <w:t>seberozvíjení</w:t>
      </w:r>
      <w:proofErr w:type="spellEnd"/>
      <w:r>
        <w:rPr>
          <w:bdr w:val="nil"/>
        </w:rPr>
        <w:t>, přiblížit hodnoty žití ve společnosti ostatních. Vést děti k ohleduplnosti, zdvořilosti, rozvíjet cit pro vzájemnou toleranci, vzájemnou pomoc a podporu k respektování se, umění naslouchat, utužovat vztahy mezi vrstevníky. Našim přáním je vychovávat zdravě sebevědomé jedince, kteří si budou vědomi svých práv, povinností a pravidel slušného chování. Výchovu a vzdělání od sebe oddělit nelze. </w:t>
      </w:r>
    </w:p>
    <w:p w14:paraId="7FDACFAA" w14:textId="6302B1FC" w:rsidR="00D4455E" w:rsidRDefault="00B22CE4">
      <w:pPr>
        <w:spacing w:before="240" w:after="240"/>
        <w:rPr>
          <w:bdr w:val="nil"/>
        </w:rPr>
      </w:pPr>
      <w:r>
        <w:rPr>
          <w:b/>
          <w:bCs/>
          <w:bdr w:val="nil"/>
        </w:rPr>
        <w:t>Charakteristika hlavního smyslu dílčího projektu:  </w:t>
      </w:r>
    </w:p>
    <w:p w14:paraId="085DB761" w14:textId="77777777" w:rsidR="00D4455E" w:rsidRDefault="00B22CE4">
      <w:pPr>
        <w:spacing w:before="240" w:after="240"/>
        <w:rPr>
          <w:bdr w:val="nil"/>
        </w:rPr>
      </w:pPr>
      <w:r>
        <w:rPr>
          <w:bdr w:val="nil"/>
        </w:rPr>
        <w:t>Protože nám není lhostejná budoucnost dnešních dětí, rozhodli jsme se jim nabídnout vzdělání, které by mělo být samozřejmostí pro nadcházející generace. Etická výchova učí děti především být lidmi. Podporuje rozvoj měkkých dovedností dětí a vede k prosociálnímu chování, osvojení si asertivity, hodnot a etických principů. Rozvíjí emoční inteligenci vašich dětí, bojuje proti nežádoucím jevům např. ubližování si, agresivnímu chování a šikaně. Etická výchova pozitivně ovlivňuje celkové klima. </w:t>
      </w:r>
    </w:p>
    <w:p w14:paraId="0E50B937" w14:textId="3AE0D594" w:rsidR="00D4455E" w:rsidRDefault="00B22CE4">
      <w:pPr>
        <w:spacing w:before="240" w:after="240"/>
        <w:rPr>
          <w:bdr w:val="nil"/>
        </w:rPr>
      </w:pPr>
      <w:r>
        <w:rPr>
          <w:bdr w:val="nil"/>
        </w:rPr>
        <w:t>Hlavním heslem etické výchovy je pravidlo „</w:t>
      </w:r>
      <w:r w:rsidR="004A0147">
        <w:rPr>
          <w:bdr w:val="nil"/>
        </w:rPr>
        <w:t>C</w:t>
      </w:r>
      <w:r>
        <w:rPr>
          <w:bdr w:val="nil"/>
        </w:rPr>
        <w:t>o chceš, aby druzí dělali tobě, dělej ty jim. Co nechceš, aby druzí dělali tobě, nedělej ani ty jim“. </w:t>
      </w:r>
    </w:p>
    <w:p w14:paraId="6CE02C5E" w14:textId="2769A361" w:rsidR="00D4455E" w:rsidRDefault="00B22CE4">
      <w:pPr>
        <w:spacing w:before="240" w:after="240"/>
        <w:rPr>
          <w:bdr w:val="nil"/>
        </w:rPr>
      </w:pPr>
      <w:r>
        <w:rPr>
          <w:b/>
          <w:bCs/>
          <w:bdr w:val="nil"/>
        </w:rPr>
        <w:lastRenderedPageBreak/>
        <w:t>Metody: </w:t>
      </w:r>
      <w:r>
        <w:rPr>
          <w:bdr w:val="nil"/>
        </w:rPr>
        <w:t>Při práci s dětmi preferujeme prožitkové a kooperativní učení hrou. Uplatňujeme situační učení založené na vytváření a využívání situací během dne, které dítěti poskytnou srozumitelné a praktické ukázky životních souvislostí. Využíváme spontánních situacích založené na principu přirozené nápodoby, oslava narozenin, pomoc v běžných situacích, pochvala, úsměv tzv. prosociální chování. Celým školním rokem nás bude doprovázet opička Pepina, která nám bude nápomocna v modulových situacích. </w:t>
      </w:r>
    </w:p>
    <w:p w14:paraId="6F130E3A" w14:textId="1D959E1B" w:rsidR="00D4455E" w:rsidRPr="009A3D30" w:rsidRDefault="00B22CE4" w:rsidP="009A3D30">
      <w:pPr>
        <w:pStyle w:val="Odstavecseseznamem"/>
        <w:numPr>
          <w:ilvl w:val="1"/>
          <w:numId w:val="30"/>
        </w:numPr>
        <w:spacing w:before="240" w:after="240"/>
        <w:rPr>
          <w:bdr w:val="nil"/>
        </w:rPr>
      </w:pPr>
      <w:r w:rsidRPr="009A3D30">
        <w:rPr>
          <w:b/>
          <w:bCs/>
          <w:bdr w:val="nil"/>
        </w:rPr>
        <w:t>Doplňkové programy – nadstandartní aktivity </w:t>
      </w:r>
    </w:p>
    <w:p w14:paraId="4915BF7B" w14:textId="4F8C3548" w:rsidR="00D4455E" w:rsidRDefault="00B22CE4">
      <w:pPr>
        <w:spacing w:before="240" w:after="240"/>
        <w:rPr>
          <w:bdr w:val="nil"/>
        </w:rPr>
      </w:pPr>
      <w:r>
        <w:rPr>
          <w:bdr w:val="nil"/>
        </w:rPr>
        <w:t>Záměrem doplňkových programů školy je nabídnout možnost rozvinout dětský talent. Základem je respektování potřeby dětí. Tyto doplňkové programy jsou určeny pro všechny věkové skupiny. Během trvání Školního vzdělávacího programu může dojít k doplnění či zrušení některých doplňkových programů.   </w:t>
      </w:r>
    </w:p>
    <w:p w14:paraId="625FA7A0" w14:textId="2A2CDDA5" w:rsidR="00D4455E" w:rsidRDefault="00B22CE4">
      <w:pPr>
        <w:spacing w:before="240" w:after="240"/>
        <w:rPr>
          <w:bdr w:val="nil"/>
        </w:rPr>
      </w:pPr>
      <w:r>
        <w:rPr>
          <w:bdr w:val="nil"/>
        </w:rPr>
        <w:t>Nadstandardní   aktivity   jsou   součástí ŠVP a integrovaných</w:t>
      </w:r>
      <w:r w:rsidR="00C16645">
        <w:rPr>
          <w:bdr w:val="nil"/>
        </w:rPr>
        <w:t xml:space="preserve"> </w:t>
      </w:r>
      <w:r>
        <w:rPr>
          <w:bdr w:val="nil"/>
        </w:rPr>
        <w:t>bloků</w:t>
      </w:r>
      <w:r w:rsidR="00C16645">
        <w:rPr>
          <w:bdr w:val="nil"/>
        </w:rPr>
        <w:t>.</w:t>
      </w:r>
      <w:r>
        <w:rPr>
          <w:bdr w:val="nil"/>
        </w:rPr>
        <w:t> Jejich</w:t>
      </w:r>
      <w:r w:rsidR="00C16645">
        <w:rPr>
          <w:bdr w:val="nil"/>
        </w:rPr>
        <w:t xml:space="preserve"> </w:t>
      </w:r>
      <w:r>
        <w:rPr>
          <w:bdr w:val="nil"/>
        </w:rPr>
        <w:t>zpracovatelé jsou   pedagogické pracovnice, které konkrétní aktivity vhodně a účelně rozloží do režimového uspořádání a třídních vzdělávacích programů: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6"/>
        <w:gridCol w:w="2831"/>
        <w:gridCol w:w="2769"/>
      </w:tblGrid>
      <w:tr w:rsidR="0041703B" w:rsidRPr="0041703B" w14:paraId="606B1243" w14:textId="77777777" w:rsidTr="009C5DA1">
        <w:tc>
          <w:tcPr>
            <w:tcW w:w="3628" w:type="dxa"/>
          </w:tcPr>
          <w:p w14:paraId="5D93A897" w14:textId="77777777" w:rsidR="0041703B" w:rsidRPr="0041703B" w:rsidRDefault="0041703B" w:rsidP="0041703B">
            <w:pPr>
              <w:rPr>
                <w:b/>
                <w:bdr w:val="nil"/>
              </w:rPr>
            </w:pPr>
            <w:r w:rsidRPr="0041703B">
              <w:rPr>
                <w:b/>
                <w:bdr w:val="nil"/>
              </w:rPr>
              <w:t>Doplňkové programy</w:t>
            </w:r>
          </w:p>
        </w:tc>
        <w:tc>
          <w:tcPr>
            <w:tcW w:w="2943" w:type="dxa"/>
          </w:tcPr>
          <w:p w14:paraId="04B78F49" w14:textId="77777777" w:rsidR="0041703B" w:rsidRPr="0041703B" w:rsidRDefault="0041703B" w:rsidP="0041703B">
            <w:pPr>
              <w:rPr>
                <w:b/>
                <w:bdr w:val="nil"/>
              </w:rPr>
            </w:pPr>
            <w:r w:rsidRPr="0041703B">
              <w:rPr>
                <w:b/>
                <w:bdr w:val="nil"/>
              </w:rPr>
              <w:t>Cíl</w:t>
            </w:r>
          </w:p>
        </w:tc>
        <w:tc>
          <w:tcPr>
            <w:tcW w:w="2943" w:type="dxa"/>
          </w:tcPr>
          <w:p w14:paraId="1100A29D" w14:textId="77777777" w:rsidR="0041703B" w:rsidRPr="0041703B" w:rsidRDefault="0041703B" w:rsidP="0041703B">
            <w:pPr>
              <w:rPr>
                <w:b/>
                <w:bdr w:val="nil"/>
              </w:rPr>
            </w:pPr>
            <w:r w:rsidRPr="0041703B">
              <w:rPr>
                <w:b/>
                <w:bdr w:val="nil"/>
              </w:rPr>
              <w:t>Návrhy konání</w:t>
            </w:r>
          </w:p>
        </w:tc>
      </w:tr>
      <w:tr w:rsidR="0041703B" w:rsidRPr="0041703B" w14:paraId="40078594" w14:textId="77777777" w:rsidTr="009C5DA1">
        <w:tc>
          <w:tcPr>
            <w:tcW w:w="3628" w:type="dxa"/>
          </w:tcPr>
          <w:p w14:paraId="7E9B06E3" w14:textId="77777777" w:rsidR="0041703B" w:rsidRDefault="0041703B" w:rsidP="0041703B">
            <w:pPr>
              <w:rPr>
                <w:bdr w:val="nil"/>
              </w:rPr>
            </w:pPr>
            <w:r w:rsidRPr="0041703B">
              <w:rPr>
                <w:bdr w:val="nil"/>
              </w:rPr>
              <w:t>Cvičení na míčích.</w:t>
            </w:r>
          </w:p>
          <w:p w14:paraId="3A6ECA32" w14:textId="77777777" w:rsidR="0015267A" w:rsidRDefault="0015267A" w:rsidP="0041703B">
            <w:pPr>
              <w:rPr>
                <w:bdr w:val="nil"/>
              </w:rPr>
            </w:pPr>
          </w:p>
          <w:p w14:paraId="06A87B25" w14:textId="194C12CD" w:rsidR="008715A4" w:rsidRPr="0041703B" w:rsidRDefault="008715A4" w:rsidP="0041703B">
            <w:pPr>
              <w:rPr>
                <w:bdr w:val="nil"/>
              </w:rPr>
            </w:pPr>
            <w:proofErr w:type="spellStart"/>
            <w:r w:rsidRPr="008715A4">
              <w:rPr>
                <w:bdr w:val="nil"/>
              </w:rPr>
              <w:t>Nordic</w:t>
            </w:r>
            <w:proofErr w:type="spellEnd"/>
            <w:r w:rsidRPr="008715A4">
              <w:rPr>
                <w:bdr w:val="nil"/>
              </w:rPr>
              <w:t xml:space="preserve"> </w:t>
            </w:r>
            <w:proofErr w:type="spellStart"/>
            <w:r w:rsidRPr="008715A4">
              <w:rPr>
                <w:bdr w:val="nil"/>
              </w:rPr>
              <w:t>walking</w:t>
            </w:r>
            <w:proofErr w:type="spellEnd"/>
            <w:r w:rsidRPr="008715A4">
              <w:rPr>
                <w:bdr w:val="nil"/>
              </w:rPr>
              <w:t xml:space="preserve"> - hole</w:t>
            </w:r>
          </w:p>
        </w:tc>
        <w:tc>
          <w:tcPr>
            <w:tcW w:w="2943" w:type="dxa"/>
          </w:tcPr>
          <w:p w14:paraId="0888F603" w14:textId="77777777" w:rsidR="0041703B" w:rsidRPr="0041703B" w:rsidRDefault="0041703B" w:rsidP="0041703B">
            <w:pPr>
              <w:rPr>
                <w:bdr w:val="nil"/>
              </w:rPr>
            </w:pPr>
            <w:r w:rsidRPr="0041703B">
              <w:rPr>
                <w:bdr w:val="nil"/>
              </w:rPr>
              <w:t>posilující zdravý pohyb dětí</w:t>
            </w:r>
          </w:p>
        </w:tc>
        <w:tc>
          <w:tcPr>
            <w:tcW w:w="2943" w:type="dxa"/>
          </w:tcPr>
          <w:p w14:paraId="55E35803" w14:textId="77777777" w:rsidR="0041703B" w:rsidRDefault="0041703B" w:rsidP="0041703B">
            <w:pPr>
              <w:rPr>
                <w:bdr w:val="nil"/>
              </w:rPr>
            </w:pPr>
            <w:r w:rsidRPr="0041703B">
              <w:rPr>
                <w:bdr w:val="nil"/>
              </w:rPr>
              <w:t>dle volby pedagoga: min. 1x týdně</w:t>
            </w:r>
          </w:p>
          <w:p w14:paraId="09529414" w14:textId="75D15DF7" w:rsidR="008715A4" w:rsidRPr="0041703B" w:rsidRDefault="008715A4" w:rsidP="0041703B">
            <w:pPr>
              <w:rPr>
                <w:bdr w:val="nil"/>
              </w:rPr>
            </w:pPr>
            <w:r>
              <w:rPr>
                <w:bdr w:val="nil"/>
              </w:rPr>
              <w:t>dle počasí, zahrada MŠ</w:t>
            </w:r>
          </w:p>
        </w:tc>
      </w:tr>
      <w:tr w:rsidR="0041703B" w:rsidRPr="0041703B" w14:paraId="0E5C24C0" w14:textId="77777777" w:rsidTr="009C5DA1">
        <w:tc>
          <w:tcPr>
            <w:tcW w:w="3628" w:type="dxa"/>
          </w:tcPr>
          <w:p w14:paraId="7B9C4F16" w14:textId="77777777" w:rsidR="0041703B" w:rsidRPr="0041703B" w:rsidRDefault="0041703B" w:rsidP="0041703B">
            <w:pPr>
              <w:rPr>
                <w:bdr w:val="nil"/>
              </w:rPr>
            </w:pPr>
            <w:r w:rsidRPr="0041703B">
              <w:rPr>
                <w:bdr w:val="nil"/>
              </w:rPr>
              <w:t>Předškolaček.</w:t>
            </w:r>
          </w:p>
        </w:tc>
        <w:tc>
          <w:tcPr>
            <w:tcW w:w="2943" w:type="dxa"/>
          </w:tcPr>
          <w:p w14:paraId="3692F468" w14:textId="77777777" w:rsidR="0041703B" w:rsidRPr="0041703B" w:rsidRDefault="0041703B" w:rsidP="0041703B">
            <w:pPr>
              <w:rPr>
                <w:bdr w:val="nil"/>
              </w:rPr>
            </w:pPr>
            <w:r w:rsidRPr="0041703B">
              <w:rPr>
                <w:bdr w:val="nil"/>
              </w:rPr>
              <w:t xml:space="preserve">rozvoj </w:t>
            </w:r>
            <w:proofErr w:type="spellStart"/>
            <w:r w:rsidRPr="0041703B">
              <w:rPr>
                <w:bdr w:val="nil"/>
              </w:rPr>
              <w:t>grafomotorických</w:t>
            </w:r>
            <w:proofErr w:type="spellEnd"/>
            <w:r w:rsidRPr="0041703B">
              <w:rPr>
                <w:bdr w:val="nil"/>
              </w:rPr>
              <w:t xml:space="preserve"> dovedností.</w:t>
            </w:r>
          </w:p>
        </w:tc>
        <w:tc>
          <w:tcPr>
            <w:tcW w:w="2943" w:type="dxa"/>
          </w:tcPr>
          <w:p w14:paraId="3EB70589" w14:textId="77777777" w:rsidR="0041703B" w:rsidRPr="0041703B" w:rsidRDefault="0041703B" w:rsidP="0041703B">
            <w:pPr>
              <w:rPr>
                <w:bdr w:val="nil"/>
              </w:rPr>
            </w:pPr>
            <w:r w:rsidRPr="0041703B">
              <w:rPr>
                <w:bdr w:val="nil"/>
              </w:rPr>
              <w:t>1x týdně Rosničky</w:t>
            </w:r>
          </w:p>
        </w:tc>
      </w:tr>
      <w:tr w:rsidR="0041703B" w:rsidRPr="0041703B" w14:paraId="693AC0CA" w14:textId="77777777" w:rsidTr="009C5DA1">
        <w:tc>
          <w:tcPr>
            <w:tcW w:w="3628" w:type="dxa"/>
          </w:tcPr>
          <w:p w14:paraId="7FFA9444" w14:textId="77777777" w:rsidR="0041703B" w:rsidRPr="0041703B" w:rsidRDefault="0041703B" w:rsidP="0041703B">
            <w:pPr>
              <w:rPr>
                <w:bdr w:val="nil"/>
              </w:rPr>
            </w:pPr>
            <w:r w:rsidRPr="0041703B">
              <w:rPr>
                <w:bdr w:val="nil"/>
              </w:rPr>
              <w:t>Mlsná vařečka.</w:t>
            </w:r>
          </w:p>
        </w:tc>
        <w:tc>
          <w:tcPr>
            <w:tcW w:w="2943" w:type="dxa"/>
          </w:tcPr>
          <w:p w14:paraId="4B16EF96" w14:textId="77777777" w:rsidR="0041703B" w:rsidRPr="0041703B" w:rsidRDefault="0041703B" w:rsidP="0041703B">
            <w:pPr>
              <w:rPr>
                <w:bdr w:val="nil"/>
              </w:rPr>
            </w:pPr>
            <w:r w:rsidRPr="0041703B">
              <w:rPr>
                <w:bdr w:val="nil"/>
              </w:rPr>
              <w:t>možnost výběru, pestrost ve stravování, stolování</w:t>
            </w:r>
          </w:p>
        </w:tc>
        <w:tc>
          <w:tcPr>
            <w:tcW w:w="2943" w:type="dxa"/>
          </w:tcPr>
          <w:p w14:paraId="49F22323" w14:textId="77777777" w:rsidR="0041703B" w:rsidRPr="0041703B" w:rsidRDefault="0041703B" w:rsidP="0041703B">
            <w:pPr>
              <w:rPr>
                <w:bdr w:val="nil"/>
              </w:rPr>
            </w:pPr>
            <w:r w:rsidRPr="0041703B">
              <w:rPr>
                <w:bdr w:val="nil"/>
              </w:rPr>
              <w:t>1x za 14 dní</w:t>
            </w:r>
          </w:p>
        </w:tc>
      </w:tr>
      <w:tr w:rsidR="0041703B" w:rsidRPr="0041703B" w14:paraId="21D427F0" w14:textId="77777777" w:rsidTr="009C5DA1">
        <w:tc>
          <w:tcPr>
            <w:tcW w:w="3628" w:type="dxa"/>
          </w:tcPr>
          <w:p w14:paraId="0E0305BD" w14:textId="77777777" w:rsidR="0041703B" w:rsidRPr="0041703B" w:rsidRDefault="0041703B" w:rsidP="0041703B">
            <w:pPr>
              <w:rPr>
                <w:bdr w:val="nil"/>
              </w:rPr>
            </w:pPr>
            <w:r w:rsidRPr="0041703B">
              <w:rPr>
                <w:bdr w:val="nil"/>
              </w:rPr>
              <w:t xml:space="preserve">Výtvarné a pracovní činnosti. </w:t>
            </w:r>
          </w:p>
        </w:tc>
        <w:tc>
          <w:tcPr>
            <w:tcW w:w="2943" w:type="dxa"/>
          </w:tcPr>
          <w:p w14:paraId="24FFDCE8" w14:textId="77777777" w:rsidR="0041703B" w:rsidRPr="0041703B" w:rsidRDefault="0041703B" w:rsidP="0041703B">
            <w:pPr>
              <w:rPr>
                <w:bdr w:val="nil"/>
              </w:rPr>
            </w:pPr>
            <w:r w:rsidRPr="0041703B">
              <w:rPr>
                <w:bdr w:val="nil"/>
              </w:rPr>
              <w:t>náročnější nabídka v oblasti výtvarných a pracovních činností</w:t>
            </w:r>
          </w:p>
        </w:tc>
        <w:tc>
          <w:tcPr>
            <w:tcW w:w="2943" w:type="dxa"/>
          </w:tcPr>
          <w:p w14:paraId="06CA816F" w14:textId="77777777" w:rsidR="0041703B" w:rsidRPr="0041703B" w:rsidRDefault="0041703B" w:rsidP="0041703B">
            <w:pPr>
              <w:rPr>
                <w:bdr w:val="nil"/>
              </w:rPr>
            </w:pPr>
            <w:r w:rsidRPr="0041703B">
              <w:rPr>
                <w:bdr w:val="nil"/>
              </w:rPr>
              <w:t>dle nabídky pedagoga min.1x týdně</w:t>
            </w:r>
          </w:p>
        </w:tc>
      </w:tr>
    </w:tbl>
    <w:p w14:paraId="782FDB88" w14:textId="77777777" w:rsidR="00D4455E" w:rsidRDefault="00B22CE4">
      <w:pPr>
        <w:spacing w:before="240" w:after="240"/>
        <w:rPr>
          <w:bdr w:val="nil"/>
        </w:rPr>
      </w:pPr>
      <w:r>
        <w:rPr>
          <w:b/>
          <w:bCs/>
          <w:bdr w:val="nil"/>
        </w:rPr>
        <w:t>Zapojení do projektů </w:t>
      </w:r>
    </w:p>
    <w:p w14:paraId="35E29750" w14:textId="79B26CDC" w:rsidR="007C365D" w:rsidRDefault="00B22CE4">
      <w:pPr>
        <w:spacing w:before="240" w:after="240"/>
        <w:rPr>
          <w:b/>
          <w:bCs/>
          <w:bdr w:val="nil"/>
        </w:rPr>
      </w:pPr>
      <w:r>
        <w:rPr>
          <w:b/>
          <w:bCs/>
          <w:bdr w:val="nil"/>
        </w:rPr>
        <w:t>1.2.1. Celé Česko čte dětem </w:t>
      </w:r>
    </w:p>
    <w:p w14:paraId="5F05E2F8" w14:textId="183FEA8A" w:rsidR="00D4455E" w:rsidRDefault="00B22CE4">
      <w:pPr>
        <w:spacing w:before="240" w:after="240"/>
        <w:rPr>
          <w:bdr w:val="nil"/>
        </w:rPr>
      </w:pPr>
      <w:r>
        <w:rPr>
          <w:b/>
          <w:bCs/>
          <w:bdr w:val="nil"/>
        </w:rPr>
        <w:t xml:space="preserve">   </w:t>
      </w:r>
      <w:r w:rsidR="007C365D" w:rsidRPr="007C365D">
        <w:rPr>
          <w:noProof/>
        </w:rPr>
        <w:drawing>
          <wp:inline distT="0" distB="0" distL="0" distR="0" wp14:anchorId="25DD35CF" wp14:editId="4477E589">
            <wp:extent cx="5524500" cy="1550424"/>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31012" cy="1552251"/>
                    </a:xfrm>
                    <a:prstGeom prst="rect">
                      <a:avLst/>
                    </a:prstGeom>
                    <a:noFill/>
                    <a:ln>
                      <a:noFill/>
                    </a:ln>
                  </pic:spPr>
                </pic:pic>
              </a:graphicData>
            </a:graphic>
          </wp:inline>
        </w:drawing>
      </w:r>
    </w:p>
    <w:p w14:paraId="7FE139F4" w14:textId="46AD923C" w:rsidR="00D4455E" w:rsidRDefault="00B22CE4">
      <w:pPr>
        <w:spacing w:before="240" w:after="240"/>
        <w:rPr>
          <w:bdr w:val="nil"/>
        </w:rPr>
      </w:pPr>
      <w:r>
        <w:rPr>
          <w:bdr w:val="nil"/>
        </w:rPr>
        <w:lastRenderedPageBreak/>
        <w:t>Posláním obecně prospěšné společnosti Celé Česko čte dětem je prostřednictvím společného čtení budovat pevné vazby v rodině. Pravidelné předčítání dětem má obrovský význam pro rozvoj jejich emocionálního zdraví. Předčítání rozvíjí paměť a představivost, učí myšlení. Předčítání utváří pevné pouto mezi rodičem a dítětem. My neříkáme "Jdi a čti si!", ale "Pojď, budu ti číst".  Stačí 20 minut denně. Každý den.  </w:t>
      </w:r>
    </w:p>
    <w:p w14:paraId="377D88DD" w14:textId="77777777" w:rsidR="0089119C" w:rsidRDefault="0089119C">
      <w:pPr>
        <w:spacing w:before="240" w:after="240"/>
        <w:rPr>
          <w:b/>
          <w:bCs/>
          <w:bdr w:val="nil"/>
        </w:rPr>
      </w:pPr>
    </w:p>
    <w:p w14:paraId="7E793B20" w14:textId="4D6F0772" w:rsidR="00D4455E" w:rsidRDefault="00B22CE4">
      <w:pPr>
        <w:spacing w:before="240" w:after="240"/>
        <w:rPr>
          <w:bdr w:val="nil"/>
        </w:rPr>
      </w:pPr>
      <w:r>
        <w:rPr>
          <w:b/>
          <w:bCs/>
          <w:bdr w:val="nil"/>
        </w:rPr>
        <w:t>1.2.2. Rok ve škole </w:t>
      </w:r>
    </w:p>
    <w:p w14:paraId="0BDE33A3" w14:textId="3546D1D2" w:rsidR="00D4455E" w:rsidRDefault="00B22CE4">
      <w:pPr>
        <w:spacing w:before="240" w:after="240"/>
        <w:rPr>
          <w:bdr w:val="nil"/>
        </w:rPr>
      </w:pPr>
      <w:r>
        <w:rPr>
          <w:bdr w:val="nil"/>
        </w:rPr>
        <w:t>Projekt spolupráce ZŠ JIH s mateřskými školami v Mariánských Lázních. </w:t>
      </w:r>
    </w:p>
    <w:p w14:paraId="441248CE" w14:textId="1C664B58" w:rsidR="0041703B" w:rsidRDefault="009C5DA1" w:rsidP="0041703B">
      <w:pPr>
        <w:tabs>
          <w:tab w:val="left" w:pos="5565"/>
        </w:tabs>
        <w:spacing w:before="240" w:after="240"/>
        <w:rPr>
          <w:bdr w:val="nil"/>
        </w:rPr>
      </w:pPr>
      <w:r>
        <w:rPr>
          <w:noProof/>
          <w:bdr w:val="nil"/>
        </w:rPr>
        <w:drawing>
          <wp:anchor distT="0" distB="0" distL="114300" distR="114300" simplePos="0" relativeHeight="251681792" behindDoc="1" locked="0" layoutInCell="1" allowOverlap="1" wp14:anchorId="56BF862D" wp14:editId="450DE686">
            <wp:simplePos x="0" y="0"/>
            <wp:positionH relativeFrom="column">
              <wp:posOffset>2971800</wp:posOffset>
            </wp:positionH>
            <wp:positionV relativeFrom="paragraph">
              <wp:posOffset>273050</wp:posOffset>
            </wp:positionV>
            <wp:extent cx="1322705" cy="981710"/>
            <wp:effectExtent l="0" t="0" r="0" b="8890"/>
            <wp:wrapTight wrapText="bothSides">
              <wp:wrapPolygon edited="0">
                <wp:start x="0" y="0"/>
                <wp:lineTo x="0" y="21376"/>
                <wp:lineTo x="21154" y="21376"/>
                <wp:lineTo x="21154" y="0"/>
                <wp:lineTo x="0" y="0"/>
              </wp:wrapPolygon>
            </wp:wrapTight>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22705" cy="981710"/>
                    </a:xfrm>
                    <a:prstGeom prst="rect">
                      <a:avLst/>
                    </a:prstGeom>
                    <a:noFill/>
                  </pic:spPr>
                </pic:pic>
              </a:graphicData>
            </a:graphic>
          </wp:anchor>
        </w:drawing>
      </w:r>
      <w:r>
        <w:rPr>
          <w:noProof/>
          <w:bdr w:val="nil"/>
        </w:rPr>
        <w:drawing>
          <wp:anchor distT="0" distB="0" distL="114300" distR="114300" simplePos="0" relativeHeight="251679744" behindDoc="1" locked="0" layoutInCell="1" allowOverlap="1" wp14:anchorId="214299DE" wp14:editId="790D6C76">
            <wp:simplePos x="0" y="0"/>
            <wp:positionH relativeFrom="column">
              <wp:posOffset>1428750</wp:posOffset>
            </wp:positionH>
            <wp:positionV relativeFrom="paragraph">
              <wp:posOffset>219710</wp:posOffset>
            </wp:positionV>
            <wp:extent cx="1181100" cy="904875"/>
            <wp:effectExtent l="0" t="0" r="0" b="9525"/>
            <wp:wrapTight wrapText="bothSides">
              <wp:wrapPolygon edited="0">
                <wp:start x="0" y="0"/>
                <wp:lineTo x="0" y="21373"/>
                <wp:lineTo x="21252" y="21373"/>
                <wp:lineTo x="21252" y="0"/>
                <wp:lineTo x="0" y="0"/>
              </wp:wrapPolygon>
            </wp:wrapTight>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81100" cy="904875"/>
                    </a:xfrm>
                    <a:prstGeom prst="rect">
                      <a:avLst/>
                    </a:prstGeom>
                    <a:noFill/>
                  </pic:spPr>
                </pic:pic>
              </a:graphicData>
            </a:graphic>
          </wp:anchor>
        </w:drawing>
      </w:r>
      <w:r>
        <w:rPr>
          <w:noProof/>
          <w:bdr w:val="nil"/>
        </w:rPr>
        <w:drawing>
          <wp:anchor distT="0" distB="0" distL="114300" distR="114300" simplePos="0" relativeHeight="251677696" behindDoc="1" locked="0" layoutInCell="1" allowOverlap="1" wp14:anchorId="0ABB6D0D" wp14:editId="56A39414">
            <wp:simplePos x="0" y="0"/>
            <wp:positionH relativeFrom="margin">
              <wp:align>left</wp:align>
            </wp:positionH>
            <wp:positionV relativeFrom="paragraph">
              <wp:posOffset>200025</wp:posOffset>
            </wp:positionV>
            <wp:extent cx="914400" cy="914400"/>
            <wp:effectExtent l="0" t="0" r="0" b="0"/>
            <wp:wrapTight wrapText="bothSides">
              <wp:wrapPolygon edited="0">
                <wp:start x="0" y="0"/>
                <wp:lineTo x="0" y="21150"/>
                <wp:lineTo x="21150" y="21150"/>
                <wp:lineTo x="21150" y="0"/>
                <wp:lineTo x="0" y="0"/>
              </wp:wrapPolygon>
            </wp:wrapTight>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anchor>
        </w:drawing>
      </w:r>
      <w:r w:rsidR="0041703B">
        <w:rPr>
          <w:bdr w:val="nil"/>
        </w:rPr>
        <w:tab/>
      </w:r>
    </w:p>
    <w:p w14:paraId="2BF313E9" w14:textId="6674FFE5" w:rsidR="00281905" w:rsidRDefault="009C5DA1">
      <w:pPr>
        <w:spacing w:before="240" w:after="240"/>
        <w:rPr>
          <w:bdr w:val="nil"/>
        </w:rPr>
      </w:pPr>
      <w:r>
        <w:rPr>
          <w:noProof/>
          <w:bdr w:val="nil"/>
        </w:rPr>
        <w:drawing>
          <wp:anchor distT="0" distB="0" distL="114300" distR="114300" simplePos="0" relativeHeight="251678720" behindDoc="1" locked="0" layoutInCell="1" allowOverlap="1" wp14:anchorId="588820C4" wp14:editId="756DB75C">
            <wp:simplePos x="0" y="0"/>
            <wp:positionH relativeFrom="column">
              <wp:posOffset>4664710</wp:posOffset>
            </wp:positionH>
            <wp:positionV relativeFrom="paragraph">
              <wp:posOffset>18415</wp:posOffset>
            </wp:positionV>
            <wp:extent cx="1028700" cy="866775"/>
            <wp:effectExtent l="0" t="0" r="0" b="9525"/>
            <wp:wrapTight wrapText="bothSides">
              <wp:wrapPolygon edited="0">
                <wp:start x="9600" y="0"/>
                <wp:lineTo x="8000" y="1424"/>
                <wp:lineTo x="3200" y="7121"/>
                <wp:lineTo x="1200" y="15666"/>
                <wp:lineTo x="0" y="17565"/>
                <wp:lineTo x="0" y="21363"/>
                <wp:lineTo x="21200" y="21363"/>
                <wp:lineTo x="21200" y="17565"/>
                <wp:lineTo x="19600" y="15666"/>
                <wp:lineTo x="18800" y="8070"/>
                <wp:lineTo x="20000" y="6171"/>
                <wp:lineTo x="11600" y="0"/>
                <wp:lineTo x="9600" y="0"/>
              </wp:wrapPolygon>
            </wp:wrapTight>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28700" cy="866775"/>
                    </a:xfrm>
                    <a:prstGeom prst="rect">
                      <a:avLst/>
                    </a:prstGeom>
                    <a:noFill/>
                  </pic:spPr>
                </pic:pic>
              </a:graphicData>
            </a:graphic>
          </wp:anchor>
        </w:drawing>
      </w:r>
      <w:r w:rsidR="0041703B">
        <w:rPr>
          <w:bdr w:val="nil"/>
        </w:rPr>
        <w:br w:type="textWrapping" w:clear="all"/>
      </w:r>
    </w:p>
    <w:p w14:paraId="274FA172" w14:textId="77777777" w:rsidR="00281905" w:rsidRDefault="00281905">
      <w:pPr>
        <w:spacing w:before="240" w:after="240"/>
        <w:rPr>
          <w:bdr w:val="nil"/>
        </w:rPr>
      </w:pPr>
    </w:p>
    <w:p w14:paraId="34F1570D" w14:textId="77777777" w:rsidR="00281905" w:rsidRDefault="00281905">
      <w:pPr>
        <w:spacing w:before="240" w:after="240"/>
        <w:rPr>
          <w:bdr w:val="nil"/>
        </w:rPr>
      </w:pPr>
    </w:p>
    <w:p w14:paraId="666FB52D" w14:textId="3C618B8C" w:rsidR="00D4455E" w:rsidRDefault="00B22CE4">
      <w:pPr>
        <w:spacing w:before="240" w:after="240"/>
        <w:rPr>
          <w:b/>
          <w:bCs/>
          <w:bdr w:val="nil"/>
        </w:rPr>
      </w:pPr>
      <w:r>
        <w:rPr>
          <w:b/>
          <w:bCs/>
          <w:bdr w:val="nil"/>
        </w:rPr>
        <w:t>1.2.3. Mrkvička   </w:t>
      </w:r>
    </w:p>
    <w:p w14:paraId="05334B03" w14:textId="07C2F9AF" w:rsidR="0041703B" w:rsidRDefault="0041703B">
      <w:pPr>
        <w:spacing w:before="240" w:after="240"/>
        <w:rPr>
          <w:bdr w:val="nil"/>
        </w:rPr>
      </w:pPr>
      <w:r>
        <w:rPr>
          <w:noProof/>
          <w:bdr w:val="nil"/>
        </w:rPr>
        <w:drawing>
          <wp:inline distT="0" distB="0" distL="0" distR="0" wp14:anchorId="1CE71209" wp14:editId="4209A9C6">
            <wp:extent cx="2733040" cy="533400"/>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33040" cy="533400"/>
                    </a:xfrm>
                    <a:prstGeom prst="rect">
                      <a:avLst/>
                    </a:prstGeom>
                    <a:noFill/>
                  </pic:spPr>
                </pic:pic>
              </a:graphicData>
            </a:graphic>
          </wp:inline>
        </w:drawing>
      </w:r>
    </w:p>
    <w:p w14:paraId="66866BB1" w14:textId="34251414" w:rsidR="00D4455E" w:rsidRDefault="00B22CE4">
      <w:pPr>
        <w:spacing w:before="240" w:after="240"/>
        <w:rPr>
          <w:bdr w:val="nil"/>
        </w:rPr>
      </w:pPr>
      <w:r>
        <w:rPr>
          <w:bdr w:val="nil"/>
        </w:rPr>
        <w:t>Program poskytuje metodickou a informační podporu a umožňu­je vzájemnou výměnu zkušeností mezi školami v oblasti EVVO. Služby poskytované zařízením zapojeným v síti zahrnují především pravidelné rozesílky metodických a informačních materiálů včetně Informačního bulletinu MRKVIČKA. Materiály jsou zapojeným zařízením distribuovány prostřednictvím krajských koordinátorů sítě, kterými jsou některá členská střediska Pavučiny. Pedagogickým pracovníkům ze škol v síti MRKVIČKA se také snažíme zprostředkovávat vzájemnou výměnu zkušeností a podporovat jejich spolupráci, a to prostřednictvím regionálních setkání.  </w:t>
      </w:r>
    </w:p>
    <w:p w14:paraId="4DDE582A" w14:textId="0D801371" w:rsidR="00D4455E" w:rsidRDefault="00572FC3">
      <w:pPr>
        <w:spacing w:before="240" w:after="240"/>
        <w:rPr>
          <w:b/>
          <w:bCs/>
          <w:bdr w:val="nil"/>
        </w:rPr>
      </w:pPr>
      <w:r w:rsidRPr="00572FC3">
        <w:rPr>
          <w:noProof/>
        </w:rPr>
        <w:lastRenderedPageBreak/>
        <w:drawing>
          <wp:anchor distT="0" distB="0" distL="114300" distR="114300" simplePos="0" relativeHeight="251687936" behindDoc="1" locked="0" layoutInCell="1" allowOverlap="1" wp14:anchorId="7DD0E657" wp14:editId="41AF31D5">
            <wp:simplePos x="0" y="0"/>
            <wp:positionH relativeFrom="margin">
              <wp:posOffset>-342900</wp:posOffset>
            </wp:positionH>
            <wp:positionV relativeFrom="paragraph">
              <wp:posOffset>354330</wp:posOffset>
            </wp:positionV>
            <wp:extent cx="1129030" cy="1133475"/>
            <wp:effectExtent l="0" t="0" r="0" b="9525"/>
            <wp:wrapTight wrapText="bothSides">
              <wp:wrapPolygon edited="0">
                <wp:start x="0" y="0"/>
                <wp:lineTo x="0" y="21418"/>
                <wp:lineTo x="21138" y="21418"/>
                <wp:lineTo x="21138" y="0"/>
                <wp:lineTo x="0" y="0"/>
              </wp:wrapPolygon>
            </wp:wrapTight>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129030" cy="1133475"/>
                    </a:xfrm>
                    <a:prstGeom prst="rect">
                      <a:avLst/>
                    </a:prstGeom>
                  </pic:spPr>
                </pic:pic>
              </a:graphicData>
            </a:graphic>
            <wp14:sizeRelH relativeFrom="margin">
              <wp14:pctWidth>0</wp14:pctWidth>
            </wp14:sizeRelH>
            <wp14:sizeRelV relativeFrom="margin">
              <wp14:pctHeight>0</wp14:pctHeight>
            </wp14:sizeRelV>
          </wp:anchor>
        </w:drawing>
      </w:r>
      <w:r w:rsidR="00B22CE4">
        <w:rPr>
          <w:b/>
          <w:bCs/>
          <w:bdr w:val="nil"/>
        </w:rPr>
        <w:t>1.2.4. Svět nekončí za vrátky, cvičíme se zvířátky </w:t>
      </w:r>
    </w:p>
    <w:p w14:paraId="2222F2FA" w14:textId="12732975" w:rsidR="00572FC3" w:rsidRDefault="00572FC3">
      <w:pPr>
        <w:spacing w:before="240" w:after="240"/>
        <w:rPr>
          <w:bdr w:val="nil"/>
        </w:rPr>
      </w:pPr>
    </w:p>
    <w:p w14:paraId="65E92E8E" w14:textId="77777777" w:rsidR="00D4455E" w:rsidRDefault="00B22CE4">
      <w:pPr>
        <w:spacing w:before="240" w:after="240"/>
        <w:rPr>
          <w:bdr w:val="nil"/>
        </w:rPr>
      </w:pPr>
      <w:r>
        <w:rPr>
          <w:bdr w:val="nil"/>
        </w:rPr>
        <w:t>Česká obec Sokolská připravila celoroční aktivity pro předškolní děti. Po celý cvičební rok děti doprovází pět zvířátek. Děti si do svého cvičebního deníku lepí samolepky za každý splněný úkol. Aktivity jsou zaměřeny na vytrvalost, snahu něco nového se naučit a dokázat vše splnit. </w:t>
      </w:r>
    </w:p>
    <w:p w14:paraId="3DABDB9F" w14:textId="405DC3E8" w:rsidR="00D4455E" w:rsidRDefault="00B22CE4">
      <w:pPr>
        <w:spacing w:before="240" w:after="240"/>
        <w:rPr>
          <w:bdr w:val="nil"/>
        </w:rPr>
      </w:pPr>
      <w:proofErr w:type="gramStart"/>
      <w:r>
        <w:rPr>
          <w:b/>
          <w:bCs/>
          <w:bdr w:val="nil"/>
        </w:rPr>
        <w:t>1.2.5.Škola</w:t>
      </w:r>
      <w:proofErr w:type="gramEnd"/>
      <w:r>
        <w:rPr>
          <w:b/>
          <w:bCs/>
          <w:bdr w:val="nil"/>
        </w:rPr>
        <w:t xml:space="preserve"> v přírodě  </w:t>
      </w:r>
      <w:r>
        <w:rPr>
          <w:bdr w:val="nil"/>
        </w:rPr>
        <w:t xml:space="preserve"> pro zájemce, kteří stanovenou finanční částku hradí mateřské škole, která tyto finanční prostředky bezhotovostním stykem přeposílá organizátorovi akce. MŠ se na této akci podílí výběrem finančních prostředků, vzdělávacím plánem a zajištěním bezpečnosti dětí po dobu Školy v přírodě.    </w:t>
      </w:r>
    </w:p>
    <w:p w14:paraId="05153B08" w14:textId="17CE4648" w:rsidR="00D4455E" w:rsidRDefault="00B22CE4">
      <w:pPr>
        <w:spacing w:before="240" w:after="240"/>
        <w:rPr>
          <w:bdr w:val="nil"/>
        </w:rPr>
      </w:pPr>
      <w:r>
        <w:rPr>
          <w:b/>
          <w:bCs/>
          <w:bdr w:val="nil"/>
        </w:rPr>
        <w:t>1.2.6. Seznamování s cizím jazykem </w:t>
      </w:r>
      <w:r>
        <w:rPr>
          <w:bdr w:val="nil"/>
        </w:rPr>
        <w:t>po domluvě se zákonnými zástupci. V případě většího zájmu se zajistí lektor. Finanční částka je stanovena na celý rok, hradí se přímo poskytovateli kroužku. </w:t>
      </w:r>
    </w:p>
    <w:p w14:paraId="6E0B6974" w14:textId="04956C29" w:rsidR="00C16645" w:rsidRDefault="00C16645" w:rsidP="00C16645">
      <w:pPr>
        <w:pStyle w:val="Odstavecseseznamem"/>
        <w:numPr>
          <w:ilvl w:val="2"/>
          <w:numId w:val="29"/>
        </w:numPr>
        <w:spacing w:before="240" w:after="240"/>
        <w:rPr>
          <w:b/>
          <w:bdr w:val="nil"/>
          <w:lang w:val="x-none"/>
        </w:rPr>
      </w:pPr>
      <w:bookmarkStart w:id="32" w:name="_Toc465081540"/>
      <w:bookmarkStart w:id="33" w:name="_Toc465326183"/>
      <w:bookmarkStart w:id="34" w:name="_Toc478224054"/>
      <w:r w:rsidRPr="00C16645">
        <w:rPr>
          <w:b/>
          <w:bdr w:val="nil"/>
          <w:lang w:val="x-none"/>
        </w:rPr>
        <w:t>Děti už nechtějí ploché nohy</w:t>
      </w:r>
      <w:bookmarkEnd w:id="32"/>
      <w:bookmarkEnd w:id="33"/>
      <w:bookmarkEnd w:id="34"/>
    </w:p>
    <w:p w14:paraId="73631BA3" w14:textId="24718B42" w:rsidR="00E10023" w:rsidRPr="00E10023" w:rsidRDefault="00E10023" w:rsidP="00E10023">
      <w:pPr>
        <w:spacing w:before="240" w:after="240"/>
        <w:rPr>
          <w:bCs/>
          <w:bdr w:val="nil"/>
          <w:lang w:val="x-none"/>
        </w:rPr>
      </w:pPr>
      <w:r w:rsidRPr="00E10023">
        <w:rPr>
          <w:bCs/>
          <w:bdr w:val="nil"/>
          <w:lang w:val="x-none"/>
        </w:rPr>
        <w:t>Děti už nechtějí ploché nohy: věnuje se šlapání na reflexologické kamenné desce, které: uvolňuje psychické napětí, podporuje imunitu, zlepšuje činnost látkové výměny, aktivuje držení klenby nožní, podporuje správné držení těla.</w:t>
      </w:r>
    </w:p>
    <w:p w14:paraId="46D97D01" w14:textId="30EF9956" w:rsidR="00C16645" w:rsidRPr="00C16645" w:rsidRDefault="00C16645" w:rsidP="00C16645">
      <w:pPr>
        <w:spacing w:before="240" w:after="240"/>
        <w:rPr>
          <w:bdr w:val="nil"/>
        </w:rPr>
      </w:pPr>
      <w:r w:rsidRPr="00C16645">
        <w:rPr>
          <w:b/>
          <w:noProof/>
          <w:bdr w:val="nil"/>
        </w:rPr>
        <w:drawing>
          <wp:anchor distT="0" distB="0" distL="114300" distR="114300" simplePos="0" relativeHeight="251688960" behindDoc="1" locked="0" layoutInCell="1" allowOverlap="1" wp14:anchorId="27B88D24" wp14:editId="1F8C62B4">
            <wp:simplePos x="0" y="0"/>
            <wp:positionH relativeFrom="column">
              <wp:posOffset>3256473</wp:posOffset>
            </wp:positionH>
            <wp:positionV relativeFrom="paragraph">
              <wp:posOffset>11430</wp:posOffset>
            </wp:positionV>
            <wp:extent cx="2419985" cy="2392680"/>
            <wp:effectExtent l="0" t="0" r="0" b="7620"/>
            <wp:wrapTight wrapText="bothSides">
              <wp:wrapPolygon edited="0">
                <wp:start x="0" y="0"/>
                <wp:lineTo x="0" y="21497"/>
                <wp:lineTo x="21424" y="21497"/>
                <wp:lineTo x="21424" y="0"/>
                <wp:lineTo x="0" y="0"/>
              </wp:wrapPolygon>
            </wp:wrapTight>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19985" cy="2392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9D5E91" w14:textId="6DED40B5" w:rsidR="00C16645" w:rsidRPr="00C16645" w:rsidRDefault="00C16645" w:rsidP="00C16645">
      <w:pPr>
        <w:spacing w:before="240" w:after="240"/>
        <w:rPr>
          <w:b/>
          <w:bdr w:val="nil"/>
        </w:rPr>
      </w:pPr>
      <w:bookmarkStart w:id="35" w:name="_Toc463795939"/>
      <w:bookmarkStart w:id="36" w:name="_Toc465081541"/>
      <w:bookmarkStart w:id="37" w:name="_Toc465081745"/>
      <w:bookmarkStart w:id="38" w:name="_Toc465326184"/>
      <w:bookmarkStart w:id="39" w:name="_Toc474402923"/>
      <w:bookmarkStart w:id="40" w:name="_Toc474403361"/>
      <w:bookmarkStart w:id="41" w:name="_Toc478224055"/>
      <w:r w:rsidRPr="00C16645">
        <w:rPr>
          <w:b/>
          <w:noProof/>
          <w:bdr w:val="nil"/>
        </w:rPr>
        <w:drawing>
          <wp:inline distT="0" distB="0" distL="0" distR="0" wp14:anchorId="5E060346" wp14:editId="2B1504C7">
            <wp:extent cx="2854325" cy="1892300"/>
            <wp:effectExtent l="0" t="0" r="3175"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4325" cy="1892300"/>
                    </a:xfrm>
                    <a:prstGeom prst="rect">
                      <a:avLst/>
                    </a:prstGeom>
                    <a:noFill/>
                    <a:ln>
                      <a:noFill/>
                    </a:ln>
                  </pic:spPr>
                </pic:pic>
              </a:graphicData>
            </a:graphic>
          </wp:inline>
        </w:drawing>
      </w:r>
      <w:bookmarkEnd w:id="35"/>
      <w:bookmarkEnd w:id="36"/>
      <w:bookmarkEnd w:id="37"/>
      <w:bookmarkEnd w:id="38"/>
      <w:bookmarkEnd w:id="39"/>
      <w:bookmarkEnd w:id="40"/>
      <w:bookmarkEnd w:id="41"/>
      <w:r w:rsidRPr="00C16645">
        <w:rPr>
          <w:bdr w:val="nil"/>
          <w:lang w:bidi="x-none"/>
        </w:rPr>
        <w:t xml:space="preserve"> </w:t>
      </w:r>
    </w:p>
    <w:p w14:paraId="504193ED" w14:textId="77777777" w:rsidR="00C16645" w:rsidRDefault="00C16645" w:rsidP="00C16645">
      <w:pPr>
        <w:spacing w:before="240" w:after="240"/>
        <w:rPr>
          <w:b/>
          <w:bdr w:val="nil"/>
        </w:rPr>
      </w:pPr>
    </w:p>
    <w:p w14:paraId="2895D2DB" w14:textId="77777777" w:rsidR="009A3D30" w:rsidRDefault="009A3D30" w:rsidP="00C16645">
      <w:pPr>
        <w:spacing w:before="240" w:after="240"/>
        <w:rPr>
          <w:b/>
          <w:bdr w:val="nil"/>
        </w:rPr>
      </w:pPr>
    </w:p>
    <w:p w14:paraId="16C6F2A1" w14:textId="77777777" w:rsidR="009A3D30" w:rsidRDefault="009A3D30" w:rsidP="00C16645">
      <w:pPr>
        <w:spacing w:before="240" w:after="240"/>
        <w:rPr>
          <w:b/>
          <w:bdr w:val="nil"/>
        </w:rPr>
      </w:pPr>
    </w:p>
    <w:p w14:paraId="6956C082" w14:textId="77777777" w:rsidR="009A3D30" w:rsidRPr="00C16645" w:rsidRDefault="009A3D30" w:rsidP="00C16645">
      <w:pPr>
        <w:spacing w:before="240" w:after="240"/>
        <w:rPr>
          <w:b/>
          <w:bdr w:val="nil"/>
        </w:rPr>
      </w:pPr>
    </w:p>
    <w:p w14:paraId="69F3EA1C" w14:textId="1096F838" w:rsidR="00C16645" w:rsidRPr="00C16645" w:rsidRDefault="004A0147" w:rsidP="00C16645">
      <w:pPr>
        <w:spacing w:before="240" w:after="240"/>
        <w:rPr>
          <w:b/>
          <w:bdr w:val="nil"/>
        </w:rPr>
      </w:pPr>
      <w:r w:rsidRPr="004A0147">
        <w:rPr>
          <w:b/>
          <w:bdr w:val="nil"/>
        </w:rPr>
        <w:lastRenderedPageBreak/>
        <w:t>1.2.7.</w:t>
      </w:r>
      <w:r w:rsidRPr="004A0147">
        <w:rPr>
          <w:b/>
          <w:bdr w:val="nil"/>
        </w:rPr>
        <w:tab/>
        <w:t>Zelená škola</w:t>
      </w:r>
    </w:p>
    <w:p w14:paraId="4D6929E2" w14:textId="77777777" w:rsidR="00C16645" w:rsidRPr="00C16645" w:rsidRDefault="00C16645" w:rsidP="00C16645">
      <w:pPr>
        <w:spacing w:before="240" w:after="240"/>
        <w:rPr>
          <w:b/>
          <w:bdr w:val="nil"/>
        </w:rPr>
      </w:pPr>
      <w:r w:rsidRPr="00C16645">
        <w:rPr>
          <w:b/>
          <w:bdr w:val="nil"/>
        </w:rPr>
        <w:fldChar w:fldCharType="begin"/>
      </w:r>
      <w:r w:rsidRPr="00C16645">
        <w:rPr>
          <w:b/>
          <w:bdr w:val="nil"/>
        </w:rPr>
        <w:instrText xml:space="preserve"> INCLUDEPICTURE "http://www.zelenafirma.cz/images/zelena-skola.jpg" \* MERGEFORMATINET </w:instrText>
      </w:r>
      <w:r w:rsidRPr="00C16645">
        <w:rPr>
          <w:b/>
          <w:bdr w:val="nil"/>
        </w:rPr>
        <w:fldChar w:fldCharType="separate"/>
      </w:r>
      <w:bookmarkStart w:id="42" w:name="_Toc478224058"/>
      <w:bookmarkStart w:id="43" w:name="_Toc474403364"/>
      <w:bookmarkStart w:id="44" w:name="_Toc474402926"/>
      <w:bookmarkStart w:id="45" w:name="_Toc465326187"/>
      <w:bookmarkStart w:id="46" w:name="_Toc465081748"/>
      <w:bookmarkStart w:id="47" w:name="_Toc465081544"/>
      <w:bookmarkStart w:id="48" w:name="_Toc463795942"/>
      <w:r w:rsidR="00FD4184">
        <w:rPr>
          <w:b/>
          <w:bdr w:val="nil"/>
        </w:rPr>
        <w:fldChar w:fldCharType="begin"/>
      </w:r>
      <w:r w:rsidR="00FD4184">
        <w:rPr>
          <w:b/>
          <w:bdr w:val="nil"/>
        </w:rPr>
        <w:instrText xml:space="preserve"> INCLUDEPICTURE  "http://www.zelenafirma.cz/images/zelena-skola.jpg" \* MERGEFORMATINET </w:instrText>
      </w:r>
      <w:r w:rsidR="00FD4184">
        <w:rPr>
          <w:b/>
          <w:bdr w:val="nil"/>
        </w:rPr>
        <w:fldChar w:fldCharType="separate"/>
      </w:r>
      <w:r w:rsidR="00CB5E62">
        <w:rPr>
          <w:b/>
          <w:bdr w:val="nil"/>
        </w:rPr>
        <w:fldChar w:fldCharType="begin"/>
      </w:r>
      <w:r w:rsidR="00CB5E62">
        <w:rPr>
          <w:b/>
          <w:bdr w:val="nil"/>
        </w:rPr>
        <w:instrText xml:space="preserve"> INCLUDEPICTURE  "http://www.zelenafirma.cz/images/zelena-skola.jpg" \* MERGEFORMATINET </w:instrText>
      </w:r>
      <w:r w:rsidR="00CB5E62">
        <w:rPr>
          <w:b/>
          <w:bdr w:val="nil"/>
        </w:rPr>
        <w:fldChar w:fldCharType="separate"/>
      </w:r>
      <w:r w:rsidR="00840E21">
        <w:rPr>
          <w:b/>
          <w:bdr w:val="nil"/>
        </w:rPr>
        <w:fldChar w:fldCharType="begin"/>
      </w:r>
      <w:r w:rsidR="00840E21">
        <w:rPr>
          <w:b/>
          <w:bdr w:val="nil"/>
        </w:rPr>
        <w:instrText xml:space="preserve"> INCLUDEPICTURE  "http://www.zelenafirma.cz/images/zelena-skola.jpg" \* MERGEFORMATINET </w:instrText>
      </w:r>
      <w:r w:rsidR="00840E21">
        <w:rPr>
          <w:b/>
          <w:bdr w:val="nil"/>
        </w:rPr>
        <w:fldChar w:fldCharType="separate"/>
      </w:r>
      <w:r w:rsidR="008B76C4">
        <w:rPr>
          <w:b/>
          <w:bdr w:val="nil"/>
        </w:rPr>
        <w:fldChar w:fldCharType="begin"/>
      </w:r>
      <w:r w:rsidR="008B76C4">
        <w:rPr>
          <w:b/>
          <w:bdr w:val="nil"/>
        </w:rPr>
        <w:instrText xml:space="preserve"> INCLUDEPICTURE  "http://www.zelenafirma.cz/images/zelena-skola.jpg" \* MERGEFORMATINET </w:instrText>
      </w:r>
      <w:r w:rsidR="008B76C4">
        <w:rPr>
          <w:b/>
          <w:bdr w:val="nil"/>
        </w:rPr>
        <w:fldChar w:fldCharType="separate"/>
      </w:r>
      <w:r w:rsidR="00CF1339">
        <w:rPr>
          <w:b/>
          <w:bdr w:val="nil"/>
        </w:rPr>
        <w:fldChar w:fldCharType="begin"/>
      </w:r>
      <w:r w:rsidR="00CF1339">
        <w:rPr>
          <w:b/>
          <w:bdr w:val="nil"/>
        </w:rPr>
        <w:instrText xml:space="preserve"> INCLUDEPICTURE  "http://www.zelenafirma.cz/images/zelena-skola.jpg" \* MERGEFORMATINET </w:instrText>
      </w:r>
      <w:r w:rsidR="00CF1339">
        <w:rPr>
          <w:b/>
          <w:bdr w:val="nil"/>
        </w:rPr>
        <w:fldChar w:fldCharType="separate"/>
      </w:r>
      <w:r w:rsidR="0094142E">
        <w:rPr>
          <w:b/>
          <w:bdr w:val="nil"/>
        </w:rPr>
        <w:fldChar w:fldCharType="begin"/>
      </w:r>
      <w:r w:rsidR="0094142E">
        <w:rPr>
          <w:b/>
          <w:bdr w:val="nil"/>
        </w:rPr>
        <w:instrText xml:space="preserve"> INCLUDEPICTURE  "http://www.zelenafirma.cz/images/zelena-skola.jpg" \* MERGEFORMATINET </w:instrText>
      </w:r>
      <w:r w:rsidR="0094142E">
        <w:rPr>
          <w:b/>
          <w:bdr w:val="nil"/>
        </w:rPr>
        <w:fldChar w:fldCharType="separate"/>
      </w:r>
      <w:r w:rsidR="00F77C9A">
        <w:rPr>
          <w:b/>
          <w:bdr w:val="nil"/>
        </w:rPr>
        <w:fldChar w:fldCharType="begin"/>
      </w:r>
      <w:r w:rsidR="00F77C9A">
        <w:rPr>
          <w:b/>
          <w:bdr w:val="nil"/>
        </w:rPr>
        <w:instrText xml:space="preserve"> INCLUDEPICTURE  "http://www.zelenafirma.cz/images/zelena-skola.jpg" \* MERGEFORMATINET </w:instrText>
      </w:r>
      <w:r w:rsidR="00F77C9A">
        <w:rPr>
          <w:b/>
          <w:bdr w:val="nil"/>
        </w:rPr>
        <w:fldChar w:fldCharType="separate"/>
      </w:r>
      <w:r w:rsidR="00281905">
        <w:rPr>
          <w:b/>
          <w:bdr w:val="nil"/>
        </w:rPr>
        <w:fldChar w:fldCharType="begin"/>
      </w:r>
      <w:r w:rsidR="00281905">
        <w:rPr>
          <w:b/>
          <w:bdr w:val="nil"/>
        </w:rPr>
        <w:instrText xml:space="preserve"> INCLUDEPICTURE  "http://www.zelenafirma.cz/images/zelena-skola.jpg" \* MERGEFORMATINET </w:instrText>
      </w:r>
      <w:r w:rsidR="00281905">
        <w:rPr>
          <w:b/>
          <w:bdr w:val="nil"/>
        </w:rPr>
        <w:fldChar w:fldCharType="separate"/>
      </w:r>
      <w:r w:rsidR="00DD3919">
        <w:rPr>
          <w:b/>
          <w:bdr w:val="nil"/>
        </w:rPr>
        <w:fldChar w:fldCharType="begin"/>
      </w:r>
      <w:r w:rsidR="00DD3919">
        <w:rPr>
          <w:b/>
          <w:bdr w:val="nil"/>
        </w:rPr>
        <w:instrText xml:space="preserve"> </w:instrText>
      </w:r>
      <w:r w:rsidR="00DD3919">
        <w:rPr>
          <w:b/>
          <w:bdr w:val="nil"/>
        </w:rPr>
        <w:instrText xml:space="preserve">INCLUDEPICTURE  "http://www.zelenafirma.cz/images/zelena-skola.jpg" \* </w:instrText>
      </w:r>
      <w:r w:rsidR="00DD3919">
        <w:rPr>
          <w:b/>
          <w:bdr w:val="nil"/>
        </w:rPr>
        <w:instrText>MERGEFORMATINET</w:instrText>
      </w:r>
      <w:r w:rsidR="00DD3919">
        <w:rPr>
          <w:b/>
          <w:bdr w:val="nil"/>
        </w:rPr>
        <w:instrText xml:space="preserve"> </w:instrText>
      </w:r>
      <w:r w:rsidR="00DD3919">
        <w:rPr>
          <w:b/>
          <w:bdr w:val="nil"/>
        </w:rPr>
        <w:fldChar w:fldCharType="separate"/>
      </w:r>
      <w:r w:rsidR="00B06CF1">
        <w:rPr>
          <w:b/>
          <w:bdr w:val="nil"/>
        </w:rPr>
        <w:pict w14:anchorId="0D077C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zelena-skola" style="width:237.75pt;height:52.5pt">
            <v:imagedata r:id="rId44" r:href="rId45"/>
          </v:shape>
        </w:pict>
      </w:r>
      <w:r w:rsidR="00DD3919">
        <w:rPr>
          <w:b/>
          <w:bdr w:val="nil"/>
        </w:rPr>
        <w:fldChar w:fldCharType="end"/>
      </w:r>
      <w:r w:rsidR="00281905">
        <w:rPr>
          <w:b/>
          <w:bdr w:val="nil"/>
        </w:rPr>
        <w:fldChar w:fldCharType="end"/>
      </w:r>
      <w:r w:rsidR="00F77C9A">
        <w:rPr>
          <w:b/>
          <w:bdr w:val="nil"/>
        </w:rPr>
        <w:fldChar w:fldCharType="end"/>
      </w:r>
      <w:r w:rsidR="0094142E">
        <w:rPr>
          <w:b/>
          <w:bdr w:val="nil"/>
        </w:rPr>
        <w:fldChar w:fldCharType="end"/>
      </w:r>
      <w:r w:rsidR="00CF1339">
        <w:rPr>
          <w:b/>
          <w:bdr w:val="nil"/>
        </w:rPr>
        <w:fldChar w:fldCharType="end"/>
      </w:r>
      <w:r w:rsidR="008B76C4">
        <w:rPr>
          <w:b/>
          <w:bdr w:val="nil"/>
        </w:rPr>
        <w:fldChar w:fldCharType="end"/>
      </w:r>
      <w:r w:rsidR="00840E21">
        <w:rPr>
          <w:b/>
          <w:bdr w:val="nil"/>
        </w:rPr>
        <w:fldChar w:fldCharType="end"/>
      </w:r>
      <w:r w:rsidR="00CB5E62">
        <w:rPr>
          <w:b/>
          <w:bdr w:val="nil"/>
        </w:rPr>
        <w:fldChar w:fldCharType="end"/>
      </w:r>
      <w:r w:rsidR="00FD4184">
        <w:rPr>
          <w:b/>
          <w:bdr w:val="nil"/>
        </w:rPr>
        <w:fldChar w:fldCharType="end"/>
      </w:r>
      <w:bookmarkEnd w:id="42"/>
      <w:bookmarkEnd w:id="43"/>
      <w:bookmarkEnd w:id="44"/>
      <w:bookmarkEnd w:id="45"/>
      <w:bookmarkEnd w:id="46"/>
      <w:bookmarkEnd w:id="47"/>
      <w:bookmarkEnd w:id="48"/>
      <w:r w:rsidRPr="00C16645">
        <w:rPr>
          <w:b/>
          <w:bdr w:val="nil"/>
        </w:rPr>
        <w:fldChar w:fldCharType="end"/>
      </w:r>
    </w:p>
    <w:p w14:paraId="4A218A7F" w14:textId="77777777" w:rsidR="00C16645" w:rsidRDefault="00C16645" w:rsidP="009A76EA">
      <w:pPr>
        <w:rPr>
          <w:bCs/>
          <w:bdr w:val="nil"/>
        </w:rPr>
      </w:pPr>
      <w:r w:rsidRPr="00C16645">
        <w:rPr>
          <w:bCs/>
          <w:bdr w:val="nil"/>
        </w:rPr>
        <w:t xml:space="preserve">Naše škola se </w:t>
      </w:r>
      <w:proofErr w:type="gramStart"/>
      <w:r w:rsidRPr="00C16645">
        <w:rPr>
          <w:bCs/>
          <w:bdr w:val="nil"/>
        </w:rPr>
        <w:t>zapojila</w:t>
      </w:r>
      <w:proofErr w:type="gramEnd"/>
      <w:r w:rsidRPr="00C16645">
        <w:rPr>
          <w:bCs/>
          <w:bdr w:val="nil"/>
        </w:rPr>
        <w:t xml:space="preserve"> do projektu </w:t>
      </w:r>
      <w:proofErr w:type="gramStart"/>
      <w:r w:rsidRPr="00C16645">
        <w:rPr>
          <w:bCs/>
          <w:bdr w:val="nil"/>
        </w:rPr>
        <w:t>Zelená</w:t>
      </w:r>
      <w:proofErr w:type="gramEnd"/>
      <w:r w:rsidRPr="00C16645">
        <w:rPr>
          <w:bCs/>
          <w:bdr w:val="nil"/>
        </w:rPr>
        <w:t xml:space="preserve"> škola a umožňuje tak dětem a učitelům třídit nejen základní složky odpadu jako je papír, plast a sklo, ale i elektroodpad a baterie. Snadná recyklace vysloužilých elektrozařízení a baterií bez nutnosti cesty na speciální místo zpětného odběru je předpokladem pro podporu uvědomělého chování a je základem pro vytvoření ekologického cítění u dětí.</w:t>
      </w:r>
    </w:p>
    <w:p w14:paraId="4CD43DEA" w14:textId="1D045445" w:rsidR="00C16645" w:rsidRDefault="00C16645" w:rsidP="009A76EA">
      <w:pPr>
        <w:rPr>
          <w:bCs/>
          <w:bdr w:val="nil"/>
        </w:rPr>
      </w:pPr>
      <w:r w:rsidRPr="00C16645">
        <w:rPr>
          <w:bCs/>
          <w:bdr w:val="nil"/>
        </w:rPr>
        <w:t xml:space="preserve">Vysloužilé elektrospotřebiče z domácností a baterie mohou návštěvníci školy jednoduše odkládat do sběrného boxu, který je umístěn v hale školy. </w:t>
      </w:r>
    </w:p>
    <w:p w14:paraId="7CDF49F5" w14:textId="77777777" w:rsidR="00C16645" w:rsidRDefault="00C16645" w:rsidP="009A76EA">
      <w:pPr>
        <w:rPr>
          <w:bCs/>
          <w:bdr w:val="nil"/>
        </w:rPr>
      </w:pPr>
      <w:r w:rsidRPr="00C16645">
        <w:rPr>
          <w:bCs/>
          <w:bdr w:val="nil"/>
        </w:rPr>
        <w:t>Cílem projektu Zelená škola je ochrana životního prostředí zabezpečením zpětného odběru a efektivní recyklace nepotřebných elektrozařízení. Ta obsahují mnohé nebezpečné látky, jako je například rtuť, olovo, kadmium či brómované zpomalovače hoření, ale také velké množství recyklovatelných a znovu využitelných materiálů.</w:t>
      </w:r>
    </w:p>
    <w:p w14:paraId="1C2E1000" w14:textId="4706E88E" w:rsidR="00C16645" w:rsidRDefault="00C16645" w:rsidP="009A76EA">
      <w:pPr>
        <w:rPr>
          <w:bCs/>
          <w:bdr w:val="nil"/>
        </w:rPr>
      </w:pPr>
      <w:r w:rsidRPr="00C16645">
        <w:rPr>
          <w:bCs/>
          <w:bdr w:val="nil"/>
        </w:rPr>
        <w:t xml:space="preserve">Iniciátorem projektu je společnost REMA Systém a.s., která zajišťuje organizaci sběru, třídění, recyklaci a nakládání s elektroodpadem v celé České republice.  </w:t>
      </w:r>
    </w:p>
    <w:p w14:paraId="6F146CCB" w14:textId="7D9EA672" w:rsidR="009A76EA" w:rsidRDefault="009A76EA" w:rsidP="009A76EA">
      <w:pPr>
        <w:rPr>
          <w:bCs/>
          <w:bdr w:val="nil"/>
        </w:rPr>
      </w:pPr>
    </w:p>
    <w:p w14:paraId="55ED503C" w14:textId="515022DC" w:rsidR="003E0574" w:rsidRDefault="003E0574" w:rsidP="003E0574">
      <w:pPr>
        <w:pStyle w:val="Odstavecseseznamem"/>
        <w:numPr>
          <w:ilvl w:val="2"/>
          <w:numId w:val="29"/>
        </w:numPr>
        <w:rPr>
          <w:b/>
          <w:bdr w:val="nil"/>
        </w:rPr>
      </w:pPr>
      <w:r>
        <w:rPr>
          <w:b/>
          <w:bdr w:val="nil"/>
        </w:rPr>
        <w:t>Poznej své město</w:t>
      </w:r>
    </w:p>
    <w:p w14:paraId="182F633A" w14:textId="21F1D7B7" w:rsidR="003E0574" w:rsidRPr="003E0574" w:rsidRDefault="003E0574" w:rsidP="003E0574">
      <w:pPr>
        <w:rPr>
          <w:bCs/>
          <w:bdr w:val="nil"/>
        </w:rPr>
      </w:pPr>
      <w:r w:rsidRPr="003E0574">
        <w:rPr>
          <w:bCs/>
          <w:bdr w:val="nil"/>
        </w:rPr>
        <w:t>V rámci akce „Poznej své město“ navštěvujeme důležité organizace ve městě jako např.: Městský úřad, knihovnu, divadlo, požární zbrojnici, poštu atd. Vedeme děti k poznání svého města a blízkého okolí.</w:t>
      </w:r>
    </w:p>
    <w:p w14:paraId="5F6AF12D" w14:textId="77777777" w:rsidR="00C16645" w:rsidRDefault="00C16645">
      <w:pPr>
        <w:spacing w:before="240" w:after="240"/>
        <w:rPr>
          <w:bdr w:val="nil"/>
        </w:rPr>
      </w:pPr>
    </w:p>
    <w:p w14:paraId="1A865456" w14:textId="2F396FBA" w:rsidR="00D4455E" w:rsidRDefault="006F2257" w:rsidP="007C365D">
      <w:pPr>
        <w:tabs>
          <w:tab w:val="left" w:pos="1830"/>
        </w:tabs>
        <w:spacing w:before="240" w:after="240"/>
        <w:rPr>
          <w:bdr w:val="nil"/>
        </w:rPr>
      </w:pPr>
      <w:r>
        <w:rPr>
          <w:noProof/>
          <w:bdr w:val="nil"/>
        </w:rPr>
        <w:drawing>
          <wp:anchor distT="0" distB="0" distL="114300" distR="114300" simplePos="0" relativeHeight="251668480" behindDoc="1" locked="0" layoutInCell="1" allowOverlap="1" wp14:anchorId="3CC403FB" wp14:editId="1B9FFAB7">
            <wp:simplePos x="0" y="0"/>
            <wp:positionH relativeFrom="column">
              <wp:posOffset>2590800</wp:posOffset>
            </wp:positionH>
            <wp:positionV relativeFrom="paragraph">
              <wp:posOffset>239395</wp:posOffset>
            </wp:positionV>
            <wp:extent cx="2076450" cy="2773045"/>
            <wp:effectExtent l="0" t="0" r="0" b="8255"/>
            <wp:wrapTight wrapText="bothSides">
              <wp:wrapPolygon edited="0">
                <wp:start x="0" y="0"/>
                <wp:lineTo x="0" y="21516"/>
                <wp:lineTo x="21402" y="21516"/>
                <wp:lineTo x="21402" y="0"/>
                <wp:lineTo x="0" y="0"/>
              </wp:wrapPolygon>
            </wp:wrapTight>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76450" cy="2773045"/>
                    </a:xfrm>
                    <a:prstGeom prst="rect">
                      <a:avLst/>
                    </a:prstGeom>
                    <a:noFill/>
                  </pic:spPr>
                </pic:pic>
              </a:graphicData>
            </a:graphic>
            <wp14:sizeRelH relativeFrom="margin">
              <wp14:pctWidth>0</wp14:pctWidth>
            </wp14:sizeRelH>
            <wp14:sizeRelV relativeFrom="margin">
              <wp14:pctHeight>0</wp14:pctHeight>
            </wp14:sizeRelV>
          </wp:anchor>
        </w:drawing>
      </w:r>
      <w:r w:rsidRPr="006F2257">
        <w:rPr>
          <w:noProof/>
        </w:rPr>
        <w:drawing>
          <wp:anchor distT="0" distB="0" distL="114300" distR="114300" simplePos="0" relativeHeight="251667456" behindDoc="1" locked="0" layoutInCell="1" allowOverlap="1" wp14:anchorId="5EE2FDEB" wp14:editId="2AFF9C8D">
            <wp:simplePos x="0" y="0"/>
            <wp:positionH relativeFrom="column">
              <wp:posOffset>95250</wp:posOffset>
            </wp:positionH>
            <wp:positionV relativeFrom="paragraph">
              <wp:posOffset>223520</wp:posOffset>
            </wp:positionV>
            <wp:extent cx="5633085" cy="2762250"/>
            <wp:effectExtent l="0" t="0" r="0" b="0"/>
            <wp:wrapTight wrapText="bothSides">
              <wp:wrapPolygon edited="0">
                <wp:start x="804" y="0"/>
                <wp:lineTo x="804" y="21451"/>
                <wp:lineTo x="8985" y="21451"/>
                <wp:lineTo x="8985" y="0"/>
                <wp:lineTo x="804" y="0"/>
              </wp:wrapPolygon>
            </wp:wrapTight>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33085" cy="2762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2CE4">
        <w:rPr>
          <w:bdr w:val="nil"/>
        </w:rPr>
        <w:t>  </w:t>
      </w:r>
      <w:r w:rsidR="007C365D">
        <w:rPr>
          <w:bdr w:val="nil"/>
        </w:rPr>
        <w:t xml:space="preserve">                 </w:t>
      </w:r>
      <w:r w:rsidR="007C365D" w:rsidRPr="007C365D">
        <w:rPr>
          <w:bdr w:val="nil"/>
        </w:rPr>
        <w:t xml:space="preserve">Moudrá sova </w:t>
      </w:r>
      <w:proofErr w:type="gramStart"/>
      <w:r w:rsidR="007C365D" w:rsidRPr="007C365D">
        <w:rPr>
          <w:bdr w:val="nil"/>
        </w:rPr>
        <w:t xml:space="preserve">Drahomíra          </w:t>
      </w:r>
      <w:r w:rsidR="007C365D">
        <w:rPr>
          <w:bdr w:val="nil"/>
        </w:rPr>
        <w:t xml:space="preserve">   </w:t>
      </w:r>
      <w:r w:rsidR="007C365D" w:rsidRPr="007C365D">
        <w:rPr>
          <w:bdr w:val="nil"/>
        </w:rPr>
        <w:t xml:space="preserve">                       Zvědavá</w:t>
      </w:r>
      <w:proofErr w:type="gramEnd"/>
      <w:r w:rsidR="007C365D" w:rsidRPr="007C365D">
        <w:rPr>
          <w:bdr w:val="nil"/>
        </w:rPr>
        <w:t xml:space="preserve"> mrkvička</w:t>
      </w:r>
    </w:p>
    <w:p w14:paraId="2E5E2416" w14:textId="75392B7C" w:rsidR="00D4455E" w:rsidRDefault="00B22CE4">
      <w:pPr>
        <w:spacing w:before="240" w:after="240"/>
        <w:rPr>
          <w:bdr w:val="nil"/>
        </w:rPr>
      </w:pPr>
      <w:r>
        <w:rPr>
          <w:bdr w:val="nil"/>
        </w:rPr>
        <w:t>  </w:t>
      </w:r>
    </w:p>
    <w:p w14:paraId="16FE6B45" w14:textId="77777777" w:rsidR="00D4455E" w:rsidRDefault="00B22CE4">
      <w:pPr>
        <w:rPr>
          <w:bdr w:val="nil"/>
        </w:rPr>
      </w:pPr>
      <w:r>
        <w:rPr>
          <w:bdr w:val="nil"/>
        </w:rPr>
        <w:br/>
      </w:r>
    </w:p>
    <w:p w14:paraId="153ED0DC" w14:textId="77777777" w:rsidR="00572FC3" w:rsidRPr="00572FC3" w:rsidRDefault="00572FC3" w:rsidP="00572FC3"/>
    <w:p w14:paraId="04129A66" w14:textId="77777777" w:rsidR="00572FC3" w:rsidRPr="00572FC3" w:rsidRDefault="00572FC3" w:rsidP="00572FC3"/>
    <w:p w14:paraId="6E1DBECD" w14:textId="77777777" w:rsidR="00572FC3" w:rsidRPr="00572FC3" w:rsidRDefault="00572FC3" w:rsidP="00572FC3"/>
    <w:p w14:paraId="242C8245" w14:textId="77777777" w:rsidR="00572FC3" w:rsidRPr="00572FC3" w:rsidRDefault="00572FC3" w:rsidP="00572FC3"/>
    <w:p w14:paraId="20442A86" w14:textId="77777777" w:rsidR="00572FC3" w:rsidRPr="00572FC3" w:rsidRDefault="00572FC3" w:rsidP="00572FC3"/>
    <w:p w14:paraId="522412D9" w14:textId="77777777" w:rsidR="00572FC3" w:rsidRPr="00572FC3" w:rsidRDefault="00572FC3" w:rsidP="00572FC3"/>
    <w:p w14:paraId="4739FD3D" w14:textId="77777777" w:rsidR="00572FC3" w:rsidRPr="00572FC3" w:rsidRDefault="00572FC3" w:rsidP="00572FC3"/>
    <w:p w14:paraId="34F7BDB5" w14:textId="77777777" w:rsidR="00572FC3" w:rsidRPr="00572FC3" w:rsidRDefault="00572FC3" w:rsidP="00572FC3"/>
    <w:p w14:paraId="66CB3CFA" w14:textId="77777777" w:rsidR="00572FC3" w:rsidRPr="00572FC3" w:rsidRDefault="00572FC3" w:rsidP="00572FC3"/>
    <w:p w14:paraId="7AD3B6BB" w14:textId="77777777" w:rsidR="00281905" w:rsidRDefault="00281905" w:rsidP="00572FC3"/>
    <w:p w14:paraId="2716106E" w14:textId="77777777" w:rsidR="00281905" w:rsidRPr="00572FC3" w:rsidRDefault="00281905" w:rsidP="00572FC3"/>
    <w:p w14:paraId="6C4E6AEB" w14:textId="6929653D" w:rsidR="00572FC3" w:rsidRDefault="00572FC3" w:rsidP="00572FC3">
      <w:pPr>
        <w:rPr>
          <w:b/>
          <w:bCs/>
          <w:bdr w:val="nil"/>
        </w:rPr>
      </w:pPr>
      <w:r w:rsidRPr="00572FC3">
        <w:rPr>
          <w:b/>
          <w:bCs/>
          <w:bdr w:val="nil"/>
        </w:rPr>
        <w:t>AKCE ŠKOLY</w:t>
      </w:r>
    </w:p>
    <w:p w14:paraId="741DC267" w14:textId="77777777" w:rsidR="00023DC7" w:rsidRPr="00572FC3" w:rsidRDefault="00023DC7" w:rsidP="00572FC3">
      <w:pPr>
        <w:rPr>
          <w:b/>
          <w:bCs/>
          <w:bdr w:val="nil"/>
        </w:rPr>
      </w:pPr>
    </w:p>
    <w:p w14:paraId="2409832F" w14:textId="326FA84E" w:rsidR="00572FC3" w:rsidRDefault="00572FC3" w:rsidP="00572FC3">
      <w:pPr>
        <w:rPr>
          <w:bdr w:val="nil"/>
        </w:rPr>
      </w:pPr>
      <w:r w:rsidRPr="00572FC3">
        <w:rPr>
          <w:bdr w:val="nil"/>
        </w:rPr>
        <w:t xml:space="preserve">Na akce školy, </w:t>
      </w:r>
      <w:r w:rsidR="008511A0">
        <w:rPr>
          <w:bdr w:val="nil"/>
        </w:rPr>
        <w:t>d</w:t>
      </w:r>
      <w:r w:rsidRPr="00572FC3">
        <w:rPr>
          <w:bdr w:val="nil"/>
        </w:rPr>
        <w:t xml:space="preserve">oplňkové programy a </w:t>
      </w:r>
      <w:r w:rsidR="008511A0">
        <w:rPr>
          <w:bdr w:val="nil"/>
        </w:rPr>
        <w:t>pr</w:t>
      </w:r>
      <w:r w:rsidRPr="00572FC3">
        <w:rPr>
          <w:bdr w:val="nil"/>
        </w:rPr>
        <w:t xml:space="preserve">ojekty, které jsou součástí ŠVP, se každý rok rodiče dohodnou na zahajovací schůzce, že formou </w:t>
      </w:r>
      <w:r w:rsidR="008511A0">
        <w:rPr>
          <w:bdr w:val="nil"/>
        </w:rPr>
        <w:t>s</w:t>
      </w:r>
      <w:r w:rsidRPr="00572FC3">
        <w:rPr>
          <w:bdr w:val="nil"/>
        </w:rPr>
        <w:t xml:space="preserve">ponzorského daru přispějí na konání těchto výše vyjmenovaných činností. Výše </w:t>
      </w:r>
      <w:r w:rsidR="008511A0">
        <w:rPr>
          <w:bdr w:val="nil"/>
        </w:rPr>
        <w:t>s</w:t>
      </w:r>
      <w:r w:rsidRPr="00572FC3">
        <w:rPr>
          <w:bdr w:val="nil"/>
        </w:rPr>
        <w:t>ponzorského daru se může měnit, dle dohody rodičů. Také jsou na této schůzce jmenováni zástupci tříd, se kterými se ředitel školy 3x-4x ročně schází a seznamuje je s plánem akcí školy či potřebami pro předškolní vzdělávání dětí a naopak. S plánem připravovaných akcí školy jsou rodiče informováni prostřednictvím webových stránek a na informačních nástěnkách ve škole. Vždy na konci školního roku jsou rodiče seznámeni s celkovým čerpáním finančních prostředků na akce pro děti a rodiče.</w:t>
      </w:r>
    </w:p>
    <w:p w14:paraId="129884C7" w14:textId="77777777" w:rsidR="00572FC3" w:rsidRDefault="00572FC3" w:rsidP="00572FC3">
      <w:pPr>
        <w:rPr>
          <w:bdr w:val="nil"/>
        </w:rPr>
      </w:pPr>
    </w:p>
    <w:p w14:paraId="6C9B2659" w14:textId="1DB0617C" w:rsidR="00572FC3" w:rsidRPr="00572FC3" w:rsidRDefault="00572FC3" w:rsidP="00572FC3">
      <w:pPr>
        <w:sectPr w:rsidR="00572FC3" w:rsidRPr="00572FC3" w:rsidSect="0047067C">
          <w:type w:val="nextColumn"/>
          <w:pgSz w:w="11906" w:h="16838"/>
          <w:pgMar w:top="1797" w:right="1440" w:bottom="1327" w:left="1440" w:header="720" w:footer="720" w:gutter="0"/>
          <w:cols w:space="720"/>
        </w:sectPr>
      </w:pPr>
    </w:p>
    <w:p w14:paraId="171B13AE" w14:textId="77777777" w:rsidR="00D4455E" w:rsidRDefault="00B22CE4">
      <w:pPr>
        <w:pStyle w:val="Nadpis1"/>
        <w:spacing w:before="322" w:after="322"/>
        <w:rPr>
          <w:bdr w:val="nil"/>
        </w:rPr>
      </w:pPr>
      <w:bookmarkStart w:id="49" w:name="_Toc256000037"/>
      <w:r>
        <w:rPr>
          <w:bdr w:val="nil"/>
        </w:rPr>
        <w:lastRenderedPageBreak/>
        <w:t>Systém evaluace</w:t>
      </w:r>
      <w:bookmarkEnd w:id="49"/>
      <w:r>
        <w:rPr>
          <w:bdr w:val="nil"/>
        </w:rPr>
        <w:t> </w:t>
      </w:r>
    </w:p>
    <w:tbl>
      <w:tblPr>
        <w:tblStyle w:val="TabulkaK"/>
        <w:tblW w:w="5000" w:type="pct"/>
        <w:tblCellMar>
          <w:left w:w="15" w:type="dxa"/>
          <w:right w:w="15" w:type="dxa"/>
        </w:tblCellMar>
        <w:tblLook w:val="04A0" w:firstRow="1" w:lastRow="0" w:firstColumn="1" w:lastColumn="0" w:noHBand="0" w:noVBand="1"/>
      </w:tblPr>
      <w:tblGrid>
        <w:gridCol w:w="1586"/>
        <w:gridCol w:w="2758"/>
        <w:gridCol w:w="2039"/>
        <w:gridCol w:w="1315"/>
        <w:gridCol w:w="1312"/>
      </w:tblGrid>
      <w:tr w:rsidR="00D4455E" w14:paraId="05E58CB0" w14:textId="77777777">
        <w:trPr>
          <w:cnfStyle w:val="100000000000" w:firstRow="1" w:lastRow="0" w:firstColumn="0" w:lastColumn="0" w:oddVBand="0" w:evenVBand="0" w:oddHBand="0" w:evenHBand="0" w:firstRowFirstColumn="0" w:firstRowLastColumn="0" w:lastRowFirstColumn="0" w:lastRowLastColumn="0"/>
          <w:tblHeader/>
        </w:trPr>
        <w:tc>
          <w:tcPr>
            <w:tcW w:w="1000"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04CEAAB2" w14:textId="77777777" w:rsidR="00D4455E" w:rsidRDefault="00B22CE4">
            <w:pPr>
              <w:shd w:val="clear" w:color="auto" w:fill="9CC2E5"/>
              <w:spacing w:line="240" w:lineRule="auto"/>
              <w:jc w:val="left"/>
              <w:rPr>
                <w:bdr w:val="nil"/>
              </w:rPr>
            </w:pPr>
            <w:r>
              <w:rPr>
                <w:rFonts w:ascii="Calibri" w:eastAsia="Calibri" w:hAnsi="Calibri" w:cs="Calibri"/>
                <w:bdr w:val="nil"/>
              </w:rPr>
              <w:t>Oblast</w:t>
            </w:r>
          </w:p>
        </w:tc>
        <w:tc>
          <w:tcPr>
            <w:tcW w:w="1650"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07770FC9" w14:textId="77777777" w:rsidR="00D4455E" w:rsidRDefault="00B22CE4">
            <w:pPr>
              <w:shd w:val="clear" w:color="auto" w:fill="9CC2E5"/>
              <w:spacing w:line="240" w:lineRule="auto"/>
              <w:jc w:val="left"/>
              <w:rPr>
                <w:bdr w:val="nil"/>
              </w:rPr>
            </w:pPr>
            <w:r>
              <w:rPr>
                <w:rFonts w:ascii="Calibri" w:eastAsia="Calibri" w:hAnsi="Calibri" w:cs="Calibri"/>
                <w:bdr w:val="nil"/>
              </w:rPr>
              <w:t>Cíle a kritéria</w:t>
            </w:r>
          </w:p>
        </w:tc>
        <w:tc>
          <w:tcPr>
            <w:tcW w:w="1250"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7DA5506E" w14:textId="77777777" w:rsidR="00D4455E" w:rsidRDefault="00B22CE4">
            <w:pPr>
              <w:shd w:val="clear" w:color="auto" w:fill="9CC2E5"/>
              <w:spacing w:line="240" w:lineRule="auto"/>
              <w:jc w:val="left"/>
              <w:rPr>
                <w:bdr w:val="nil"/>
              </w:rPr>
            </w:pPr>
            <w:r>
              <w:rPr>
                <w:rFonts w:ascii="Calibri" w:eastAsia="Calibri" w:hAnsi="Calibri" w:cs="Calibri"/>
                <w:bdr w:val="nil"/>
              </w:rPr>
              <w:t>Nástroje</w:t>
            </w:r>
          </w:p>
        </w:tc>
        <w:tc>
          <w:tcPr>
            <w:tcW w:w="350"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4A0B97ED" w14:textId="77777777" w:rsidR="00D4455E" w:rsidRDefault="00B22CE4">
            <w:pPr>
              <w:shd w:val="clear" w:color="auto" w:fill="9CC2E5"/>
              <w:spacing w:line="240" w:lineRule="auto"/>
              <w:jc w:val="left"/>
              <w:rPr>
                <w:bdr w:val="nil"/>
              </w:rPr>
            </w:pPr>
            <w:r>
              <w:rPr>
                <w:rFonts w:ascii="Calibri" w:eastAsia="Calibri" w:hAnsi="Calibri" w:cs="Calibri"/>
                <w:bdr w:val="nil"/>
              </w:rPr>
              <w:t>Časové rozvržení</w:t>
            </w:r>
          </w:p>
        </w:tc>
        <w:tc>
          <w:tcPr>
            <w:tcW w:w="750" w:type="pct"/>
            <w:tcBorders>
              <w:top w:val="inset" w:sz="6" w:space="0" w:color="808080"/>
              <w:left w:val="inset" w:sz="6" w:space="0" w:color="808080"/>
              <w:bottom w:val="inset" w:sz="6" w:space="0" w:color="808080"/>
              <w:right w:val="inset" w:sz="6" w:space="0" w:color="808080"/>
            </w:tcBorders>
            <w:shd w:val="clear" w:color="auto" w:fill="9CC2E5"/>
            <w:tcMar>
              <w:top w:w="15" w:type="dxa"/>
              <w:left w:w="15" w:type="dxa"/>
              <w:bottom w:w="15" w:type="dxa"/>
              <w:right w:w="15" w:type="dxa"/>
            </w:tcMar>
          </w:tcPr>
          <w:p w14:paraId="39D044A0" w14:textId="77777777" w:rsidR="00D4455E" w:rsidRDefault="00B22CE4">
            <w:pPr>
              <w:shd w:val="clear" w:color="auto" w:fill="9CC2E5"/>
              <w:spacing w:line="240" w:lineRule="auto"/>
              <w:jc w:val="left"/>
              <w:rPr>
                <w:bdr w:val="nil"/>
              </w:rPr>
            </w:pPr>
            <w:r>
              <w:rPr>
                <w:rFonts w:ascii="Calibri" w:eastAsia="Calibri" w:hAnsi="Calibri" w:cs="Calibri"/>
                <w:bdr w:val="nil"/>
              </w:rPr>
              <w:t>Zodpovědnost</w:t>
            </w:r>
          </w:p>
        </w:tc>
      </w:tr>
      <w:tr w:rsidR="00D4455E" w14:paraId="7F244918" w14:textId="77777777">
        <w:tc>
          <w:tcPr>
            <w:tcW w:w="1000"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5252F841" w14:textId="77777777" w:rsidR="00D4455E" w:rsidRDefault="00B22CE4">
            <w:pPr>
              <w:shd w:val="clear" w:color="auto" w:fill="DEEAF6"/>
              <w:spacing w:line="240" w:lineRule="auto"/>
              <w:jc w:val="left"/>
              <w:rPr>
                <w:bdr w:val="nil"/>
              </w:rPr>
            </w:pPr>
            <w:r>
              <w:rPr>
                <w:rFonts w:ascii="Calibri" w:eastAsia="Calibri" w:hAnsi="Calibri" w:cs="Calibri"/>
                <w:bdr w:val="nil"/>
              </w:rPr>
              <w:t xml:space="preserve">Koncepce a rámec školy Škola má jasně formulovanou, srozumitelnou a reálnou koncepci a strategii svého rozvoje, zpracované jako samostatné dokumenty. </w:t>
            </w:r>
          </w:p>
        </w:tc>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40AB7EB" w14:textId="77777777" w:rsidR="00D4455E" w:rsidRDefault="00B22CE4">
            <w:pPr>
              <w:spacing w:line="240" w:lineRule="auto"/>
              <w:jc w:val="left"/>
              <w:rPr>
                <w:bdr w:val="nil"/>
              </w:rPr>
            </w:pPr>
            <w:r>
              <w:rPr>
                <w:rFonts w:ascii="Calibri" w:eastAsia="Calibri" w:hAnsi="Calibri" w:cs="Calibri"/>
                <w:bdr w:val="nil"/>
              </w:rPr>
              <w:t xml:space="preserve">Stanovují vize a cíle, identifikují podmínky potřebné pro jejich dosažení, priority a kroky, které vedení a pedagogové plánují učinit pro dosažení vytyčených cílů v souladu se zásadami vzdělávání a s přípravou dětí na budoucnost. ŠVP je v souladu s příslušným RVP a všemi právními předpisy týkajícími se předškolního vzdělávání. Je přehledný a srozumitelný pro pedagogy i pro rodiče. Pedagogové se s ním identifikují a aktivně s ním pracují. ŠVP je otevřený dokument, který promyšleně reaguje na aktuální změny vycházející z potřeb školy. Rodiče jej akceptují. </w:t>
            </w:r>
          </w:p>
        </w:tc>
        <w:tc>
          <w:tcPr>
            <w:tcW w:w="12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A3E9833" w14:textId="3F68D220" w:rsidR="00D4455E" w:rsidRDefault="00B22CE4">
            <w:pPr>
              <w:spacing w:line="240" w:lineRule="auto"/>
              <w:jc w:val="left"/>
              <w:rPr>
                <w:bdr w:val="nil"/>
              </w:rPr>
            </w:pPr>
            <w:r>
              <w:rPr>
                <w:rFonts w:ascii="Calibri" w:eastAsia="Calibri" w:hAnsi="Calibri" w:cs="Calibri"/>
                <w:bdr w:val="nil"/>
              </w:rPr>
              <w:t>Otevřenost k trendům ve vzdělávání</w:t>
            </w:r>
            <w:r w:rsidR="008B76C4">
              <w:rPr>
                <w:rFonts w:ascii="Calibri" w:eastAsia="Calibri" w:hAnsi="Calibri" w:cs="Calibri"/>
                <w:bdr w:val="nil"/>
              </w:rPr>
              <w:t xml:space="preserve">. </w:t>
            </w:r>
            <w:r>
              <w:rPr>
                <w:rFonts w:ascii="Calibri" w:eastAsia="Calibri" w:hAnsi="Calibri" w:cs="Calibri"/>
                <w:bdr w:val="nil"/>
              </w:rPr>
              <w:t xml:space="preserve"> Průběžně sleduje případné signály všech forem rizikového chování, má jasná pravidla postupu v případě rizikového chování a bez zbytečného odkladu je efektivně uplatňuje. </w:t>
            </w:r>
          </w:p>
        </w:tc>
        <w:tc>
          <w:tcPr>
            <w:tcW w:w="3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E61B09A" w14:textId="77777777" w:rsidR="00D4455E" w:rsidRDefault="00B22CE4">
            <w:pPr>
              <w:spacing w:line="240" w:lineRule="auto"/>
              <w:jc w:val="left"/>
              <w:rPr>
                <w:bdr w:val="nil"/>
              </w:rPr>
            </w:pPr>
            <w:r>
              <w:rPr>
                <w:rFonts w:ascii="Calibri" w:eastAsia="Calibri" w:hAnsi="Calibri" w:cs="Calibri"/>
                <w:bdr w:val="nil"/>
              </w:rPr>
              <w:t>1x ročně, dle potřeby.</w:t>
            </w:r>
          </w:p>
        </w:tc>
        <w:tc>
          <w:tcPr>
            <w:tcW w:w="7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4C0AFC7" w14:textId="77777777" w:rsidR="00D4455E" w:rsidRDefault="00B22CE4">
            <w:pPr>
              <w:spacing w:line="240" w:lineRule="auto"/>
              <w:jc w:val="left"/>
              <w:rPr>
                <w:bdr w:val="nil"/>
              </w:rPr>
            </w:pPr>
            <w:r>
              <w:rPr>
                <w:rFonts w:ascii="Calibri" w:eastAsia="Calibri" w:hAnsi="Calibri" w:cs="Calibri"/>
                <w:bdr w:val="nil"/>
              </w:rPr>
              <w:t>ředitel, učitele, zaměstnanci MŠ.</w:t>
            </w:r>
          </w:p>
        </w:tc>
      </w:tr>
      <w:tr w:rsidR="00D4455E" w14:paraId="434B3221" w14:textId="77777777">
        <w:tc>
          <w:tcPr>
            <w:tcW w:w="1000"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2E151BD3" w14:textId="77777777" w:rsidR="00D4455E" w:rsidRDefault="00B22CE4">
            <w:pPr>
              <w:shd w:val="clear" w:color="auto" w:fill="DEEAF6"/>
              <w:spacing w:line="240" w:lineRule="auto"/>
              <w:jc w:val="left"/>
              <w:rPr>
                <w:bdr w:val="nil"/>
              </w:rPr>
            </w:pPr>
            <w:r>
              <w:rPr>
                <w:rFonts w:ascii="Calibri" w:eastAsia="Calibri" w:hAnsi="Calibri" w:cs="Calibri"/>
                <w:bdr w:val="nil"/>
              </w:rPr>
              <w:t>Pedagogické vedení školy Vedení školy aktivně řídí pedagogické procesy na úrovni školy. Systematicky vyhodnocuje stav ve všech důležitých oblastech pedagogických procesů, ale i v oblasti řízení školy.</w:t>
            </w:r>
          </w:p>
        </w:tc>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AD93C19" w14:textId="77777777" w:rsidR="00D4455E" w:rsidRDefault="00B22CE4">
            <w:pPr>
              <w:spacing w:line="240" w:lineRule="auto"/>
              <w:jc w:val="left"/>
              <w:rPr>
                <w:bdr w:val="nil"/>
              </w:rPr>
            </w:pPr>
            <w:r>
              <w:rPr>
                <w:rFonts w:ascii="Calibri" w:eastAsia="Calibri" w:hAnsi="Calibri" w:cs="Calibri"/>
                <w:bdr w:val="nil"/>
              </w:rPr>
              <w:t xml:space="preserve">Vedení školy provádí systematické hodnocení práce pedagogů a poskytuje jim pravidelně užitečnou zpětnou vazbu k jejich práci. Na základě hodnocení plánuje DVPP. Vedení školy úspěšně motivuje pedagogy k sebehodnocení a vzájemnému poskytování zpětné vazby. </w:t>
            </w:r>
          </w:p>
        </w:tc>
        <w:tc>
          <w:tcPr>
            <w:tcW w:w="12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7AE39219" w14:textId="2F217284" w:rsidR="00D4455E" w:rsidRDefault="00B22CE4">
            <w:pPr>
              <w:spacing w:line="240" w:lineRule="auto"/>
              <w:jc w:val="left"/>
              <w:rPr>
                <w:bdr w:val="nil"/>
              </w:rPr>
            </w:pPr>
            <w:r>
              <w:rPr>
                <w:rFonts w:ascii="Calibri" w:eastAsia="Calibri" w:hAnsi="Calibri" w:cs="Calibri"/>
                <w:bdr w:val="nil"/>
              </w:rPr>
              <w:t xml:space="preserve">Vedení školy systematicky vyhodnocuje stav materiálních podmínek pro vzdělávání. </w:t>
            </w:r>
            <w:r w:rsidR="008B76C4">
              <w:rPr>
                <w:rFonts w:ascii="Calibri" w:eastAsia="Calibri" w:hAnsi="Calibri" w:cs="Calibri"/>
                <w:bdr w:val="nil"/>
              </w:rPr>
              <w:t>Pohovory, porady, pravidelné kontroly.</w:t>
            </w:r>
            <w:r>
              <w:rPr>
                <w:rFonts w:ascii="Calibri" w:eastAsia="Calibri" w:hAnsi="Calibri" w:cs="Calibri"/>
                <w:bdr w:val="nil"/>
              </w:rPr>
              <w:t xml:space="preserve"> </w:t>
            </w:r>
          </w:p>
        </w:tc>
        <w:tc>
          <w:tcPr>
            <w:tcW w:w="3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768D594" w14:textId="6B6E8A0B" w:rsidR="00D4455E" w:rsidRDefault="008B76C4">
            <w:pPr>
              <w:spacing w:line="240" w:lineRule="auto"/>
              <w:jc w:val="left"/>
              <w:rPr>
                <w:bdr w:val="nil"/>
              </w:rPr>
            </w:pPr>
            <w:r>
              <w:rPr>
                <w:rFonts w:ascii="Calibri" w:eastAsia="Calibri" w:hAnsi="Calibri" w:cs="Calibri"/>
                <w:bdr w:val="nil"/>
              </w:rPr>
              <w:t>Kontrola během celého roku. Kontrolní plán.</w:t>
            </w:r>
          </w:p>
        </w:tc>
        <w:tc>
          <w:tcPr>
            <w:tcW w:w="7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BD6320E" w14:textId="77777777" w:rsidR="00D4455E" w:rsidRDefault="00B22CE4">
            <w:pPr>
              <w:spacing w:line="240" w:lineRule="auto"/>
              <w:jc w:val="left"/>
              <w:rPr>
                <w:bdr w:val="nil"/>
              </w:rPr>
            </w:pPr>
            <w:r>
              <w:rPr>
                <w:rFonts w:ascii="Calibri" w:eastAsia="Calibri" w:hAnsi="Calibri" w:cs="Calibri"/>
                <w:bdr w:val="nil"/>
              </w:rPr>
              <w:t>ředitel</w:t>
            </w:r>
          </w:p>
        </w:tc>
      </w:tr>
      <w:tr w:rsidR="00D4455E" w14:paraId="38C096D8" w14:textId="77777777">
        <w:tc>
          <w:tcPr>
            <w:tcW w:w="1000"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36CEFD2C" w14:textId="77777777" w:rsidR="00D4455E" w:rsidRDefault="00B22CE4">
            <w:pPr>
              <w:shd w:val="clear" w:color="auto" w:fill="DEEAF6"/>
              <w:spacing w:line="240" w:lineRule="auto"/>
              <w:jc w:val="left"/>
              <w:rPr>
                <w:bdr w:val="nil"/>
              </w:rPr>
            </w:pPr>
            <w:r>
              <w:rPr>
                <w:rFonts w:ascii="Calibri" w:eastAsia="Calibri" w:hAnsi="Calibri" w:cs="Calibri"/>
                <w:bdr w:val="nil"/>
              </w:rPr>
              <w:t xml:space="preserve">Vzdělávací výsledky Jsou vhodně nastaveny k podmínkám školy a potřebám </w:t>
            </w:r>
            <w:r>
              <w:rPr>
                <w:rFonts w:ascii="Calibri" w:eastAsia="Calibri" w:hAnsi="Calibri" w:cs="Calibri"/>
                <w:bdr w:val="nil"/>
              </w:rPr>
              <w:lastRenderedPageBreak/>
              <w:t>dětí. Škola se zjištěnými výsledky cíleně zabývá, dle potřeby přijímá efektivní opatření ke zlepšování vzdělávacích výsledků, která využívá i při tvorbě IVP, PLPP.</w:t>
            </w:r>
          </w:p>
        </w:tc>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DD34B04" w14:textId="77777777" w:rsidR="00D4455E" w:rsidRDefault="00B22CE4">
            <w:pPr>
              <w:spacing w:line="240" w:lineRule="auto"/>
              <w:jc w:val="left"/>
              <w:rPr>
                <w:bdr w:val="nil"/>
              </w:rPr>
            </w:pPr>
            <w:r>
              <w:rPr>
                <w:rFonts w:ascii="Calibri" w:eastAsia="Calibri" w:hAnsi="Calibri" w:cs="Calibri"/>
                <w:bdr w:val="nil"/>
              </w:rPr>
              <w:lastRenderedPageBreak/>
              <w:t xml:space="preserve">Pedagogové systematicky provádějí pedagogickou diagnostiku, sledují a zaznamenávají vývoj učení a vzdělávací pokrok, poskytují dětem srozumitelnou zpětnou </w:t>
            </w:r>
            <w:r>
              <w:rPr>
                <w:rFonts w:ascii="Calibri" w:eastAsia="Calibri" w:hAnsi="Calibri" w:cs="Calibri"/>
                <w:bdr w:val="nil"/>
              </w:rPr>
              <w:lastRenderedPageBreak/>
              <w:t>vazbu k jejich práci. Vyhodnocují vzdělávací výsledky, které odpovídají očekávaným výstupům dle RVP PV, popřípadě KOV.</w:t>
            </w:r>
          </w:p>
        </w:tc>
        <w:tc>
          <w:tcPr>
            <w:tcW w:w="12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763C21A" w14:textId="77777777" w:rsidR="00D4455E" w:rsidRDefault="00B22CE4">
            <w:pPr>
              <w:spacing w:line="240" w:lineRule="auto"/>
              <w:jc w:val="left"/>
              <w:rPr>
                <w:rFonts w:ascii="Calibri" w:eastAsia="Calibri" w:hAnsi="Calibri" w:cs="Calibri"/>
                <w:bdr w:val="nil"/>
              </w:rPr>
            </w:pPr>
            <w:r>
              <w:rPr>
                <w:rFonts w:ascii="Calibri" w:eastAsia="Calibri" w:hAnsi="Calibri" w:cs="Calibri"/>
                <w:bdr w:val="nil"/>
              </w:rPr>
              <w:lastRenderedPageBreak/>
              <w:t xml:space="preserve">Škola systematicky a efektivně vyhodnocuje úspěšnost dětí. Nejedná se o hodnocení </w:t>
            </w:r>
            <w:r>
              <w:rPr>
                <w:rFonts w:ascii="Calibri" w:eastAsia="Calibri" w:hAnsi="Calibri" w:cs="Calibri"/>
                <w:bdr w:val="nil"/>
              </w:rPr>
              <w:lastRenderedPageBreak/>
              <w:t>jednorázové, ale průběžné. S výsledky hodnocení cíleně pracují pedagogové i vedení školy.</w:t>
            </w:r>
          </w:p>
          <w:p w14:paraId="6DF19D9C" w14:textId="674FD02F" w:rsidR="008B76C4" w:rsidRDefault="0015267A">
            <w:pPr>
              <w:spacing w:line="240" w:lineRule="auto"/>
              <w:jc w:val="left"/>
              <w:rPr>
                <w:bdr w:val="nil"/>
              </w:rPr>
            </w:pPr>
            <w:r>
              <w:t xml:space="preserve">Školní </w:t>
            </w:r>
            <w:r w:rsidR="008B76C4">
              <w:t>dokumentace, pozorování, hospitace, kontrola plnění ŠVP, dotazníky, anketa.</w:t>
            </w:r>
          </w:p>
        </w:tc>
        <w:tc>
          <w:tcPr>
            <w:tcW w:w="3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69385C9C" w14:textId="77777777" w:rsidR="00D4455E" w:rsidRDefault="00B22CE4">
            <w:pPr>
              <w:spacing w:line="240" w:lineRule="auto"/>
              <w:jc w:val="left"/>
              <w:rPr>
                <w:bdr w:val="nil"/>
              </w:rPr>
            </w:pPr>
            <w:r>
              <w:rPr>
                <w:rFonts w:ascii="Calibri" w:eastAsia="Calibri" w:hAnsi="Calibri" w:cs="Calibri"/>
                <w:bdr w:val="nil"/>
              </w:rPr>
              <w:lastRenderedPageBreak/>
              <w:t>IB 1x měsíčně Diagnostika dítěte 2x ročně, dle potřeby</w:t>
            </w:r>
          </w:p>
        </w:tc>
        <w:tc>
          <w:tcPr>
            <w:tcW w:w="7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245BF17" w14:textId="77777777" w:rsidR="00D4455E" w:rsidRDefault="00B22CE4">
            <w:pPr>
              <w:spacing w:line="240" w:lineRule="auto"/>
              <w:jc w:val="left"/>
              <w:rPr>
                <w:bdr w:val="nil"/>
              </w:rPr>
            </w:pPr>
            <w:r>
              <w:rPr>
                <w:rFonts w:ascii="Calibri" w:eastAsia="Calibri" w:hAnsi="Calibri" w:cs="Calibri"/>
                <w:bdr w:val="nil"/>
              </w:rPr>
              <w:t>ředitel, učitele MŠ</w:t>
            </w:r>
          </w:p>
        </w:tc>
      </w:tr>
      <w:tr w:rsidR="00D4455E" w14:paraId="609ED1EE" w14:textId="77777777">
        <w:tc>
          <w:tcPr>
            <w:tcW w:w="1000"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4F67ACDE" w14:textId="77777777" w:rsidR="00D4455E" w:rsidRDefault="00B22CE4">
            <w:pPr>
              <w:shd w:val="clear" w:color="auto" w:fill="DEEAF6"/>
              <w:spacing w:line="240" w:lineRule="auto"/>
              <w:jc w:val="left"/>
              <w:rPr>
                <w:bdr w:val="nil"/>
              </w:rPr>
            </w:pPr>
            <w:r>
              <w:rPr>
                <w:rFonts w:ascii="Calibri" w:eastAsia="Calibri" w:hAnsi="Calibri" w:cs="Calibri"/>
                <w:bdr w:val="nil"/>
              </w:rPr>
              <w:t>Kvalita pedagogického sboru. Pedagogové splňují požadavky na odbornou kvalifikaci dle zákona. Ke své práci přistupují profesionálně, jsou schopni vést s dětmi i jejich rodiči dialog, zdvořilým, přátelským, empatickým a naslouchajícím způsobem.</w:t>
            </w:r>
          </w:p>
        </w:tc>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75F96AA" w14:textId="65F07BBD" w:rsidR="00D4455E" w:rsidRDefault="00B22CE4">
            <w:pPr>
              <w:spacing w:line="240" w:lineRule="auto"/>
              <w:jc w:val="left"/>
              <w:rPr>
                <w:bdr w:val="nil"/>
              </w:rPr>
            </w:pPr>
            <w:r>
              <w:rPr>
                <w:rFonts w:ascii="Calibri" w:eastAsia="Calibri" w:hAnsi="Calibri" w:cs="Calibri"/>
                <w:bdr w:val="nil"/>
              </w:rPr>
              <w:t>Pedagogové svoji práci vyhodnocují tak, aby jim byla poskytnuta účinná zpětná vazba k vlastní činnosti, hodnocení využívají jako východisko pro další práci. Jsou aktivní v přístupu ke svému profesnímu rozvoji, DVPP.</w:t>
            </w:r>
            <w:r w:rsidR="0015267A">
              <w:rPr>
                <w:rFonts w:ascii="Calibri" w:eastAsia="Calibri" w:hAnsi="Calibri" w:cs="Calibri"/>
                <w:bdr w:val="nil"/>
              </w:rPr>
              <w:t xml:space="preserve"> </w:t>
            </w:r>
            <w:r w:rsidR="0015267A">
              <w:t>Svým přístupem k dětem systematicky podporují rozvoj jejich odpovědnosti, samostatnosti a sebekontroly.</w:t>
            </w:r>
          </w:p>
        </w:tc>
        <w:tc>
          <w:tcPr>
            <w:tcW w:w="12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923E5AE" w14:textId="345015C5" w:rsidR="00D4455E" w:rsidRDefault="0015267A">
            <w:pPr>
              <w:spacing w:line="240" w:lineRule="auto"/>
              <w:jc w:val="left"/>
              <w:rPr>
                <w:bdr w:val="nil"/>
              </w:rPr>
            </w:pPr>
            <w:r>
              <w:t>Sebehodnocení, pohovory, pozorování, hospitace. Sebehodnotící list pedagoga dle potřeby, portfolia pedagoga</w:t>
            </w:r>
          </w:p>
        </w:tc>
        <w:tc>
          <w:tcPr>
            <w:tcW w:w="3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12F0998" w14:textId="70668B9E" w:rsidR="00D4455E" w:rsidRDefault="0015267A">
            <w:pPr>
              <w:spacing w:line="240" w:lineRule="auto"/>
              <w:jc w:val="left"/>
              <w:rPr>
                <w:bdr w:val="nil"/>
              </w:rPr>
            </w:pPr>
            <w:r>
              <w:t>Hospitace dle plánu ředitele 1x ročně Kontrola třídní dokumentace, organizace dne - měsíčně nebo dle potřeby.</w:t>
            </w:r>
          </w:p>
        </w:tc>
        <w:tc>
          <w:tcPr>
            <w:tcW w:w="7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48FEDB3" w14:textId="77777777" w:rsidR="00D4455E" w:rsidRDefault="00B22CE4">
            <w:pPr>
              <w:spacing w:line="240" w:lineRule="auto"/>
              <w:jc w:val="left"/>
              <w:rPr>
                <w:bdr w:val="nil"/>
              </w:rPr>
            </w:pPr>
            <w:r>
              <w:rPr>
                <w:rFonts w:ascii="Calibri" w:eastAsia="Calibri" w:hAnsi="Calibri" w:cs="Calibri"/>
                <w:bdr w:val="nil"/>
              </w:rPr>
              <w:t>pedagogové, ředitel</w:t>
            </w:r>
          </w:p>
        </w:tc>
      </w:tr>
      <w:tr w:rsidR="00D4455E" w14:paraId="387B93CB" w14:textId="77777777">
        <w:tc>
          <w:tcPr>
            <w:tcW w:w="1000" w:type="pct"/>
            <w:tcBorders>
              <w:top w:val="inset" w:sz="6" w:space="0" w:color="808080"/>
              <w:left w:val="inset" w:sz="6" w:space="0" w:color="808080"/>
              <w:bottom w:val="inset" w:sz="6" w:space="0" w:color="808080"/>
              <w:right w:val="inset" w:sz="6" w:space="0" w:color="808080"/>
            </w:tcBorders>
            <w:shd w:val="clear" w:color="auto" w:fill="DEEAF6"/>
            <w:tcMar>
              <w:top w:w="15" w:type="dxa"/>
              <w:left w:w="15" w:type="dxa"/>
              <w:bottom w:w="15" w:type="dxa"/>
              <w:right w:w="15" w:type="dxa"/>
            </w:tcMar>
          </w:tcPr>
          <w:p w14:paraId="47E87280" w14:textId="77777777" w:rsidR="00D4455E" w:rsidRDefault="00B22CE4">
            <w:pPr>
              <w:shd w:val="clear" w:color="auto" w:fill="DEEAF6"/>
              <w:spacing w:line="240" w:lineRule="auto"/>
              <w:jc w:val="left"/>
              <w:rPr>
                <w:bdr w:val="nil"/>
              </w:rPr>
            </w:pPr>
            <w:r>
              <w:rPr>
                <w:rFonts w:ascii="Calibri" w:eastAsia="Calibri" w:hAnsi="Calibri" w:cs="Calibri"/>
                <w:bdr w:val="nil"/>
              </w:rPr>
              <w:t xml:space="preserve">Vzdělávání </w:t>
            </w:r>
            <w:proofErr w:type="spellStart"/>
            <w:r>
              <w:rPr>
                <w:rFonts w:ascii="Calibri" w:eastAsia="Calibri" w:hAnsi="Calibri" w:cs="Calibri"/>
                <w:bdr w:val="nil"/>
              </w:rPr>
              <w:t>Vzdělávání</w:t>
            </w:r>
            <w:proofErr w:type="spellEnd"/>
            <w:r>
              <w:rPr>
                <w:rFonts w:ascii="Calibri" w:eastAsia="Calibri" w:hAnsi="Calibri" w:cs="Calibri"/>
                <w:bdr w:val="nil"/>
              </w:rPr>
              <w:t xml:space="preserve"> je promyšlené a realizované v souladu s </w:t>
            </w:r>
            <w:proofErr w:type="spellStart"/>
            <w:r>
              <w:rPr>
                <w:rFonts w:ascii="Calibri" w:eastAsia="Calibri" w:hAnsi="Calibri" w:cs="Calibri"/>
                <w:bdr w:val="nil"/>
              </w:rPr>
              <w:t>kurikulárními</w:t>
            </w:r>
            <w:proofErr w:type="spellEnd"/>
            <w:r>
              <w:rPr>
                <w:rFonts w:ascii="Calibri" w:eastAsia="Calibri" w:hAnsi="Calibri" w:cs="Calibri"/>
                <w:bdr w:val="nil"/>
              </w:rPr>
              <w:t xml:space="preserve"> dokumenty, na základě dosavadních znalostí a zkušeností dětí a s přihlédnutím k jejich vývojovým předpokladům a specifickým potřebám.</w:t>
            </w:r>
          </w:p>
        </w:tc>
        <w:tc>
          <w:tcPr>
            <w:tcW w:w="16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3B7D6693" w14:textId="77777777" w:rsidR="00D4455E" w:rsidRDefault="00B22CE4">
            <w:pPr>
              <w:spacing w:line="240" w:lineRule="auto"/>
              <w:jc w:val="left"/>
              <w:rPr>
                <w:bdr w:val="nil"/>
              </w:rPr>
            </w:pPr>
            <w:r>
              <w:rPr>
                <w:rFonts w:ascii="Calibri" w:eastAsia="Calibri" w:hAnsi="Calibri" w:cs="Calibri"/>
                <w:bdr w:val="nil"/>
              </w:rPr>
              <w:t>Pedagogové volí formy a metody vzdělávání tak, aby odpovídaly vývojovým předpokladům dětí a stanoveným vzdělávacím cílům, hledají vhodné strategie a metody pro individualizované vzdělávání dětí a vytvářejí pozitivní třídní klima podporující učení. Vzdělávací nabídka je dětem srozumitelná a dobře organizačně zvládnutá.</w:t>
            </w:r>
          </w:p>
        </w:tc>
        <w:tc>
          <w:tcPr>
            <w:tcW w:w="12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54D4F995" w14:textId="6B810B3B" w:rsidR="00D4455E" w:rsidRDefault="00B22CE4">
            <w:pPr>
              <w:spacing w:line="240" w:lineRule="auto"/>
              <w:jc w:val="left"/>
              <w:rPr>
                <w:bdr w:val="nil"/>
              </w:rPr>
            </w:pPr>
            <w:r>
              <w:rPr>
                <w:rFonts w:ascii="Calibri" w:eastAsia="Calibri" w:hAnsi="Calibri" w:cs="Calibri"/>
                <w:bdr w:val="nil"/>
              </w:rPr>
              <w:t xml:space="preserve">Pedagogové systematicky provádějí pedagogickou diagnostiku, sledují a zaznamenávají vývoj, procesy učení a vzdělávací pokrok každého dítěte a pravidelně poskytují dětem srozumitelnou zpětnou vazbu k jejich práci. </w:t>
            </w:r>
            <w:r w:rsidR="0015267A">
              <w:t xml:space="preserve">Pravidelně užívají výchovně-vzdělávacích strategií, které pomáhají dětem vytvářet pozitivní </w:t>
            </w:r>
            <w:r w:rsidR="0015267A">
              <w:lastRenderedPageBreak/>
              <w:t>vztahy a učit se vzájemně spolupracovat, respektovat druhé, vyjednávat, přijímat a uzavírat kompromisy. Kontrola plnění ŠVP, hodnocení dětí.</w:t>
            </w:r>
          </w:p>
        </w:tc>
        <w:tc>
          <w:tcPr>
            <w:tcW w:w="3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09779D5A" w14:textId="5B45A6B0" w:rsidR="00D4455E" w:rsidRDefault="0015267A">
            <w:pPr>
              <w:spacing w:line="240" w:lineRule="auto"/>
              <w:jc w:val="left"/>
              <w:rPr>
                <w:bdr w:val="nil"/>
              </w:rPr>
            </w:pPr>
            <w:r>
              <w:lastRenderedPageBreak/>
              <w:t>Kontrolní plán ředitele školy, měsíčně nebo dle potřeby.</w:t>
            </w:r>
          </w:p>
        </w:tc>
        <w:tc>
          <w:tcPr>
            <w:tcW w:w="750" w:type="pct"/>
            <w:tcBorders>
              <w:top w:val="inset" w:sz="6" w:space="0" w:color="808080"/>
              <w:left w:val="inset" w:sz="6" w:space="0" w:color="808080"/>
              <w:bottom w:val="inset" w:sz="6" w:space="0" w:color="808080"/>
              <w:right w:val="inset" w:sz="6" w:space="0" w:color="808080"/>
            </w:tcBorders>
            <w:tcMar>
              <w:top w:w="15" w:type="dxa"/>
              <w:left w:w="15" w:type="dxa"/>
              <w:bottom w:w="15" w:type="dxa"/>
              <w:right w:w="15" w:type="dxa"/>
            </w:tcMar>
          </w:tcPr>
          <w:p w14:paraId="4CDC3F77" w14:textId="77777777" w:rsidR="00D4455E" w:rsidRDefault="00B22CE4">
            <w:pPr>
              <w:spacing w:line="240" w:lineRule="auto"/>
              <w:jc w:val="left"/>
              <w:rPr>
                <w:bdr w:val="nil"/>
              </w:rPr>
            </w:pPr>
            <w:r>
              <w:rPr>
                <w:rFonts w:ascii="Calibri" w:eastAsia="Calibri" w:hAnsi="Calibri" w:cs="Calibri"/>
                <w:bdr w:val="nil"/>
              </w:rPr>
              <w:t>učitele, ředitel</w:t>
            </w:r>
          </w:p>
        </w:tc>
      </w:tr>
    </w:tbl>
    <w:p w14:paraId="1973B589" w14:textId="45921E76" w:rsidR="0041703B" w:rsidRPr="0041703B" w:rsidRDefault="00B22CE4" w:rsidP="0041703B">
      <w:pPr>
        <w:rPr>
          <w:bdr w:val="nil"/>
        </w:rPr>
      </w:pPr>
      <w:r>
        <w:rPr>
          <w:bdr w:val="nil"/>
        </w:rPr>
        <w:t xml:space="preserve">  </w:t>
      </w:r>
    </w:p>
    <w:p w14:paraId="692CFA90" w14:textId="29A54FE3" w:rsidR="004F1D74" w:rsidRDefault="0041703B" w:rsidP="0041703B">
      <w:pPr>
        <w:rPr>
          <w:i/>
          <w:bdr w:val="nil"/>
        </w:rPr>
      </w:pPr>
      <w:r w:rsidRPr="0041703B">
        <w:rPr>
          <w:i/>
          <w:bdr w:val="nil"/>
        </w:rPr>
        <w:t xml:space="preserve">                                                                 </w:t>
      </w:r>
    </w:p>
    <w:p w14:paraId="45F679DA" w14:textId="77777777" w:rsidR="00281905" w:rsidRDefault="00281905" w:rsidP="0041703B">
      <w:pPr>
        <w:rPr>
          <w:i/>
          <w:bdr w:val="nil"/>
        </w:rPr>
      </w:pPr>
    </w:p>
    <w:p w14:paraId="63B393DA" w14:textId="7B3C07E8" w:rsidR="004F1D74" w:rsidRDefault="004F1D74" w:rsidP="0041703B">
      <w:pPr>
        <w:rPr>
          <w:i/>
          <w:bdr w:val="nil"/>
        </w:rPr>
      </w:pPr>
    </w:p>
    <w:p w14:paraId="0E1629E5" w14:textId="77777777" w:rsidR="009A3D30" w:rsidRDefault="009A3D30" w:rsidP="0041703B">
      <w:pPr>
        <w:rPr>
          <w:i/>
          <w:bdr w:val="nil"/>
        </w:rPr>
      </w:pPr>
    </w:p>
    <w:p w14:paraId="0351E673" w14:textId="77777777" w:rsidR="009A3D30" w:rsidRDefault="009A3D30" w:rsidP="0041703B">
      <w:pPr>
        <w:rPr>
          <w:i/>
          <w:bdr w:val="nil"/>
        </w:rPr>
      </w:pPr>
    </w:p>
    <w:p w14:paraId="78027C5A" w14:textId="77777777" w:rsidR="009A3D30" w:rsidRDefault="009A3D30" w:rsidP="0041703B">
      <w:pPr>
        <w:rPr>
          <w:i/>
          <w:bdr w:val="nil"/>
        </w:rPr>
      </w:pPr>
    </w:p>
    <w:p w14:paraId="126979D8" w14:textId="77777777" w:rsidR="009A3D30" w:rsidRDefault="009A3D30" w:rsidP="0041703B">
      <w:pPr>
        <w:rPr>
          <w:i/>
          <w:bdr w:val="nil"/>
        </w:rPr>
      </w:pPr>
    </w:p>
    <w:p w14:paraId="7374024C" w14:textId="77777777" w:rsidR="009A3D30" w:rsidRDefault="009A3D30" w:rsidP="0041703B">
      <w:pPr>
        <w:rPr>
          <w:i/>
          <w:bdr w:val="nil"/>
        </w:rPr>
      </w:pPr>
    </w:p>
    <w:p w14:paraId="44890B9B" w14:textId="77777777" w:rsidR="009A3D30" w:rsidRDefault="009A3D30" w:rsidP="0041703B">
      <w:pPr>
        <w:rPr>
          <w:i/>
          <w:bdr w:val="nil"/>
        </w:rPr>
      </w:pPr>
    </w:p>
    <w:p w14:paraId="588F05A9" w14:textId="77777777" w:rsidR="009A3D30" w:rsidRDefault="009A3D30" w:rsidP="0041703B">
      <w:pPr>
        <w:rPr>
          <w:i/>
          <w:bdr w:val="nil"/>
        </w:rPr>
      </w:pPr>
    </w:p>
    <w:p w14:paraId="01D901C2" w14:textId="77777777" w:rsidR="009A3D30" w:rsidRDefault="009A3D30" w:rsidP="0041703B">
      <w:pPr>
        <w:rPr>
          <w:i/>
          <w:bdr w:val="nil"/>
        </w:rPr>
      </w:pPr>
    </w:p>
    <w:p w14:paraId="7D252F63" w14:textId="77777777" w:rsidR="009A3D30" w:rsidRDefault="009A3D30" w:rsidP="0041703B">
      <w:pPr>
        <w:rPr>
          <w:i/>
          <w:bdr w:val="nil"/>
        </w:rPr>
      </w:pPr>
    </w:p>
    <w:p w14:paraId="1697E6D9" w14:textId="77777777" w:rsidR="009A3D30" w:rsidRDefault="009A3D30" w:rsidP="0041703B">
      <w:pPr>
        <w:rPr>
          <w:i/>
          <w:bdr w:val="nil"/>
        </w:rPr>
      </w:pPr>
    </w:p>
    <w:p w14:paraId="5C7FE361" w14:textId="77777777" w:rsidR="009A3D30" w:rsidRDefault="009A3D30" w:rsidP="0041703B">
      <w:pPr>
        <w:rPr>
          <w:i/>
          <w:bdr w:val="nil"/>
        </w:rPr>
      </w:pPr>
    </w:p>
    <w:p w14:paraId="3142E432" w14:textId="77777777" w:rsidR="009A3D30" w:rsidRDefault="009A3D30" w:rsidP="0041703B">
      <w:pPr>
        <w:rPr>
          <w:i/>
          <w:bdr w:val="nil"/>
        </w:rPr>
      </w:pPr>
    </w:p>
    <w:p w14:paraId="6E39117A" w14:textId="77777777" w:rsidR="009A3D30" w:rsidRDefault="009A3D30" w:rsidP="0041703B">
      <w:pPr>
        <w:rPr>
          <w:i/>
          <w:bdr w:val="nil"/>
        </w:rPr>
      </w:pPr>
    </w:p>
    <w:p w14:paraId="1E6061D2" w14:textId="77777777" w:rsidR="009A3D30" w:rsidRDefault="009A3D30" w:rsidP="0041703B">
      <w:pPr>
        <w:rPr>
          <w:i/>
          <w:bdr w:val="nil"/>
        </w:rPr>
      </w:pPr>
    </w:p>
    <w:p w14:paraId="7295695D" w14:textId="77777777" w:rsidR="009A3D30" w:rsidRDefault="009A3D30" w:rsidP="0041703B">
      <w:pPr>
        <w:rPr>
          <w:i/>
          <w:bdr w:val="nil"/>
        </w:rPr>
      </w:pPr>
    </w:p>
    <w:p w14:paraId="68F7F7D7" w14:textId="77777777" w:rsidR="009A3D30" w:rsidRDefault="009A3D30" w:rsidP="0041703B">
      <w:pPr>
        <w:rPr>
          <w:i/>
          <w:bdr w:val="nil"/>
        </w:rPr>
      </w:pPr>
    </w:p>
    <w:p w14:paraId="0BEBD20B" w14:textId="77777777" w:rsidR="009A3D30" w:rsidRDefault="009A3D30" w:rsidP="0041703B">
      <w:pPr>
        <w:rPr>
          <w:i/>
          <w:bdr w:val="nil"/>
        </w:rPr>
      </w:pPr>
    </w:p>
    <w:p w14:paraId="70E5A8CA" w14:textId="77777777" w:rsidR="009A3D30" w:rsidRDefault="009A3D30" w:rsidP="0041703B">
      <w:pPr>
        <w:rPr>
          <w:i/>
          <w:bdr w:val="nil"/>
        </w:rPr>
      </w:pPr>
    </w:p>
    <w:p w14:paraId="35894173" w14:textId="77777777" w:rsidR="009A3D30" w:rsidRDefault="009A3D30" w:rsidP="0041703B">
      <w:pPr>
        <w:rPr>
          <w:i/>
          <w:bdr w:val="nil"/>
        </w:rPr>
      </w:pPr>
    </w:p>
    <w:p w14:paraId="6DA09A30" w14:textId="77777777" w:rsidR="009A3D30" w:rsidRDefault="009A3D30" w:rsidP="0041703B">
      <w:pPr>
        <w:rPr>
          <w:i/>
          <w:bdr w:val="nil"/>
        </w:rPr>
      </w:pPr>
    </w:p>
    <w:p w14:paraId="4548133B" w14:textId="77777777" w:rsidR="009A3D30" w:rsidRDefault="009A3D30" w:rsidP="0041703B">
      <w:pPr>
        <w:rPr>
          <w:i/>
          <w:bdr w:val="nil"/>
        </w:rPr>
      </w:pPr>
    </w:p>
    <w:p w14:paraId="79169892" w14:textId="77777777" w:rsidR="009A3D30" w:rsidRDefault="009A3D30" w:rsidP="0041703B">
      <w:pPr>
        <w:rPr>
          <w:i/>
          <w:bdr w:val="nil"/>
        </w:rPr>
      </w:pPr>
    </w:p>
    <w:p w14:paraId="72E80695" w14:textId="77777777" w:rsidR="009A3D30" w:rsidRDefault="009A3D30" w:rsidP="0041703B">
      <w:pPr>
        <w:rPr>
          <w:i/>
          <w:bdr w:val="nil"/>
        </w:rPr>
      </w:pPr>
    </w:p>
    <w:p w14:paraId="4A51718C" w14:textId="77777777" w:rsidR="009A3D30" w:rsidRDefault="009A3D30" w:rsidP="0041703B">
      <w:pPr>
        <w:rPr>
          <w:i/>
          <w:bdr w:val="nil"/>
        </w:rPr>
      </w:pPr>
    </w:p>
    <w:p w14:paraId="317DE599" w14:textId="77777777" w:rsidR="009A3D30" w:rsidRDefault="009A3D30" w:rsidP="0041703B">
      <w:pPr>
        <w:rPr>
          <w:i/>
          <w:bdr w:val="nil"/>
        </w:rPr>
      </w:pPr>
    </w:p>
    <w:p w14:paraId="490836D5" w14:textId="5B2C646A" w:rsidR="004F1D74" w:rsidRDefault="004F1D74" w:rsidP="0041703B">
      <w:pPr>
        <w:rPr>
          <w:i/>
          <w:bdr w:val="nil"/>
        </w:rPr>
      </w:pPr>
    </w:p>
    <w:p w14:paraId="2519BEBD" w14:textId="31F7A1CE" w:rsidR="004F1D74" w:rsidRPr="004F1D74" w:rsidRDefault="004F1D74" w:rsidP="004F1D74">
      <w:pPr>
        <w:rPr>
          <w:b/>
          <w:bCs/>
          <w:i/>
          <w:sz w:val="48"/>
          <w:szCs w:val="48"/>
          <w:bdr w:val="nil"/>
        </w:rPr>
      </w:pPr>
      <w:proofErr w:type="gramStart"/>
      <w:r w:rsidRPr="004F1D74">
        <w:rPr>
          <w:b/>
          <w:bCs/>
          <w:iCs/>
          <w:color w:val="00B0F0"/>
          <w:sz w:val="48"/>
          <w:szCs w:val="48"/>
          <w:bdr w:val="nil"/>
        </w:rPr>
        <w:lastRenderedPageBreak/>
        <w:t>8</w:t>
      </w:r>
      <w:r w:rsidR="004A0147">
        <w:rPr>
          <w:b/>
          <w:bCs/>
          <w:i/>
          <w:sz w:val="48"/>
          <w:szCs w:val="48"/>
          <w:bdr w:val="nil"/>
        </w:rPr>
        <w:t xml:space="preserve">   </w:t>
      </w:r>
      <w:r w:rsidRPr="004F1D74">
        <w:rPr>
          <w:b/>
          <w:bCs/>
          <w:iCs/>
          <w:color w:val="00B0F0"/>
          <w:sz w:val="48"/>
          <w:szCs w:val="48"/>
          <w:bdr w:val="nil"/>
        </w:rPr>
        <w:t>ZÁVĚR</w:t>
      </w:r>
      <w:proofErr w:type="gramEnd"/>
      <w:r w:rsidRPr="004F1D74">
        <w:rPr>
          <w:b/>
          <w:bCs/>
          <w:iCs/>
          <w:color w:val="00B0F0"/>
          <w:sz w:val="48"/>
          <w:szCs w:val="48"/>
        </w:rPr>
        <w:t xml:space="preserve"> </w:t>
      </w:r>
    </w:p>
    <w:p w14:paraId="67B7102E" w14:textId="3BFFC6A4" w:rsidR="004F1D74" w:rsidRPr="004F1D74" w:rsidRDefault="004F1D74" w:rsidP="004F1D74">
      <w:pPr>
        <w:rPr>
          <w:iCs/>
          <w:bdr w:val="nil"/>
        </w:rPr>
      </w:pPr>
      <w:r w:rsidRPr="004F1D74">
        <w:rPr>
          <w:iCs/>
          <w:bdr w:val="nil"/>
        </w:rPr>
        <w:t xml:space="preserve">     Mateřská škola pracuje podle Rámcového vzdělávacího programu pro předškolní vzdělává</w:t>
      </w:r>
      <w:r w:rsidR="00A45359">
        <w:rPr>
          <w:iCs/>
          <w:bdr w:val="nil"/>
        </w:rPr>
        <w:t xml:space="preserve">ní platného od </w:t>
      </w:r>
      <w:r w:rsidR="009A3D30">
        <w:rPr>
          <w:iCs/>
          <w:bdr w:val="nil"/>
        </w:rPr>
        <w:t>1. 9. 2017</w:t>
      </w:r>
      <w:r w:rsidR="00A45359">
        <w:rPr>
          <w:iCs/>
          <w:bdr w:val="nil"/>
        </w:rPr>
        <w:t>.</w:t>
      </w:r>
    </w:p>
    <w:p w14:paraId="74F4A566" w14:textId="7CDE15A1" w:rsidR="004F1D74" w:rsidRPr="004F1D74" w:rsidRDefault="004F1D74" w:rsidP="004F1D74">
      <w:pPr>
        <w:rPr>
          <w:iCs/>
          <w:bdr w:val="nil"/>
        </w:rPr>
      </w:pPr>
      <w:r w:rsidRPr="004F1D74">
        <w:rPr>
          <w:iCs/>
          <w:bdr w:val="nil"/>
        </w:rPr>
        <w:t xml:space="preserve">Od školního roku 2010/2013 máme ŠVP s názvem „Barevná paleta“. Od této doby byl několikrát doplňován a </w:t>
      </w:r>
      <w:r w:rsidR="00A45359">
        <w:rPr>
          <w:iCs/>
          <w:bdr w:val="nil"/>
        </w:rPr>
        <w:t>přepracován</w:t>
      </w:r>
      <w:r w:rsidRPr="004F1D74">
        <w:rPr>
          <w:iCs/>
          <w:bdr w:val="nil"/>
        </w:rPr>
        <w:t xml:space="preserve">. </w:t>
      </w:r>
    </w:p>
    <w:p w14:paraId="687A4173" w14:textId="268286C5" w:rsidR="004F1D74" w:rsidRPr="004F1D74" w:rsidRDefault="004F1D74" w:rsidP="004F1D74">
      <w:pPr>
        <w:rPr>
          <w:iCs/>
          <w:bdr w:val="nil"/>
        </w:rPr>
      </w:pPr>
      <w:r w:rsidRPr="004F1D74">
        <w:rPr>
          <w:iCs/>
          <w:bdr w:val="nil"/>
        </w:rPr>
        <w:t>Nyní jsme opětovně celý ŠVP přepracovali a doplnili o nové informace a důležité změny.</w:t>
      </w:r>
    </w:p>
    <w:p w14:paraId="352DBB4F" w14:textId="1DA444A4" w:rsidR="004F1D74" w:rsidRPr="004F1D74" w:rsidRDefault="004F1D74" w:rsidP="004F1D74">
      <w:pPr>
        <w:rPr>
          <w:iCs/>
          <w:bdr w:val="nil"/>
        </w:rPr>
      </w:pPr>
      <w:r w:rsidRPr="004F1D74">
        <w:rPr>
          <w:iCs/>
          <w:bdr w:val="nil"/>
        </w:rPr>
        <w:t xml:space="preserve">  </w:t>
      </w:r>
      <w:r w:rsidR="00A45359">
        <w:rPr>
          <w:iCs/>
          <w:bdr w:val="nil"/>
        </w:rPr>
        <w:t xml:space="preserve"> </w:t>
      </w:r>
      <w:r w:rsidRPr="004F1D74">
        <w:rPr>
          <w:iCs/>
          <w:bdr w:val="nil"/>
        </w:rPr>
        <w:t>Věříme, že náš ŠVP je pro všechny uživatele a zájemce přehledný, jasný a že vystihuje a předkládá přesně náš záměr v oblasti předškolního vzdělávání.</w:t>
      </w:r>
    </w:p>
    <w:p w14:paraId="36779A12" w14:textId="77777777" w:rsidR="004F1D74" w:rsidRPr="004F1D74" w:rsidRDefault="004F1D74" w:rsidP="004F1D74">
      <w:pPr>
        <w:rPr>
          <w:iCs/>
          <w:bdr w:val="nil"/>
        </w:rPr>
      </w:pPr>
    </w:p>
    <w:p w14:paraId="255E6C3F" w14:textId="77777777" w:rsidR="004F1D74" w:rsidRPr="004F1D74" w:rsidRDefault="004F1D74" w:rsidP="004F1D74">
      <w:pPr>
        <w:rPr>
          <w:iCs/>
          <w:bdr w:val="nil"/>
        </w:rPr>
      </w:pPr>
    </w:p>
    <w:p w14:paraId="326B8035" w14:textId="4C2029BE" w:rsidR="004F1D74" w:rsidRPr="004F1D74" w:rsidRDefault="004F1D74" w:rsidP="004F1D74">
      <w:pPr>
        <w:rPr>
          <w:iCs/>
          <w:bdr w:val="nil"/>
        </w:rPr>
      </w:pPr>
      <w:proofErr w:type="gramStart"/>
      <w:r w:rsidRPr="004F1D74">
        <w:rPr>
          <w:b/>
          <w:bCs/>
          <w:iCs/>
          <w:bdr w:val="nil"/>
        </w:rPr>
        <w:t>8.1</w:t>
      </w:r>
      <w:proofErr w:type="gramEnd"/>
      <w:r w:rsidRPr="004F1D74">
        <w:rPr>
          <w:b/>
          <w:bCs/>
          <w:iCs/>
          <w:bdr w:val="nil"/>
        </w:rPr>
        <w:t>.</w:t>
      </w:r>
      <w:r w:rsidRPr="004F1D74">
        <w:rPr>
          <w:b/>
          <w:bCs/>
          <w:iCs/>
          <w:bdr w:val="nil"/>
        </w:rPr>
        <w:tab/>
        <w:t>POUŽITÁ LITERATURA</w:t>
      </w:r>
    </w:p>
    <w:p w14:paraId="61224A7E" w14:textId="77777777" w:rsidR="004F1D74" w:rsidRPr="004F1D74" w:rsidRDefault="004F1D74" w:rsidP="004F1D74">
      <w:pPr>
        <w:rPr>
          <w:iCs/>
          <w:bdr w:val="nil"/>
        </w:rPr>
      </w:pPr>
      <w:r w:rsidRPr="004F1D74">
        <w:rPr>
          <w:iCs/>
          <w:bdr w:val="nil"/>
        </w:rPr>
        <w:t>-</w:t>
      </w:r>
      <w:r w:rsidRPr="004F1D74">
        <w:rPr>
          <w:iCs/>
          <w:bdr w:val="nil"/>
        </w:rPr>
        <w:tab/>
        <w:t>RVP PV – Rámcový vzdělávací program pro předškolní vzdělávání</w:t>
      </w:r>
    </w:p>
    <w:p w14:paraId="7B90AA6C" w14:textId="77777777" w:rsidR="004F1D74" w:rsidRPr="004F1D74" w:rsidRDefault="004F1D74" w:rsidP="004F1D74">
      <w:pPr>
        <w:rPr>
          <w:iCs/>
          <w:bdr w:val="nil"/>
        </w:rPr>
      </w:pPr>
      <w:r w:rsidRPr="004F1D74">
        <w:rPr>
          <w:iCs/>
          <w:bdr w:val="nil"/>
        </w:rPr>
        <w:t>-</w:t>
      </w:r>
      <w:r w:rsidRPr="004F1D74">
        <w:rPr>
          <w:iCs/>
          <w:bdr w:val="nil"/>
        </w:rPr>
        <w:tab/>
        <w:t>Manuál k přípravě ŠVP, TVP</w:t>
      </w:r>
    </w:p>
    <w:p w14:paraId="70E8F185" w14:textId="006B4A78" w:rsidR="004F1D74" w:rsidRPr="004F1D74" w:rsidRDefault="004F1D74" w:rsidP="004F1D74">
      <w:pPr>
        <w:rPr>
          <w:iCs/>
          <w:bdr w:val="nil"/>
        </w:rPr>
      </w:pPr>
      <w:r w:rsidRPr="004F1D74">
        <w:rPr>
          <w:iCs/>
          <w:bdr w:val="nil"/>
        </w:rPr>
        <w:t>-</w:t>
      </w:r>
      <w:r w:rsidRPr="004F1D74">
        <w:rPr>
          <w:iCs/>
          <w:bdr w:val="nil"/>
        </w:rPr>
        <w:tab/>
        <w:t>Metodická pomoc na Portálu RVP.cz</w:t>
      </w:r>
    </w:p>
    <w:p w14:paraId="33866A49" w14:textId="512EC422" w:rsidR="004F1D74" w:rsidRPr="004F1D74" w:rsidRDefault="004F1D74" w:rsidP="004F1D74">
      <w:pPr>
        <w:rPr>
          <w:iCs/>
          <w:bdr w:val="nil"/>
        </w:rPr>
      </w:pPr>
      <w:r w:rsidRPr="004F1D74">
        <w:rPr>
          <w:iCs/>
          <w:bdr w:val="nil"/>
        </w:rPr>
        <w:t>-</w:t>
      </w:r>
      <w:r w:rsidRPr="004F1D74">
        <w:rPr>
          <w:iCs/>
          <w:bdr w:val="nil"/>
        </w:rPr>
        <w:tab/>
        <w:t>Evaluace ŠVP</w:t>
      </w:r>
    </w:p>
    <w:p w14:paraId="46A84CCF" w14:textId="77777777" w:rsidR="004F1D74" w:rsidRPr="004F1D74" w:rsidRDefault="004F1D74" w:rsidP="004F1D74">
      <w:pPr>
        <w:rPr>
          <w:iCs/>
          <w:bdr w:val="nil"/>
        </w:rPr>
      </w:pPr>
    </w:p>
    <w:p w14:paraId="41977651" w14:textId="6FF571F9" w:rsidR="004F1D74" w:rsidRPr="004F1D74" w:rsidRDefault="004F1D74" w:rsidP="004F1D74">
      <w:pPr>
        <w:rPr>
          <w:b/>
          <w:bCs/>
          <w:iCs/>
          <w:bdr w:val="nil"/>
        </w:rPr>
      </w:pPr>
      <w:r>
        <w:rPr>
          <w:b/>
          <w:bCs/>
          <w:iCs/>
          <w:bdr w:val="nil"/>
        </w:rPr>
        <w:t>8</w:t>
      </w:r>
      <w:r w:rsidRPr="004F1D74">
        <w:rPr>
          <w:b/>
          <w:bCs/>
          <w:iCs/>
          <w:bdr w:val="nil"/>
        </w:rPr>
        <w:t>.</w:t>
      </w:r>
      <w:r>
        <w:rPr>
          <w:b/>
          <w:bCs/>
          <w:iCs/>
          <w:bdr w:val="nil"/>
        </w:rPr>
        <w:t>2</w:t>
      </w:r>
      <w:r w:rsidRPr="004F1D74">
        <w:rPr>
          <w:b/>
          <w:bCs/>
          <w:iCs/>
          <w:bdr w:val="nil"/>
        </w:rPr>
        <w:tab/>
        <w:t xml:space="preserve"> POUŽITÉ ZKRATKY</w:t>
      </w:r>
    </w:p>
    <w:p w14:paraId="6AA2E873" w14:textId="77777777" w:rsidR="004F1D74" w:rsidRPr="004F1D74" w:rsidRDefault="004F1D74" w:rsidP="004F1D74">
      <w:pPr>
        <w:rPr>
          <w:iCs/>
          <w:bdr w:val="nil"/>
        </w:rPr>
      </w:pPr>
      <w:r w:rsidRPr="004F1D74">
        <w:rPr>
          <w:iCs/>
          <w:bdr w:val="nil"/>
        </w:rPr>
        <w:t xml:space="preserve"> ŠVP</w:t>
      </w:r>
      <w:r w:rsidRPr="004F1D74">
        <w:rPr>
          <w:iCs/>
          <w:bdr w:val="nil"/>
        </w:rPr>
        <w:tab/>
        <w:t>Školní vzdělávací program</w:t>
      </w:r>
    </w:p>
    <w:p w14:paraId="06BC7A9E" w14:textId="1C21A9C4" w:rsidR="004F1D74" w:rsidRPr="004F1D74" w:rsidRDefault="004F1D74" w:rsidP="004F1D74">
      <w:pPr>
        <w:rPr>
          <w:iCs/>
          <w:bdr w:val="nil"/>
        </w:rPr>
      </w:pPr>
      <w:r w:rsidRPr="004F1D74">
        <w:rPr>
          <w:iCs/>
          <w:bdr w:val="nil"/>
        </w:rPr>
        <w:t xml:space="preserve"> PPP</w:t>
      </w:r>
      <w:r w:rsidRPr="004F1D74">
        <w:rPr>
          <w:iCs/>
          <w:bdr w:val="nil"/>
        </w:rPr>
        <w:tab/>
        <w:t>Pedagogicko</w:t>
      </w:r>
      <w:r w:rsidR="00C16645">
        <w:rPr>
          <w:iCs/>
          <w:bdr w:val="nil"/>
        </w:rPr>
        <w:t>-</w:t>
      </w:r>
      <w:r w:rsidRPr="004F1D74">
        <w:rPr>
          <w:iCs/>
          <w:bdr w:val="nil"/>
        </w:rPr>
        <w:t>psychologická poradna</w:t>
      </w:r>
    </w:p>
    <w:p w14:paraId="07B8B606" w14:textId="77777777" w:rsidR="004F1D74" w:rsidRPr="004F1D74" w:rsidRDefault="004F1D74" w:rsidP="004F1D74">
      <w:pPr>
        <w:rPr>
          <w:iCs/>
          <w:bdr w:val="nil"/>
        </w:rPr>
      </w:pPr>
      <w:r w:rsidRPr="004F1D74">
        <w:rPr>
          <w:iCs/>
          <w:bdr w:val="nil"/>
        </w:rPr>
        <w:t xml:space="preserve"> TVP</w:t>
      </w:r>
      <w:r w:rsidRPr="004F1D74">
        <w:rPr>
          <w:iCs/>
          <w:bdr w:val="nil"/>
        </w:rPr>
        <w:tab/>
        <w:t>Třídní vzdělávací program</w:t>
      </w:r>
    </w:p>
    <w:p w14:paraId="542BC79D" w14:textId="5ADC517B" w:rsidR="004F1D74" w:rsidRPr="004F1D74" w:rsidRDefault="004F1D74" w:rsidP="004F1D74">
      <w:pPr>
        <w:rPr>
          <w:iCs/>
          <w:bdr w:val="nil"/>
        </w:rPr>
      </w:pPr>
      <w:r w:rsidRPr="004F1D74">
        <w:rPr>
          <w:iCs/>
          <w:bdr w:val="nil"/>
        </w:rPr>
        <w:t xml:space="preserve"> RVP PV</w:t>
      </w:r>
      <w:r w:rsidRPr="004F1D74">
        <w:rPr>
          <w:iCs/>
          <w:bdr w:val="nil"/>
        </w:rPr>
        <w:tab/>
        <w:t>Rámcový vzdělávací</w:t>
      </w:r>
      <w:r w:rsidR="00C16645">
        <w:rPr>
          <w:iCs/>
          <w:bdr w:val="nil"/>
        </w:rPr>
        <w:t xml:space="preserve"> </w:t>
      </w:r>
      <w:r w:rsidRPr="004F1D74">
        <w:rPr>
          <w:iCs/>
          <w:bdr w:val="nil"/>
        </w:rPr>
        <w:t>program pro předškolní vzdělávání</w:t>
      </w:r>
    </w:p>
    <w:p w14:paraId="2E95BE28" w14:textId="77777777" w:rsidR="004F1D74" w:rsidRPr="004F1D74" w:rsidRDefault="004F1D74" w:rsidP="004F1D74">
      <w:pPr>
        <w:rPr>
          <w:iCs/>
          <w:bdr w:val="nil"/>
        </w:rPr>
      </w:pPr>
      <w:r w:rsidRPr="004F1D74">
        <w:rPr>
          <w:iCs/>
          <w:bdr w:val="nil"/>
        </w:rPr>
        <w:t xml:space="preserve"> MŠ</w:t>
      </w:r>
      <w:r w:rsidRPr="004F1D74">
        <w:rPr>
          <w:iCs/>
          <w:bdr w:val="nil"/>
        </w:rPr>
        <w:tab/>
        <w:t>Mateřská škola</w:t>
      </w:r>
    </w:p>
    <w:p w14:paraId="41ACE27E" w14:textId="77777777" w:rsidR="004F1D74" w:rsidRPr="004F1D74" w:rsidRDefault="004F1D74" w:rsidP="004F1D74">
      <w:pPr>
        <w:rPr>
          <w:iCs/>
          <w:bdr w:val="nil"/>
        </w:rPr>
      </w:pPr>
      <w:r w:rsidRPr="004F1D74">
        <w:rPr>
          <w:iCs/>
          <w:bdr w:val="nil"/>
        </w:rPr>
        <w:t xml:space="preserve"> EVVO</w:t>
      </w:r>
      <w:r w:rsidRPr="004F1D74">
        <w:rPr>
          <w:iCs/>
          <w:bdr w:val="nil"/>
        </w:rPr>
        <w:tab/>
        <w:t>Environmentální vzdělávání, výchovy a osvěty</w:t>
      </w:r>
    </w:p>
    <w:p w14:paraId="2079CD13" w14:textId="77777777" w:rsidR="004F1D74" w:rsidRPr="004F1D74" w:rsidRDefault="004F1D74" w:rsidP="004F1D74">
      <w:pPr>
        <w:rPr>
          <w:iCs/>
          <w:bdr w:val="nil"/>
        </w:rPr>
      </w:pPr>
    </w:p>
    <w:p w14:paraId="7BBD0872" w14:textId="77777777" w:rsidR="004F1D74" w:rsidRPr="004F1D74" w:rsidRDefault="004F1D74" w:rsidP="004F1D74">
      <w:pPr>
        <w:rPr>
          <w:iCs/>
          <w:bdr w:val="nil"/>
        </w:rPr>
      </w:pPr>
    </w:p>
    <w:p w14:paraId="6F40D6AD" w14:textId="1752B9D5" w:rsidR="004F1D74" w:rsidRPr="004F1D74" w:rsidRDefault="004F1D74" w:rsidP="004F1D74">
      <w:pPr>
        <w:rPr>
          <w:b/>
          <w:bCs/>
          <w:iCs/>
          <w:bdr w:val="nil"/>
        </w:rPr>
      </w:pPr>
      <w:proofErr w:type="gramStart"/>
      <w:r w:rsidRPr="004F1D74">
        <w:rPr>
          <w:b/>
          <w:bCs/>
          <w:iCs/>
          <w:bdr w:val="nil"/>
        </w:rPr>
        <w:t>8.</w:t>
      </w:r>
      <w:r>
        <w:rPr>
          <w:b/>
          <w:bCs/>
          <w:iCs/>
          <w:bdr w:val="nil"/>
        </w:rPr>
        <w:t>3</w:t>
      </w:r>
      <w:proofErr w:type="gramEnd"/>
      <w:r>
        <w:rPr>
          <w:b/>
          <w:bCs/>
          <w:iCs/>
          <w:bdr w:val="nil"/>
        </w:rPr>
        <w:t>.</w:t>
      </w:r>
      <w:r w:rsidRPr="004F1D74">
        <w:rPr>
          <w:b/>
          <w:bCs/>
          <w:iCs/>
          <w:bdr w:val="nil"/>
        </w:rPr>
        <w:tab/>
        <w:t>PŘÍLOHY ŠVP PV:</w:t>
      </w:r>
    </w:p>
    <w:p w14:paraId="2578A1E9" w14:textId="77777777" w:rsidR="004F1D74" w:rsidRPr="004F1D74" w:rsidRDefault="004F1D74" w:rsidP="004F1D74">
      <w:pPr>
        <w:rPr>
          <w:iCs/>
          <w:bdr w:val="nil"/>
        </w:rPr>
      </w:pPr>
    </w:p>
    <w:p w14:paraId="1FE83340" w14:textId="77777777" w:rsidR="004F1D74" w:rsidRPr="004F1D74" w:rsidRDefault="004F1D74" w:rsidP="004F1D74">
      <w:pPr>
        <w:rPr>
          <w:iCs/>
          <w:bdr w:val="nil"/>
        </w:rPr>
      </w:pPr>
      <w:r w:rsidRPr="004F1D74">
        <w:rPr>
          <w:iCs/>
          <w:bdr w:val="nil"/>
        </w:rPr>
        <w:t>1.</w:t>
      </w:r>
      <w:r w:rsidRPr="004F1D74">
        <w:rPr>
          <w:iCs/>
          <w:bdr w:val="nil"/>
        </w:rPr>
        <w:tab/>
        <w:t>Školní preventivní program v oblasti prevence sociálně patologických jevů.</w:t>
      </w:r>
    </w:p>
    <w:p w14:paraId="2A02DC4B" w14:textId="77777777" w:rsidR="004F1D74" w:rsidRPr="004F1D74" w:rsidRDefault="004F1D74" w:rsidP="004F1D74">
      <w:pPr>
        <w:rPr>
          <w:iCs/>
          <w:bdr w:val="nil"/>
        </w:rPr>
      </w:pPr>
      <w:r w:rsidRPr="004F1D74">
        <w:rPr>
          <w:iCs/>
          <w:bdr w:val="nil"/>
        </w:rPr>
        <w:t>2.</w:t>
      </w:r>
      <w:r w:rsidRPr="004F1D74">
        <w:rPr>
          <w:iCs/>
          <w:bdr w:val="nil"/>
        </w:rPr>
        <w:tab/>
        <w:t>Školní preventivní program v oblasti environmentálního vzdělávání.</w:t>
      </w:r>
    </w:p>
    <w:p w14:paraId="4AC9EC02" w14:textId="77777777" w:rsidR="004F1D74" w:rsidRPr="004F1D74" w:rsidRDefault="004F1D74" w:rsidP="004F1D74">
      <w:pPr>
        <w:rPr>
          <w:iCs/>
          <w:bdr w:val="nil"/>
        </w:rPr>
      </w:pPr>
      <w:r w:rsidRPr="004F1D74">
        <w:rPr>
          <w:iCs/>
          <w:bdr w:val="nil"/>
        </w:rPr>
        <w:t>3.</w:t>
      </w:r>
      <w:r w:rsidRPr="004F1D74">
        <w:rPr>
          <w:iCs/>
          <w:bdr w:val="nil"/>
        </w:rPr>
        <w:tab/>
        <w:t>Kritéria pro přijímání.</w:t>
      </w:r>
    </w:p>
    <w:p w14:paraId="3F6FDC7F" w14:textId="77777777" w:rsidR="004F1D74" w:rsidRPr="004F1D74" w:rsidRDefault="004F1D74" w:rsidP="004F1D74">
      <w:pPr>
        <w:rPr>
          <w:iCs/>
          <w:bdr w:val="nil"/>
        </w:rPr>
      </w:pPr>
      <w:r w:rsidRPr="004F1D74">
        <w:rPr>
          <w:iCs/>
          <w:bdr w:val="nil"/>
        </w:rPr>
        <w:t>4.</w:t>
      </w:r>
      <w:r w:rsidRPr="004F1D74">
        <w:rPr>
          <w:iCs/>
          <w:bdr w:val="nil"/>
        </w:rPr>
        <w:tab/>
        <w:t>Koncepce školy-strategický plán rozvoje školy.</w:t>
      </w:r>
    </w:p>
    <w:p w14:paraId="416AD0D3" w14:textId="5FE160D0" w:rsidR="004F1D74" w:rsidRPr="004F1D74" w:rsidRDefault="004F1D74" w:rsidP="004F1D74">
      <w:pPr>
        <w:rPr>
          <w:iCs/>
          <w:bdr w:val="nil"/>
        </w:rPr>
      </w:pPr>
      <w:r w:rsidRPr="004F1D74">
        <w:rPr>
          <w:iCs/>
          <w:bdr w:val="nil"/>
        </w:rPr>
        <w:t>5.</w:t>
      </w:r>
      <w:r w:rsidRPr="004F1D74">
        <w:rPr>
          <w:iCs/>
          <w:bdr w:val="nil"/>
        </w:rPr>
        <w:tab/>
        <w:t>Školní řád-platný.</w:t>
      </w:r>
    </w:p>
    <w:p w14:paraId="39D9FC94" w14:textId="77777777" w:rsidR="004F1D74" w:rsidRPr="004F1D74" w:rsidRDefault="004F1D74" w:rsidP="004F1D74">
      <w:pPr>
        <w:rPr>
          <w:iCs/>
          <w:bdr w:val="nil"/>
        </w:rPr>
      </w:pPr>
      <w:r w:rsidRPr="004F1D74">
        <w:rPr>
          <w:iCs/>
          <w:bdr w:val="nil"/>
        </w:rPr>
        <w:t>6.</w:t>
      </w:r>
      <w:r w:rsidRPr="004F1D74">
        <w:rPr>
          <w:iCs/>
          <w:bdr w:val="nil"/>
        </w:rPr>
        <w:tab/>
        <w:t>Standard bezpečnosti.</w:t>
      </w:r>
    </w:p>
    <w:p w14:paraId="7ABB9001" w14:textId="77777777" w:rsidR="004F1D74" w:rsidRPr="004F1D74" w:rsidRDefault="004F1D74" w:rsidP="004F1D74">
      <w:pPr>
        <w:rPr>
          <w:iCs/>
          <w:bdr w:val="nil"/>
        </w:rPr>
      </w:pPr>
      <w:r w:rsidRPr="004F1D74">
        <w:rPr>
          <w:iCs/>
          <w:bdr w:val="nil"/>
        </w:rPr>
        <w:t>7.</w:t>
      </w:r>
      <w:r w:rsidRPr="004F1D74">
        <w:rPr>
          <w:iCs/>
          <w:bdr w:val="nil"/>
        </w:rPr>
        <w:tab/>
        <w:t xml:space="preserve">Plán práce pro realizaci bezpečnosti. </w:t>
      </w:r>
    </w:p>
    <w:p w14:paraId="77E1AB3C" w14:textId="2B4BC7F6" w:rsidR="00D4455E" w:rsidRDefault="00D4455E">
      <w:pPr>
        <w:rPr>
          <w:bdr w:val="nil"/>
        </w:rPr>
      </w:pPr>
    </w:p>
    <w:p w14:paraId="7597D87F" w14:textId="77777777" w:rsidR="00A45359" w:rsidRDefault="00A45359" w:rsidP="004F1D74">
      <w:pPr>
        <w:jc w:val="center"/>
      </w:pPr>
    </w:p>
    <w:p w14:paraId="4E4F9355" w14:textId="1F08C76E" w:rsidR="00A45359" w:rsidRDefault="00A45359" w:rsidP="004F1D74">
      <w:pPr>
        <w:jc w:val="center"/>
      </w:pPr>
    </w:p>
    <w:p w14:paraId="2ED77DCF" w14:textId="1C02468B" w:rsidR="00C16645" w:rsidRDefault="00C16645" w:rsidP="004F1D74">
      <w:pPr>
        <w:jc w:val="center"/>
      </w:pPr>
    </w:p>
    <w:p w14:paraId="1E58FBE5" w14:textId="77777777" w:rsidR="00C16645" w:rsidRDefault="00C16645" w:rsidP="004F1D74">
      <w:pPr>
        <w:jc w:val="center"/>
      </w:pPr>
    </w:p>
    <w:p w14:paraId="2EE29B4E" w14:textId="5D5984FC" w:rsidR="0041703B" w:rsidRPr="0041703B" w:rsidRDefault="004F1D74" w:rsidP="004F1D74">
      <w:pPr>
        <w:jc w:val="center"/>
      </w:pPr>
      <w:r w:rsidRPr="004F1D74">
        <w:t>Hlavní vstup do MŠ</w:t>
      </w:r>
    </w:p>
    <w:p w14:paraId="5941A01B" w14:textId="482F6F78" w:rsidR="0041703B" w:rsidRPr="0041703B" w:rsidRDefault="0041703B" w:rsidP="0041703B"/>
    <w:p w14:paraId="5963892F" w14:textId="04AA8D64" w:rsidR="0041703B" w:rsidRPr="0041703B" w:rsidRDefault="0041703B" w:rsidP="0041703B"/>
    <w:p w14:paraId="4861FE1C" w14:textId="7EE7E78F" w:rsidR="0041703B" w:rsidRPr="0041703B" w:rsidRDefault="0041703B" w:rsidP="0041703B"/>
    <w:p w14:paraId="27B68C2D" w14:textId="7B1DF767" w:rsidR="0041703B" w:rsidRPr="0041703B" w:rsidRDefault="00A45359" w:rsidP="0041703B">
      <w:r w:rsidRPr="0041703B">
        <w:rPr>
          <w:noProof/>
          <w:bdr w:val="nil"/>
        </w:rPr>
        <w:drawing>
          <wp:anchor distT="0" distB="0" distL="114300" distR="114300" simplePos="0" relativeHeight="251680768" behindDoc="1" locked="0" layoutInCell="1" allowOverlap="1" wp14:anchorId="432C66E2" wp14:editId="47A927D9">
            <wp:simplePos x="0" y="0"/>
            <wp:positionH relativeFrom="margin">
              <wp:align>center</wp:align>
            </wp:positionH>
            <wp:positionV relativeFrom="paragraph">
              <wp:posOffset>363275</wp:posOffset>
            </wp:positionV>
            <wp:extent cx="5382260" cy="4105275"/>
            <wp:effectExtent l="0" t="0" r="8890" b="9525"/>
            <wp:wrapTight wrapText="bothSides">
              <wp:wrapPolygon edited="0">
                <wp:start x="0" y="0"/>
                <wp:lineTo x="0" y="21550"/>
                <wp:lineTo x="21559" y="21550"/>
                <wp:lineTo x="21559" y="0"/>
                <wp:lineTo x="0" y="0"/>
              </wp:wrapPolygon>
            </wp:wrapTight>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82260" cy="4105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8C3175" w14:textId="5D521F4F" w:rsidR="0041703B" w:rsidRPr="0041703B" w:rsidRDefault="0041703B" w:rsidP="0041703B"/>
    <w:p w14:paraId="3287F051" w14:textId="241B2C5E" w:rsidR="0041703B" w:rsidRPr="0041703B" w:rsidRDefault="0041703B" w:rsidP="0041703B"/>
    <w:p w14:paraId="4181DCED" w14:textId="2E055494" w:rsidR="0041703B" w:rsidRPr="0041703B" w:rsidRDefault="0041703B" w:rsidP="0041703B"/>
    <w:p w14:paraId="1D8A7B7F" w14:textId="64B086C9" w:rsidR="0041703B" w:rsidRPr="0041703B" w:rsidRDefault="0041703B" w:rsidP="0041703B"/>
    <w:p w14:paraId="632FAA14" w14:textId="369CB209" w:rsidR="0041703B" w:rsidRPr="0041703B" w:rsidRDefault="0041703B" w:rsidP="0041703B"/>
    <w:p w14:paraId="3466C4E8" w14:textId="659CD69D" w:rsidR="0041703B" w:rsidRPr="0041703B" w:rsidRDefault="0041703B" w:rsidP="0041703B"/>
    <w:p w14:paraId="4CE2392C" w14:textId="1DB83BA8" w:rsidR="0041703B" w:rsidRPr="0041703B" w:rsidRDefault="0041703B" w:rsidP="0041703B"/>
    <w:p w14:paraId="3FD55A5F" w14:textId="76F8CD25" w:rsidR="0041703B" w:rsidRPr="0041703B" w:rsidRDefault="0041703B" w:rsidP="0041703B"/>
    <w:p w14:paraId="41E2EE17" w14:textId="39D4C6B1" w:rsidR="0041703B" w:rsidRPr="0041703B" w:rsidRDefault="0041703B" w:rsidP="0041703B"/>
    <w:p w14:paraId="32D74214" w14:textId="070EC193" w:rsidR="0041703B" w:rsidRPr="0041703B" w:rsidRDefault="0041703B" w:rsidP="0041703B">
      <w:bookmarkStart w:id="50" w:name="_GoBack"/>
      <w:bookmarkEnd w:id="50"/>
    </w:p>
    <w:p w14:paraId="5C24E2BE" w14:textId="0E1B71A9" w:rsidR="0041703B" w:rsidRPr="0041703B" w:rsidRDefault="0041703B" w:rsidP="0041703B"/>
    <w:p w14:paraId="4DE423AE" w14:textId="4439A865" w:rsidR="0041703B" w:rsidRPr="0041703B" w:rsidRDefault="0041703B" w:rsidP="0041703B"/>
    <w:p w14:paraId="72FE10E4" w14:textId="17DAF1BE" w:rsidR="0041703B" w:rsidRPr="0041703B" w:rsidRDefault="0041703B" w:rsidP="0041703B"/>
    <w:p w14:paraId="4578C3B0" w14:textId="44F82395" w:rsidR="0041703B" w:rsidRDefault="0041703B" w:rsidP="0041703B">
      <w:pPr>
        <w:rPr>
          <w:bdr w:val="nil"/>
        </w:rPr>
      </w:pPr>
    </w:p>
    <w:sectPr w:rsidR="0041703B" w:rsidSect="0047067C">
      <w:pgSz w:w="11906" w:h="16838"/>
      <w:pgMar w:top="1797" w:right="1440" w:bottom="1327"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34CAEE" w14:textId="77777777" w:rsidR="00DD3919" w:rsidRDefault="00DD3919">
      <w:pPr>
        <w:spacing w:line="240" w:lineRule="auto"/>
      </w:pPr>
      <w:r>
        <w:separator/>
      </w:r>
    </w:p>
  </w:endnote>
  <w:endnote w:type="continuationSeparator" w:id="0">
    <w:p w14:paraId="55CADF4C" w14:textId="77777777" w:rsidR="00DD3919" w:rsidRDefault="00DD391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Book Antiqua">
    <w:panose1 w:val="02040602050305030304"/>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2C176E" w14:textId="77777777" w:rsidR="00281905" w:rsidRDefault="00281905">
    <w:r>
      <w:c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90650538"/>
      <w:docPartObj>
        <w:docPartGallery w:val="Page Numbers (Bottom of Page)"/>
        <w:docPartUnique/>
      </w:docPartObj>
    </w:sdtPr>
    <w:sdtEndPr/>
    <w:sdtContent>
      <w:p w14:paraId="5C8BC268" w14:textId="77777777" w:rsidR="00281905" w:rsidRDefault="00281905" w:rsidP="00D61D69">
        <w:pPr>
          <w:pStyle w:val="Zpat"/>
          <w:pBdr>
            <w:top w:val="single" w:sz="4" w:space="1" w:color="auto"/>
          </w:pBdr>
          <w:jc w:val="right"/>
        </w:pPr>
        <w:r>
          <w:fldChar w:fldCharType="begin"/>
        </w:r>
        <w:r>
          <w:instrText>PAGE   \* MERGEFORMAT</w:instrText>
        </w:r>
        <w:r>
          <w:fldChar w:fldCharType="separate"/>
        </w:r>
        <w:r w:rsidR="00B06CF1">
          <w:rPr>
            <w:noProof/>
          </w:rPr>
          <w:t>72</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47D4C7" w14:textId="77777777" w:rsidR="00281905" w:rsidRDefault="00281905">
    <w:r>
      <w:c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FDA9D1" w14:textId="77777777" w:rsidR="00DD3919" w:rsidRDefault="00DD3919">
      <w:pPr>
        <w:spacing w:line="240" w:lineRule="auto"/>
      </w:pPr>
      <w:r>
        <w:separator/>
      </w:r>
    </w:p>
  </w:footnote>
  <w:footnote w:type="continuationSeparator" w:id="0">
    <w:p w14:paraId="10811828" w14:textId="77777777" w:rsidR="00DD3919" w:rsidRDefault="00DD391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B0AEDC" w14:textId="77777777" w:rsidR="00281905" w:rsidRDefault="00281905">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30E73E" w14:textId="08AB0A6D" w:rsidR="00281905" w:rsidRDefault="00281905" w:rsidP="00D61D69">
    <w:pPr>
      <w:pStyle w:val="Zhlav"/>
      <w:pBdr>
        <w:bottom w:val="single" w:sz="4" w:space="1" w:color="auto"/>
      </w:pBdr>
    </w:pPr>
    <w:r>
      <w:t xml:space="preserve">Mateřská škola </w:t>
    </w:r>
    <w:proofErr w:type="spellStart"/>
    <w:r>
      <w:t>Vora</w:t>
    </w:r>
    <w:proofErr w:type="spellEnd"/>
    <w:r>
      <w:t xml:space="preserve">                                                Školní vzdělávací program pro předškolní vzdělávání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B979EA"/>
    <w:multiLevelType w:val="hybridMultilevel"/>
    <w:tmpl w:val="ACA849E2"/>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2FD24C8D"/>
    <w:multiLevelType w:val="hybridMultilevel"/>
    <w:tmpl w:val="E9C25F14"/>
    <w:lvl w:ilvl="0" w:tplc="B75E3FC6">
      <w:start w:val="1"/>
      <w:numFmt w:val="bullet"/>
      <w:lvlText w:val=""/>
      <w:lvlJc w:val="left"/>
      <w:pPr>
        <w:tabs>
          <w:tab w:val="num" w:pos="1080"/>
        </w:tabs>
        <w:ind w:left="1080" w:hanging="360"/>
      </w:pPr>
      <w:rPr>
        <w:rFonts w:ascii="Symbol" w:hAnsi="Symbol"/>
        <w:bdr w:val="nil"/>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3F1A0A87"/>
    <w:multiLevelType w:val="multilevel"/>
    <w:tmpl w:val="B90A51B6"/>
    <w:lvl w:ilvl="0">
      <w:start w:val="1"/>
      <w:numFmt w:val="decimal"/>
      <w:lvlText w:val="%1."/>
      <w:lvlJc w:val="left"/>
      <w:pPr>
        <w:ind w:left="360" w:hanging="360"/>
      </w:pPr>
    </w:lvl>
    <w:lvl w:ilvl="1">
      <w:start w:val="1"/>
      <w:numFmt w:val="decimal"/>
      <w:lvlText w:val="%1.%2."/>
      <w:lvlJc w:val="left"/>
      <w:pPr>
        <w:ind w:left="1709"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504" w:hanging="504"/>
      </w:pPr>
      <w:rPr>
        <w:b w:val="0"/>
        <w:bCs w:val="0"/>
        <w:i w:val="0"/>
        <w:iCs w:val="0"/>
        <w:caps w:val="0"/>
        <w:smallCaps w:val="0"/>
        <w:strike w:val="0"/>
        <w:dstrike w:val="0"/>
        <w:noProof w:val="0"/>
        <w:vanish w:val="0"/>
        <w:spacing w:val="0"/>
        <w:kern w:val="0"/>
        <w:position w:val="0"/>
        <w:u w:val="none"/>
        <w:effect w:val="none"/>
        <w:vertAlign w:val="baseline"/>
        <w:em w:val="none"/>
        <w:specVanish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46091B71"/>
    <w:multiLevelType w:val="hybridMultilevel"/>
    <w:tmpl w:val="EEAA911E"/>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3CA3610"/>
    <w:multiLevelType w:val="hybridMultilevel"/>
    <w:tmpl w:val="1A0464BE"/>
    <w:lvl w:ilvl="0" w:tplc="E6644B1A">
      <w:start w:val="1"/>
      <w:numFmt w:val="bullet"/>
      <w:lvlText w:val="o"/>
      <w:lvlJc w:val="left"/>
      <w:pPr>
        <w:ind w:left="720" w:hanging="360"/>
      </w:pPr>
      <w:rPr>
        <w:rFonts w:ascii="Courier New" w:hAnsi="Courier New"/>
      </w:rPr>
    </w:lvl>
    <w:lvl w:ilvl="1" w:tplc="3EB0737E">
      <w:numFmt w:val="bullet"/>
      <w:lvlText w:val="-"/>
      <w:lvlJc w:val="left"/>
      <w:pPr>
        <w:ind w:left="1785" w:hanging="705"/>
      </w:pPr>
      <w:rPr>
        <w:rFonts w:ascii="Calibri" w:eastAsiaTheme="minorEastAsia" w:hAnsi="Calibri"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13A3753"/>
    <w:multiLevelType w:val="multilevel"/>
    <w:tmpl w:val="5BD4272A"/>
    <w:lvl w:ilvl="0">
      <w:start w:val="1"/>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664C4AB7"/>
    <w:multiLevelType w:val="multilevel"/>
    <w:tmpl w:val="D8CCB122"/>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7" w15:restartNumberingAfterBreak="0">
    <w:nsid w:val="664C4AB8"/>
    <w:multiLevelType w:val="multilevel"/>
    <w:tmpl w:val="D8CCB12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664C4AB9"/>
    <w:multiLevelType w:val="hybridMultilevel"/>
    <w:tmpl w:val="805CD676"/>
    <w:lvl w:ilvl="0" w:tplc="B75E3FC6">
      <w:start w:val="1"/>
      <w:numFmt w:val="bullet"/>
      <w:lvlText w:val=""/>
      <w:lvlJc w:val="left"/>
      <w:pPr>
        <w:tabs>
          <w:tab w:val="num" w:pos="720"/>
        </w:tabs>
        <w:ind w:left="720" w:hanging="360"/>
      </w:pPr>
      <w:rPr>
        <w:rFonts w:ascii="Symbol" w:hAnsi="Symbol"/>
        <w:bdr w:val="nil"/>
      </w:rPr>
    </w:lvl>
    <w:lvl w:ilvl="1" w:tplc="E6644B1A">
      <w:start w:val="1"/>
      <w:numFmt w:val="bullet"/>
      <w:lvlText w:val="o"/>
      <w:lvlJc w:val="left"/>
      <w:pPr>
        <w:tabs>
          <w:tab w:val="num" w:pos="1440"/>
        </w:tabs>
        <w:ind w:left="1440" w:hanging="360"/>
      </w:pPr>
      <w:rPr>
        <w:rFonts w:ascii="Courier New" w:hAnsi="Courier New"/>
      </w:rPr>
    </w:lvl>
    <w:lvl w:ilvl="2" w:tplc="8064FCDA">
      <w:start w:val="1"/>
      <w:numFmt w:val="bullet"/>
      <w:lvlText w:val=""/>
      <w:lvlJc w:val="left"/>
      <w:pPr>
        <w:tabs>
          <w:tab w:val="num" w:pos="2160"/>
        </w:tabs>
        <w:ind w:left="2160" w:hanging="360"/>
      </w:pPr>
      <w:rPr>
        <w:rFonts w:ascii="Wingdings" w:hAnsi="Wingdings"/>
      </w:rPr>
    </w:lvl>
    <w:lvl w:ilvl="3" w:tplc="F10A8B10">
      <w:start w:val="1"/>
      <w:numFmt w:val="bullet"/>
      <w:lvlText w:val=""/>
      <w:lvlJc w:val="left"/>
      <w:pPr>
        <w:tabs>
          <w:tab w:val="num" w:pos="2880"/>
        </w:tabs>
        <w:ind w:left="2880" w:hanging="360"/>
      </w:pPr>
      <w:rPr>
        <w:rFonts w:ascii="Symbol" w:hAnsi="Symbol"/>
      </w:rPr>
    </w:lvl>
    <w:lvl w:ilvl="4" w:tplc="5686C2E4">
      <w:start w:val="1"/>
      <w:numFmt w:val="bullet"/>
      <w:lvlText w:val="o"/>
      <w:lvlJc w:val="left"/>
      <w:pPr>
        <w:tabs>
          <w:tab w:val="num" w:pos="3600"/>
        </w:tabs>
        <w:ind w:left="3600" w:hanging="360"/>
      </w:pPr>
      <w:rPr>
        <w:rFonts w:ascii="Courier New" w:hAnsi="Courier New"/>
      </w:rPr>
    </w:lvl>
    <w:lvl w:ilvl="5" w:tplc="37DC4B18">
      <w:start w:val="1"/>
      <w:numFmt w:val="bullet"/>
      <w:lvlText w:val=""/>
      <w:lvlJc w:val="left"/>
      <w:pPr>
        <w:tabs>
          <w:tab w:val="num" w:pos="4320"/>
        </w:tabs>
        <w:ind w:left="4320" w:hanging="360"/>
      </w:pPr>
      <w:rPr>
        <w:rFonts w:ascii="Wingdings" w:hAnsi="Wingdings"/>
      </w:rPr>
    </w:lvl>
    <w:lvl w:ilvl="6" w:tplc="64AA6158">
      <w:start w:val="1"/>
      <w:numFmt w:val="bullet"/>
      <w:lvlText w:val=""/>
      <w:lvlJc w:val="left"/>
      <w:pPr>
        <w:tabs>
          <w:tab w:val="num" w:pos="5040"/>
        </w:tabs>
        <w:ind w:left="5040" w:hanging="360"/>
      </w:pPr>
      <w:rPr>
        <w:rFonts w:ascii="Symbol" w:hAnsi="Symbol"/>
      </w:rPr>
    </w:lvl>
    <w:lvl w:ilvl="7" w:tplc="F722965C">
      <w:start w:val="1"/>
      <w:numFmt w:val="bullet"/>
      <w:lvlText w:val="o"/>
      <w:lvlJc w:val="left"/>
      <w:pPr>
        <w:tabs>
          <w:tab w:val="num" w:pos="5760"/>
        </w:tabs>
        <w:ind w:left="5760" w:hanging="360"/>
      </w:pPr>
      <w:rPr>
        <w:rFonts w:ascii="Courier New" w:hAnsi="Courier New"/>
      </w:rPr>
    </w:lvl>
    <w:lvl w:ilvl="8" w:tplc="DC24FEBA">
      <w:start w:val="1"/>
      <w:numFmt w:val="bullet"/>
      <w:lvlText w:val=""/>
      <w:lvlJc w:val="left"/>
      <w:pPr>
        <w:tabs>
          <w:tab w:val="num" w:pos="6480"/>
        </w:tabs>
        <w:ind w:left="6480" w:hanging="360"/>
      </w:pPr>
      <w:rPr>
        <w:rFonts w:ascii="Wingdings" w:hAnsi="Wingdings"/>
      </w:rPr>
    </w:lvl>
  </w:abstractNum>
  <w:abstractNum w:abstractNumId="9" w15:restartNumberingAfterBreak="0">
    <w:nsid w:val="664C4ABA"/>
    <w:multiLevelType w:val="hybridMultilevel"/>
    <w:tmpl w:val="00000002"/>
    <w:lvl w:ilvl="0" w:tplc="29D09CEE">
      <w:start w:val="1"/>
      <w:numFmt w:val="bullet"/>
      <w:lvlText w:val="o"/>
      <w:lvlJc w:val="left"/>
      <w:pPr>
        <w:tabs>
          <w:tab w:val="num" w:pos="720"/>
        </w:tabs>
        <w:ind w:left="720" w:hanging="360"/>
      </w:pPr>
      <w:rPr>
        <w:rFonts w:ascii="Courier New" w:hAnsi="Courier New"/>
        <w:bdr w:val="nil"/>
      </w:rPr>
    </w:lvl>
    <w:lvl w:ilvl="1" w:tplc="DD080758">
      <w:start w:val="1"/>
      <w:numFmt w:val="bullet"/>
      <w:lvlText w:val="o"/>
      <w:lvlJc w:val="left"/>
      <w:pPr>
        <w:tabs>
          <w:tab w:val="num" w:pos="1440"/>
        </w:tabs>
        <w:ind w:left="1440" w:hanging="360"/>
      </w:pPr>
      <w:rPr>
        <w:rFonts w:ascii="Courier New" w:hAnsi="Courier New"/>
      </w:rPr>
    </w:lvl>
    <w:lvl w:ilvl="2" w:tplc="0958D2FA">
      <w:start w:val="1"/>
      <w:numFmt w:val="bullet"/>
      <w:lvlText w:val=""/>
      <w:lvlJc w:val="left"/>
      <w:pPr>
        <w:tabs>
          <w:tab w:val="num" w:pos="2160"/>
        </w:tabs>
        <w:ind w:left="2160" w:hanging="360"/>
      </w:pPr>
      <w:rPr>
        <w:rFonts w:ascii="Wingdings" w:hAnsi="Wingdings"/>
      </w:rPr>
    </w:lvl>
    <w:lvl w:ilvl="3" w:tplc="474A6836">
      <w:start w:val="1"/>
      <w:numFmt w:val="bullet"/>
      <w:lvlText w:val=""/>
      <w:lvlJc w:val="left"/>
      <w:pPr>
        <w:tabs>
          <w:tab w:val="num" w:pos="2880"/>
        </w:tabs>
        <w:ind w:left="2880" w:hanging="360"/>
      </w:pPr>
      <w:rPr>
        <w:rFonts w:ascii="Symbol" w:hAnsi="Symbol"/>
      </w:rPr>
    </w:lvl>
    <w:lvl w:ilvl="4" w:tplc="752C7CB4">
      <w:start w:val="1"/>
      <w:numFmt w:val="bullet"/>
      <w:lvlText w:val="o"/>
      <w:lvlJc w:val="left"/>
      <w:pPr>
        <w:tabs>
          <w:tab w:val="num" w:pos="3600"/>
        </w:tabs>
        <w:ind w:left="3600" w:hanging="360"/>
      </w:pPr>
      <w:rPr>
        <w:rFonts w:ascii="Courier New" w:hAnsi="Courier New"/>
      </w:rPr>
    </w:lvl>
    <w:lvl w:ilvl="5" w:tplc="7EAE66BE">
      <w:start w:val="1"/>
      <w:numFmt w:val="bullet"/>
      <w:lvlText w:val=""/>
      <w:lvlJc w:val="left"/>
      <w:pPr>
        <w:tabs>
          <w:tab w:val="num" w:pos="4320"/>
        </w:tabs>
        <w:ind w:left="4320" w:hanging="360"/>
      </w:pPr>
      <w:rPr>
        <w:rFonts w:ascii="Wingdings" w:hAnsi="Wingdings"/>
      </w:rPr>
    </w:lvl>
    <w:lvl w:ilvl="6" w:tplc="23A4AC42">
      <w:start w:val="1"/>
      <w:numFmt w:val="bullet"/>
      <w:lvlText w:val=""/>
      <w:lvlJc w:val="left"/>
      <w:pPr>
        <w:tabs>
          <w:tab w:val="num" w:pos="5040"/>
        </w:tabs>
        <w:ind w:left="5040" w:hanging="360"/>
      </w:pPr>
      <w:rPr>
        <w:rFonts w:ascii="Symbol" w:hAnsi="Symbol"/>
      </w:rPr>
    </w:lvl>
    <w:lvl w:ilvl="7" w:tplc="EC24D996">
      <w:start w:val="1"/>
      <w:numFmt w:val="bullet"/>
      <w:lvlText w:val="o"/>
      <w:lvlJc w:val="left"/>
      <w:pPr>
        <w:tabs>
          <w:tab w:val="num" w:pos="5760"/>
        </w:tabs>
        <w:ind w:left="5760" w:hanging="360"/>
      </w:pPr>
      <w:rPr>
        <w:rFonts w:ascii="Courier New" w:hAnsi="Courier New"/>
      </w:rPr>
    </w:lvl>
    <w:lvl w:ilvl="8" w:tplc="C7F0D2EE">
      <w:start w:val="1"/>
      <w:numFmt w:val="bullet"/>
      <w:lvlText w:val=""/>
      <w:lvlJc w:val="left"/>
      <w:pPr>
        <w:tabs>
          <w:tab w:val="num" w:pos="6480"/>
        </w:tabs>
        <w:ind w:left="6480" w:hanging="360"/>
      </w:pPr>
      <w:rPr>
        <w:rFonts w:ascii="Wingdings" w:hAnsi="Wingdings"/>
      </w:rPr>
    </w:lvl>
  </w:abstractNum>
  <w:abstractNum w:abstractNumId="10" w15:restartNumberingAfterBreak="0">
    <w:nsid w:val="664C4ABB"/>
    <w:multiLevelType w:val="hybridMultilevel"/>
    <w:tmpl w:val="00000003"/>
    <w:lvl w:ilvl="0" w:tplc="91306072">
      <w:start w:val="1"/>
      <w:numFmt w:val="bullet"/>
      <w:lvlText w:val=""/>
      <w:lvlJc w:val="left"/>
      <w:pPr>
        <w:tabs>
          <w:tab w:val="num" w:pos="720"/>
        </w:tabs>
        <w:ind w:left="720" w:hanging="360"/>
      </w:pPr>
      <w:rPr>
        <w:rFonts w:ascii="Symbol" w:hAnsi="Symbol"/>
        <w:bdr w:val="nil"/>
      </w:rPr>
    </w:lvl>
    <w:lvl w:ilvl="1" w:tplc="55806420">
      <w:start w:val="1"/>
      <w:numFmt w:val="bullet"/>
      <w:lvlText w:val="o"/>
      <w:lvlJc w:val="left"/>
      <w:pPr>
        <w:tabs>
          <w:tab w:val="num" w:pos="1440"/>
        </w:tabs>
        <w:ind w:left="1440" w:hanging="360"/>
      </w:pPr>
      <w:rPr>
        <w:rFonts w:ascii="Courier New" w:hAnsi="Courier New"/>
      </w:rPr>
    </w:lvl>
    <w:lvl w:ilvl="2" w:tplc="8018BDC0">
      <w:start w:val="1"/>
      <w:numFmt w:val="bullet"/>
      <w:lvlText w:val=""/>
      <w:lvlJc w:val="left"/>
      <w:pPr>
        <w:tabs>
          <w:tab w:val="num" w:pos="2160"/>
        </w:tabs>
        <w:ind w:left="2160" w:hanging="360"/>
      </w:pPr>
      <w:rPr>
        <w:rFonts w:ascii="Wingdings" w:hAnsi="Wingdings"/>
      </w:rPr>
    </w:lvl>
    <w:lvl w:ilvl="3" w:tplc="EB68A704">
      <w:start w:val="1"/>
      <w:numFmt w:val="bullet"/>
      <w:lvlText w:val=""/>
      <w:lvlJc w:val="left"/>
      <w:pPr>
        <w:tabs>
          <w:tab w:val="num" w:pos="2880"/>
        </w:tabs>
        <w:ind w:left="2880" w:hanging="360"/>
      </w:pPr>
      <w:rPr>
        <w:rFonts w:ascii="Symbol" w:hAnsi="Symbol"/>
      </w:rPr>
    </w:lvl>
    <w:lvl w:ilvl="4" w:tplc="C5DC2504">
      <w:start w:val="1"/>
      <w:numFmt w:val="bullet"/>
      <w:lvlText w:val="o"/>
      <w:lvlJc w:val="left"/>
      <w:pPr>
        <w:tabs>
          <w:tab w:val="num" w:pos="3600"/>
        </w:tabs>
        <w:ind w:left="3600" w:hanging="360"/>
      </w:pPr>
      <w:rPr>
        <w:rFonts w:ascii="Courier New" w:hAnsi="Courier New"/>
      </w:rPr>
    </w:lvl>
    <w:lvl w:ilvl="5" w:tplc="7638E4BE">
      <w:start w:val="1"/>
      <w:numFmt w:val="bullet"/>
      <w:lvlText w:val=""/>
      <w:lvlJc w:val="left"/>
      <w:pPr>
        <w:tabs>
          <w:tab w:val="num" w:pos="4320"/>
        </w:tabs>
        <w:ind w:left="4320" w:hanging="360"/>
      </w:pPr>
      <w:rPr>
        <w:rFonts w:ascii="Wingdings" w:hAnsi="Wingdings"/>
      </w:rPr>
    </w:lvl>
    <w:lvl w:ilvl="6" w:tplc="E7FC4262">
      <w:start w:val="1"/>
      <w:numFmt w:val="bullet"/>
      <w:lvlText w:val=""/>
      <w:lvlJc w:val="left"/>
      <w:pPr>
        <w:tabs>
          <w:tab w:val="num" w:pos="5040"/>
        </w:tabs>
        <w:ind w:left="5040" w:hanging="360"/>
      </w:pPr>
      <w:rPr>
        <w:rFonts w:ascii="Symbol" w:hAnsi="Symbol"/>
      </w:rPr>
    </w:lvl>
    <w:lvl w:ilvl="7" w:tplc="11F4063A">
      <w:start w:val="1"/>
      <w:numFmt w:val="bullet"/>
      <w:lvlText w:val="o"/>
      <w:lvlJc w:val="left"/>
      <w:pPr>
        <w:tabs>
          <w:tab w:val="num" w:pos="5760"/>
        </w:tabs>
        <w:ind w:left="5760" w:hanging="360"/>
      </w:pPr>
      <w:rPr>
        <w:rFonts w:ascii="Courier New" w:hAnsi="Courier New"/>
      </w:rPr>
    </w:lvl>
    <w:lvl w:ilvl="8" w:tplc="2FA65E22">
      <w:start w:val="1"/>
      <w:numFmt w:val="bullet"/>
      <w:lvlText w:val=""/>
      <w:lvlJc w:val="left"/>
      <w:pPr>
        <w:tabs>
          <w:tab w:val="num" w:pos="6480"/>
        </w:tabs>
        <w:ind w:left="6480" w:hanging="360"/>
      </w:pPr>
      <w:rPr>
        <w:rFonts w:ascii="Wingdings" w:hAnsi="Wingdings"/>
      </w:rPr>
    </w:lvl>
  </w:abstractNum>
  <w:abstractNum w:abstractNumId="11" w15:restartNumberingAfterBreak="0">
    <w:nsid w:val="664C4ABC"/>
    <w:multiLevelType w:val="hybridMultilevel"/>
    <w:tmpl w:val="00000004"/>
    <w:lvl w:ilvl="0" w:tplc="DA8CBF2A">
      <w:start w:val="1"/>
      <w:numFmt w:val="bullet"/>
      <w:lvlText w:val="o"/>
      <w:lvlJc w:val="left"/>
      <w:pPr>
        <w:tabs>
          <w:tab w:val="num" w:pos="720"/>
        </w:tabs>
        <w:ind w:left="720" w:hanging="360"/>
      </w:pPr>
      <w:rPr>
        <w:rFonts w:ascii="Courier New" w:hAnsi="Courier New"/>
        <w:bdr w:val="nil"/>
      </w:rPr>
    </w:lvl>
    <w:lvl w:ilvl="1" w:tplc="41666E80">
      <w:start w:val="1"/>
      <w:numFmt w:val="bullet"/>
      <w:lvlText w:val="o"/>
      <w:lvlJc w:val="left"/>
      <w:pPr>
        <w:tabs>
          <w:tab w:val="num" w:pos="1440"/>
        </w:tabs>
        <w:ind w:left="1440" w:hanging="360"/>
      </w:pPr>
      <w:rPr>
        <w:rFonts w:ascii="Courier New" w:hAnsi="Courier New"/>
      </w:rPr>
    </w:lvl>
    <w:lvl w:ilvl="2" w:tplc="B1745BA4">
      <w:start w:val="1"/>
      <w:numFmt w:val="bullet"/>
      <w:lvlText w:val=""/>
      <w:lvlJc w:val="left"/>
      <w:pPr>
        <w:tabs>
          <w:tab w:val="num" w:pos="2160"/>
        </w:tabs>
        <w:ind w:left="2160" w:hanging="360"/>
      </w:pPr>
      <w:rPr>
        <w:rFonts w:ascii="Wingdings" w:hAnsi="Wingdings"/>
      </w:rPr>
    </w:lvl>
    <w:lvl w:ilvl="3" w:tplc="29F4F4A8">
      <w:start w:val="1"/>
      <w:numFmt w:val="bullet"/>
      <w:lvlText w:val=""/>
      <w:lvlJc w:val="left"/>
      <w:pPr>
        <w:tabs>
          <w:tab w:val="num" w:pos="2880"/>
        </w:tabs>
        <w:ind w:left="2880" w:hanging="360"/>
      </w:pPr>
      <w:rPr>
        <w:rFonts w:ascii="Symbol" w:hAnsi="Symbol"/>
      </w:rPr>
    </w:lvl>
    <w:lvl w:ilvl="4" w:tplc="62ACF3BC">
      <w:start w:val="1"/>
      <w:numFmt w:val="bullet"/>
      <w:lvlText w:val="o"/>
      <w:lvlJc w:val="left"/>
      <w:pPr>
        <w:tabs>
          <w:tab w:val="num" w:pos="3600"/>
        </w:tabs>
        <w:ind w:left="3600" w:hanging="360"/>
      </w:pPr>
      <w:rPr>
        <w:rFonts w:ascii="Courier New" w:hAnsi="Courier New"/>
      </w:rPr>
    </w:lvl>
    <w:lvl w:ilvl="5" w:tplc="1ED08EF6">
      <w:start w:val="1"/>
      <w:numFmt w:val="bullet"/>
      <w:lvlText w:val=""/>
      <w:lvlJc w:val="left"/>
      <w:pPr>
        <w:tabs>
          <w:tab w:val="num" w:pos="4320"/>
        </w:tabs>
        <w:ind w:left="4320" w:hanging="360"/>
      </w:pPr>
      <w:rPr>
        <w:rFonts w:ascii="Wingdings" w:hAnsi="Wingdings"/>
      </w:rPr>
    </w:lvl>
    <w:lvl w:ilvl="6" w:tplc="DB66858C">
      <w:start w:val="1"/>
      <w:numFmt w:val="bullet"/>
      <w:lvlText w:val=""/>
      <w:lvlJc w:val="left"/>
      <w:pPr>
        <w:tabs>
          <w:tab w:val="num" w:pos="5040"/>
        </w:tabs>
        <w:ind w:left="5040" w:hanging="360"/>
      </w:pPr>
      <w:rPr>
        <w:rFonts w:ascii="Symbol" w:hAnsi="Symbol"/>
      </w:rPr>
    </w:lvl>
    <w:lvl w:ilvl="7" w:tplc="DF3ED856">
      <w:start w:val="1"/>
      <w:numFmt w:val="bullet"/>
      <w:lvlText w:val="o"/>
      <w:lvlJc w:val="left"/>
      <w:pPr>
        <w:tabs>
          <w:tab w:val="num" w:pos="5760"/>
        </w:tabs>
        <w:ind w:left="5760" w:hanging="360"/>
      </w:pPr>
      <w:rPr>
        <w:rFonts w:ascii="Courier New" w:hAnsi="Courier New"/>
      </w:rPr>
    </w:lvl>
    <w:lvl w:ilvl="8" w:tplc="E3AA8084">
      <w:start w:val="1"/>
      <w:numFmt w:val="bullet"/>
      <w:lvlText w:val=""/>
      <w:lvlJc w:val="left"/>
      <w:pPr>
        <w:tabs>
          <w:tab w:val="num" w:pos="6480"/>
        </w:tabs>
        <w:ind w:left="6480" w:hanging="360"/>
      </w:pPr>
      <w:rPr>
        <w:rFonts w:ascii="Wingdings" w:hAnsi="Wingdings"/>
      </w:rPr>
    </w:lvl>
  </w:abstractNum>
  <w:abstractNum w:abstractNumId="12" w15:restartNumberingAfterBreak="0">
    <w:nsid w:val="664C4ABD"/>
    <w:multiLevelType w:val="hybridMultilevel"/>
    <w:tmpl w:val="00000005"/>
    <w:lvl w:ilvl="0" w:tplc="85324AFA">
      <w:start w:val="1"/>
      <w:numFmt w:val="bullet"/>
      <w:lvlText w:val="o"/>
      <w:lvlJc w:val="left"/>
      <w:pPr>
        <w:tabs>
          <w:tab w:val="num" w:pos="720"/>
        </w:tabs>
        <w:ind w:left="720" w:hanging="360"/>
      </w:pPr>
      <w:rPr>
        <w:rFonts w:ascii="Courier New" w:hAnsi="Courier New"/>
        <w:bdr w:val="nil"/>
      </w:rPr>
    </w:lvl>
    <w:lvl w:ilvl="1" w:tplc="D532867A">
      <w:start w:val="1"/>
      <w:numFmt w:val="bullet"/>
      <w:lvlText w:val="o"/>
      <w:lvlJc w:val="left"/>
      <w:pPr>
        <w:tabs>
          <w:tab w:val="num" w:pos="1440"/>
        </w:tabs>
        <w:ind w:left="1440" w:hanging="360"/>
      </w:pPr>
      <w:rPr>
        <w:rFonts w:ascii="Courier New" w:hAnsi="Courier New"/>
      </w:rPr>
    </w:lvl>
    <w:lvl w:ilvl="2" w:tplc="6EA40A7C">
      <w:start w:val="1"/>
      <w:numFmt w:val="bullet"/>
      <w:lvlText w:val=""/>
      <w:lvlJc w:val="left"/>
      <w:pPr>
        <w:tabs>
          <w:tab w:val="num" w:pos="2160"/>
        </w:tabs>
        <w:ind w:left="2160" w:hanging="360"/>
      </w:pPr>
      <w:rPr>
        <w:rFonts w:ascii="Wingdings" w:hAnsi="Wingdings"/>
      </w:rPr>
    </w:lvl>
    <w:lvl w:ilvl="3" w:tplc="81C4AB5E">
      <w:start w:val="1"/>
      <w:numFmt w:val="bullet"/>
      <w:lvlText w:val=""/>
      <w:lvlJc w:val="left"/>
      <w:pPr>
        <w:tabs>
          <w:tab w:val="num" w:pos="2880"/>
        </w:tabs>
        <w:ind w:left="2880" w:hanging="360"/>
      </w:pPr>
      <w:rPr>
        <w:rFonts w:ascii="Symbol" w:hAnsi="Symbol"/>
      </w:rPr>
    </w:lvl>
    <w:lvl w:ilvl="4" w:tplc="BBFE78A0">
      <w:start w:val="1"/>
      <w:numFmt w:val="bullet"/>
      <w:lvlText w:val="o"/>
      <w:lvlJc w:val="left"/>
      <w:pPr>
        <w:tabs>
          <w:tab w:val="num" w:pos="3600"/>
        </w:tabs>
        <w:ind w:left="3600" w:hanging="360"/>
      </w:pPr>
      <w:rPr>
        <w:rFonts w:ascii="Courier New" w:hAnsi="Courier New"/>
      </w:rPr>
    </w:lvl>
    <w:lvl w:ilvl="5" w:tplc="2CFC1A5C">
      <w:start w:val="1"/>
      <w:numFmt w:val="bullet"/>
      <w:lvlText w:val=""/>
      <w:lvlJc w:val="left"/>
      <w:pPr>
        <w:tabs>
          <w:tab w:val="num" w:pos="4320"/>
        </w:tabs>
        <w:ind w:left="4320" w:hanging="360"/>
      </w:pPr>
      <w:rPr>
        <w:rFonts w:ascii="Wingdings" w:hAnsi="Wingdings"/>
      </w:rPr>
    </w:lvl>
    <w:lvl w:ilvl="6" w:tplc="AB16F6B2">
      <w:start w:val="1"/>
      <w:numFmt w:val="bullet"/>
      <w:lvlText w:val=""/>
      <w:lvlJc w:val="left"/>
      <w:pPr>
        <w:tabs>
          <w:tab w:val="num" w:pos="5040"/>
        </w:tabs>
        <w:ind w:left="5040" w:hanging="360"/>
      </w:pPr>
      <w:rPr>
        <w:rFonts w:ascii="Symbol" w:hAnsi="Symbol"/>
      </w:rPr>
    </w:lvl>
    <w:lvl w:ilvl="7" w:tplc="AE5CA234">
      <w:start w:val="1"/>
      <w:numFmt w:val="bullet"/>
      <w:lvlText w:val="o"/>
      <w:lvlJc w:val="left"/>
      <w:pPr>
        <w:tabs>
          <w:tab w:val="num" w:pos="5760"/>
        </w:tabs>
        <w:ind w:left="5760" w:hanging="360"/>
      </w:pPr>
      <w:rPr>
        <w:rFonts w:ascii="Courier New" w:hAnsi="Courier New"/>
      </w:rPr>
    </w:lvl>
    <w:lvl w:ilvl="8" w:tplc="50764D26">
      <w:start w:val="1"/>
      <w:numFmt w:val="bullet"/>
      <w:lvlText w:val=""/>
      <w:lvlJc w:val="left"/>
      <w:pPr>
        <w:tabs>
          <w:tab w:val="num" w:pos="6480"/>
        </w:tabs>
        <w:ind w:left="6480" w:hanging="360"/>
      </w:pPr>
      <w:rPr>
        <w:rFonts w:ascii="Wingdings" w:hAnsi="Wingdings"/>
      </w:rPr>
    </w:lvl>
  </w:abstractNum>
  <w:abstractNum w:abstractNumId="13" w15:restartNumberingAfterBreak="0">
    <w:nsid w:val="664C4ABE"/>
    <w:multiLevelType w:val="hybridMultilevel"/>
    <w:tmpl w:val="00000006"/>
    <w:lvl w:ilvl="0" w:tplc="DC460334">
      <w:start w:val="1"/>
      <w:numFmt w:val="bullet"/>
      <w:lvlText w:val="o"/>
      <w:lvlJc w:val="left"/>
      <w:pPr>
        <w:tabs>
          <w:tab w:val="num" w:pos="720"/>
        </w:tabs>
        <w:ind w:left="720" w:hanging="360"/>
      </w:pPr>
      <w:rPr>
        <w:rFonts w:ascii="Courier New" w:hAnsi="Courier New"/>
        <w:bdr w:val="nil"/>
      </w:rPr>
    </w:lvl>
    <w:lvl w:ilvl="1" w:tplc="44643C0C">
      <w:start w:val="1"/>
      <w:numFmt w:val="bullet"/>
      <w:lvlText w:val="o"/>
      <w:lvlJc w:val="left"/>
      <w:pPr>
        <w:tabs>
          <w:tab w:val="num" w:pos="1440"/>
        </w:tabs>
        <w:ind w:left="1440" w:hanging="360"/>
      </w:pPr>
      <w:rPr>
        <w:rFonts w:ascii="Courier New" w:hAnsi="Courier New"/>
      </w:rPr>
    </w:lvl>
    <w:lvl w:ilvl="2" w:tplc="23443FBE">
      <w:start w:val="1"/>
      <w:numFmt w:val="bullet"/>
      <w:lvlText w:val=""/>
      <w:lvlJc w:val="left"/>
      <w:pPr>
        <w:tabs>
          <w:tab w:val="num" w:pos="2160"/>
        </w:tabs>
        <w:ind w:left="2160" w:hanging="360"/>
      </w:pPr>
      <w:rPr>
        <w:rFonts w:ascii="Wingdings" w:hAnsi="Wingdings"/>
      </w:rPr>
    </w:lvl>
    <w:lvl w:ilvl="3" w:tplc="B728E8AC">
      <w:start w:val="1"/>
      <w:numFmt w:val="bullet"/>
      <w:lvlText w:val=""/>
      <w:lvlJc w:val="left"/>
      <w:pPr>
        <w:tabs>
          <w:tab w:val="num" w:pos="2880"/>
        </w:tabs>
        <w:ind w:left="2880" w:hanging="360"/>
      </w:pPr>
      <w:rPr>
        <w:rFonts w:ascii="Symbol" w:hAnsi="Symbol"/>
      </w:rPr>
    </w:lvl>
    <w:lvl w:ilvl="4" w:tplc="C50853AE">
      <w:start w:val="1"/>
      <w:numFmt w:val="bullet"/>
      <w:lvlText w:val="o"/>
      <w:lvlJc w:val="left"/>
      <w:pPr>
        <w:tabs>
          <w:tab w:val="num" w:pos="3600"/>
        </w:tabs>
        <w:ind w:left="3600" w:hanging="360"/>
      </w:pPr>
      <w:rPr>
        <w:rFonts w:ascii="Courier New" w:hAnsi="Courier New"/>
      </w:rPr>
    </w:lvl>
    <w:lvl w:ilvl="5" w:tplc="B3F0B05C">
      <w:start w:val="1"/>
      <w:numFmt w:val="bullet"/>
      <w:lvlText w:val=""/>
      <w:lvlJc w:val="left"/>
      <w:pPr>
        <w:tabs>
          <w:tab w:val="num" w:pos="4320"/>
        </w:tabs>
        <w:ind w:left="4320" w:hanging="360"/>
      </w:pPr>
      <w:rPr>
        <w:rFonts w:ascii="Wingdings" w:hAnsi="Wingdings"/>
      </w:rPr>
    </w:lvl>
    <w:lvl w:ilvl="6" w:tplc="27A0AD3E">
      <w:start w:val="1"/>
      <w:numFmt w:val="bullet"/>
      <w:lvlText w:val=""/>
      <w:lvlJc w:val="left"/>
      <w:pPr>
        <w:tabs>
          <w:tab w:val="num" w:pos="5040"/>
        </w:tabs>
        <w:ind w:left="5040" w:hanging="360"/>
      </w:pPr>
      <w:rPr>
        <w:rFonts w:ascii="Symbol" w:hAnsi="Symbol"/>
      </w:rPr>
    </w:lvl>
    <w:lvl w:ilvl="7" w:tplc="BB16B7CA">
      <w:start w:val="1"/>
      <w:numFmt w:val="bullet"/>
      <w:lvlText w:val="o"/>
      <w:lvlJc w:val="left"/>
      <w:pPr>
        <w:tabs>
          <w:tab w:val="num" w:pos="5760"/>
        </w:tabs>
        <w:ind w:left="5760" w:hanging="360"/>
      </w:pPr>
      <w:rPr>
        <w:rFonts w:ascii="Courier New" w:hAnsi="Courier New"/>
      </w:rPr>
    </w:lvl>
    <w:lvl w:ilvl="8" w:tplc="38265B12">
      <w:start w:val="1"/>
      <w:numFmt w:val="bullet"/>
      <w:lvlText w:val=""/>
      <w:lvlJc w:val="left"/>
      <w:pPr>
        <w:tabs>
          <w:tab w:val="num" w:pos="6480"/>
        </w:tabs>
        <w:ind w:left="6480" w:hanging="360"/>
      </w:pPr>
      <w:rPr>
        <w:rFonts w:ascii="Wingdings" w:hAnsi="Wingdings"/>
      </w:rPr>
    </w:lvl>
  </w:abstractNum>
  <w:abstractNum w:abstractNumId="14" w15:restartNumberingAfterBreak="0">
    <w:nsid w:val="664C4ABF"/>
    <w:multiLevelType w:val="hybridMultilevel"/>
    <w:tmpl w:val="00000007"/>
    <w:lvl w:ilvl="0" w:tplc="B7C0E27E">
      <w:start w:val="1"/>
      <w:numFmt w:val="bullet"/>
      <w:lvlText w:val=""/>
      <w:lvlJc w:val="left"/>
      <w:pPr>
        <w:tabs>
          <w:tab w:val="num" w:pos="720"/>
        </w:tabs>
        <w:ind w:left="720" w:hanging="360"/>
      </w:pPr>
      <w:rPr>
        <w:rFonts w:ascii="Symbol" w:hAnsi="Symbol"/>
        <w:bdr w:val="nil"/>
      </w:rPr>
    </w:lvl>
    <w:lvl w:ilvl="1" w:tplc="8B3AA68E">
      <w:start w:val="1"/>
      <w:numFmt w:val="bullet"/>
      <w:lvlText w:val="o"/>
      <w:lvlJc w:val="left"/>
      <w:pPr>
        <w:tabs>
          <w:tab w:val="num" w:pos="1440"/>
        </w:tabs>
        <w:ind w:left="1440" w:hanging="360"/>
      </w:pPr>
      <w:rPr>
        <w:rFonts w:ascii="Courier New" w:hAnsi="Courier New"/>
      </w:rPr>
    </w:lvl>
    <w:lvl w:ilvl="2" w:tplc="45065042">
      <w:start w:val="1"/>
      <w:numFmt w:val="bullet"/>
      <w:lvlText w:val=""/>
      <w:lvlJc w:val="left"/>
      <w:pPr>
        <w:tabs>
          <w:tab w:val="num" w:pos="2160"/>
        </w:tabs>
        <w:ind w:left="2160" w:hanging="360"/>
      </w:pPr>
      <w:rPr>
        <w:rFonts w:ascii="Wingdings" w:hAnsi="Wingdings"/>
      </w:rPr>
    </w:lvl>
    <w:lvl w:ilvl="3" w:tplc="51CC6A02">
      <w:start w:val="1"/>
      <w:numFmt w:val="bullet"/>
      <w:lvlText w:val=""/>
      <w:lvlJc w:val="left"/>
      <w:pPr>
        <w:tabs>
          <w:tab w:val="num" w:pos="2880"/>
        </w:tabs>
        <w:ind w:left="2880" w:hanging="360"/>
      </w:pPr>
      <w:rPr>
        <w:rFonts w:ascii="Symbol" w:hAnsi="Symbol"/>
      </w:rPr>
    </w:lvl>
    <w:lvl w:ilvl="4" w:tplc="6B9E1112">
      <w:start w:val="1"/>
      <w:numFmt w:val="bullet"/>
      <w:lvlText w:val="o"/>
      <w:lvlJc w:val="left"/>
      <w:pPr>
        <w:tabs>
          <w:tab w:val="num" w:pos="3600"/>
        </w:tabs>
        <w:ind w:left="3600" w:hanging="360"/>
      </w:pPr>
      <w:rPr>
        <w:rFonts w:ascii="Courier New" w:hAnsi="Courier New"/>
      </w:rPr>
    </w:lvl>
    <w:lvl w:ilvl="5" w:tplc="3FD430E2">
      <w:start w:val="1"/>
      <w:numFmt w:val="bullet"/>
      <w:lvlText w:val=""/>
      <w:lvlJc w:val="left"/>
      <w:pPr>
        <w:tabs>
          <w:tab w:val="num" w:pos="4320"/>
        </w:tabs>
        <w:ind w:left="4320" w:hanging="360"/>
      </w:pPr>
      <w:rPr>
        <w:rFonts w:ascii="Wingdings" w:hAnsi="Wingdings"/>
      </w:rPr>
    </w:lvl>
    <w:lvl w:ilvl="6" w:tplc="BDD4208E">
      <w:start w:val="1"/>
      <w:numFmt w:val="bullet"/>
      <w:lvlText w:val=""/>
      <w:lvlJc w:val="left"/>
      <w:pPr>
        <w:tabs>
          <w:tab w:val="num" w:pos="5040"/>
        </w:tabs>
        <w:ind w:left="5040" w:hanging="360"/>
      </w:pPr>
      <w:rPr>
        <w:rFonts w:ascii="Symbol" w:hAnsi="Symbol"/>
      </w:rPr>
    </w:lvl>
    <w:lvl w:ilvl="7" w:tplc="6A2EC24C">
      <w:start w:val="1"/>
      <w:numFmt w:val="bullet"/>
      <w:lvlText w:val="o"/>
      <w:lvlJc w:val="left"/>
      <w:pPr>
        <w:tabs>
          <w:tab w:val="num" w:pos="5760"/>
        </w:tabs>
        <w:ind w:left="5760" w:hanging="360"/>
      </w:pPr>
      <w:rPr>
        <w:rFonts w:ascii="Courier New" w:hAnsi="Courier New"/>
      </w:rPr>
    </w:lvl>
    <w:lvl w:ilvl="8" w:tplc="80FCB940">
      <w:start w:val="1"/>
      <w:numFmt w:val="bullet"/>
      <w:lvlText w:val=""/>
      <w:lvlJc w:val="left"/>
      <w:pPr>
        <w:tabs>
          <w:tab w:val="num" w:pos="6480"/>
        </w:tabs>
        <w:ind w:left="6480" w:hanging="360"/>
      </w:pPr>
      <w:rPr>
        <w:rFonts w:ascii="Wingdings" w:hAnsi="Wingdings"/>
      </w:rPr>
    </w:lvl>
  </w:abstractNum>
  <w:abstractNum w:abstractNumId="15" w15:restartNumberingAfterBreak="0">
    <w:nsid w:val="664C4AC0"/>
    <w:multiLevelType w:val="hybridMultilevel"/>
    <w:tmpl w:val="00000008"/>
    <w:lvl w:ilvl="0" w:tplc="CE3A1A74">
      <w:start w:val="1"/>
      <w:numFmt w:val="bullet"/>
      <w:lvlText w:val="o"/>
      <w:lvlJc w:val="left"/>
      <w:pPr>
        <w:tabs>
          <w:tab w:val="num" w:pos="720"/>
        </w:tabs>
        <w:ind w:left="720" w:hanging="360"/>
      </w:pPr>
      <w:rPr>
        <w:rFonts w:ascii="Courier New" w:hAnsi="Courier New"/>
        <w:bdr w:val="nil"/>
      </w:rPr>
    </w:lvl>
    <w:lvl w:ilvl="1" w:tplc="49D869F6">
      <w:start w:val="1"/>
      <w:numFmt w:val="bullet"/>
      <w:lvlText w:val="o"/>
      <w:lvlJc w:val="left"/>
      <w:pPr>
        <w:tabs>
          <w:tab w:val="num" w:pos="1440"/>
        </w:tabs>
        <w:ind w:left="1440" w:hanging="360"/>
      </w:pPr>
      <w:rPr>
        <w:rFonts w:ascii="Courier New" w:hAnsi="Courier New"/>
      </w:rPr>
    </w:lvl>
    <w:lvl w:ilvl="2" w:tplc="A0264468">
      <w:start w:val="1"/>
      <w:numFmt w:val="bullet"/>
      <w:lvlText w:val=""/>
      <w:lvlJc w:val="left"/>
      <w:pPr>
        <w:tabs>
          <w:tab w:val="num" w:pos="2160"/>
        </w:tabs>
        <w:ind w:left="2160" w:hanging="360"/>
      </w:pPr>
      <w:rPr>
        <w:rFonts w:ascii="Wingdings" w:hAnsi="Wingdings"/>
      </w:rPr>
    </w:lvl>
    <w:lvl w:ilvl="3" w:tplc="DB6669F0">
      <w:start w:val="1"/>
      <w:numFmt w:val="bullet"/>
      <w:lvlText w:val=""/>
      <w:lvlJc w:val="left"/>
      <w:pPr>
        <w:tabs>
          <w:tab w:val="num" w:pos="2880"/>
        </w:tabs>
        <w:ind w:left="2880" w:hanging="360"/>
      </w:pPr>
      <w:rPr>
        <w:rFonts w:ascii="Symbol" w:hAnsi="Symbol"/>
      </w:rPr>
    </w:lvl>
    <w:lvl w:ilvl="4" w:tplc="816460CA">
      <w:start w:val="1"/>
      <w:numFmt w:val="bullet"/>
      <w:lvlText w:val="o"/>
      <w:lvlJc w:val="left"/>
      <w:pPr>
        <w:tabs>
          <w:tab w:val="num" w:pos="3600"/>
        </w:tabs>
        <w:ind w:left="3600" w:hanging="360"/>
      </w:pPr>
      <w:rPr>
        <w:rFonts w:ascii="Courier New" w:hAnsi="Courier New"/>
      </w:rPr>
    </w:lvl>
    <w:lvl w:ilvl="5" w:tplc="958A71E8">
      <w:start w:val="1"/>
      <w:numFmt w:val="bullet"/>
      <w:lvlText w:val=""/>
      <w:lvlJc w:val="left"/>
      <w:pPr>
        <w:tabs>
          <w:tab w:val="num" w:pos="4320"/>
        </w:tabs>
        <w:ind w:left="4320" w:hanging="360"/>
      </w:pPr>
      <w:rPr>
        <w:rFonts w:ascii="Wingdings" w:hAnsi="Wingdings"/>
      </w:rPr>
    </w:lvl>
    <w:lvl w:ilvl="6" w:tplc="57B4F774">
      <w:start w:val="1"/>
      <w:numFmt w:val="bullet"/>
      <w:lvlText w:val=""/>
      <w:lvlJc w:val="left"/>
      <w:pPr>
        <w:tabs>
          <w:tab w:val="num" w:pos="5040"/>
        </w:tabs>
        <w:ind w:left="5040" w:hanging="360"/>
      </w:pPr>
      <w:rPr>
        <w:rFonts w:ascii="Symbol" w:hAnsi="Symbol"/>
      </w:rPr>
    </w:lvl>
    <w:lvl w:ilvl="7" w:tplc="AAF654EE">
      <w:start w:val="1"/>
      <w:numFmt w:val="bullet"/>
      <w:lvlText w:val="o"/>
      <w:lvlJc w:val="left"/>
      <w:pPr>
        <w:tabs>
          <w:tab w:val="num" w:pos="5760"/>
        </w:tabs>
        <w:ind w:left="5760" w:hanging="360"/>
      </w:pPr>
      <w:rPr>
        <w:rFonts w:ascii="Courier New" w:hAnsi="Courier New"/>
      </w:rPr>
    </w:lvl>
    <w:lvl w:ilvl="8" w:tplc="8C7CE870">
      <w:start w:val="1"/>
      <w:numFmt w:val="bullet"/>
      <w:lvlText w:val=""/>
      <w:lvlJc w:val="left"/>
      <w:pPr>
        <w:tabs>
          <w:tab w:val="num" w:pos="6480"/>
        </w:tabs>
        <w:ind w:left="6480" w:hanging="360"/>
      </w:pPr>
      <w:rPr>
        <w:rFonts w:ascii="Wingdings" w:hAnsi="Wingdings"/>
      </w:rPr>
    </w:lvl>
  </w:abstractNum>
  <w:abstractNum w:abstractNumId="16" w15:restartNumberingAfterBreak="0">
    <w:nsid w:val="664C4AC1"/>
    <w:multiLevelType w:val="hybridMultilevel"/>
    <w:tmpl w:val="00000009"/>
    <w:lvl w:ilvl="0" w:tplc="B59CD45A">
      <w:start w:val="1"/>
      <w:numFmt w:val="bullet"/>
      <w:lvlText w:val=""/>
      <w:lvlJc w:val="left"/>
      <w:pPr>
        <w:tabs>
          <w:tab w:val="num" w:pos="720"/>
        </w:tabs>
        <w:ind w:left="720" w:hanging="360"/>
      </w:pPr>
      <w:rPr>
        <w:rFonts w:ascii="Symbol" w:hAnsi="Symbol"/>
        <w:bdr w:val="nil"/>
      </w:rPr>
    </w:lvl>
    <w:lvl w:ilvl="1" w:tplc="2432D61C">
      <w:start w:val="1"/>
      <w:numFmt w:val="bullet"/>
      <w:lvlText w:val="o"/>
      <w:lvlJc w:val="left"/>
      <w:pPr>
        <w:tabs>
          <w:tab w:val="num" w:pos="1440"/>
        </w:tabs>
        <w:ind w:left="1440" w:hanging="360"/>
      </w:pPr>
      <w:rPr>
        <w:rFonts w:ascii="Courier New" w:hAnsi="Courier New"/>
      </w:rPr>
    </w:lvl>
    <w:lvl w:ilvl="2" w:tplc="9E407C3E">
      <w:start w:val="1"/>
      <w:numFmt w:val="bullet"/>
      <w:lvlText w:val=""/>
      <w:lvlJc w:val="left"/>
      <w:pPr>
        <w:tabs>
          <w:tab w:val="num" w:pos="2160"/>
        </w:tabs>
        <w:ind w:left="2160" w:hanging="360"/>
      </w:pPr>
      <w:rPr>
        <w:rFonts w:ascii="Wingdings" w:hAnsi="Wingdings"/>
      </w:rPr>
    </w:lvl>
    <w:lvl w:ilvl="3" w:tplc="D876C61A">
      <w:start w:val="1"/>
      <w:numFmt w:val="bullet"/>
      <w:lvlText w:val=""/>
      <w:lvlJc w:val="left"/>
      <w:pPr>
        <w:tabs>
          <w:tab w:val="num" w:pos="2880"/>
        </w:tabs>
        <w:ind w:left="2880" w:hanging="360"/>
      </w:pPr>
      <w:rPr>
        <w:rFonts w:ascii="Symbol" w:hAnsi="Symbol"/>
      </w:rPr>
    </w:lvl>
    <w:lvl w:ilvl="4" w:tplc="87123294">
      <w:start w:val="1"/>
      <w:numFmt w:val="bullet"/>
      <w:lvlText w:val="o"/>
      <w:lvlJc w:val="left"/>
      <w:pPr>
        <w:tabs>
          <w:tab w:val="num" w:pos="3600"/>
        </w:tabs>
        <w:ind w:left="3600" w:hanging="360"/>
      </w:pPr>
      <w:rPr>
        <w:rFonts w:ascii="Courier New" w:hAnsi="Courier New"/>
      </w:rPr>
    </w:lvl>
    <w:lvl w:ilvl="5" w:tplc="D1648708">
      <w:start w:val="1"/>
      <w:numFmt w:val="bullet"/>
      <w:lvlText w:val=""/>
      <w:lvlJc w:val="left"/>
      <w:pPr>
        <w:tabs>
          <w:tab w:val="num" w:pos="4320"/>
        </w:tabs>
        <w:ind w:left="4320" w:hanging="360"/>
      </w:pPr>
      <w:rPr>
        <w:rFonts w:ascii="Wingdings" w:hAnsi="Wingdings"/>
      </w:rPr>
    </w:lvl>
    <w:lvl w:ilvl="6" w:tplc="E770472C">
      <w:start w:val="1"/>
      <w:numFmt w:val="bullet"/>
      <w:lvlText w:val=""/>
      <w:lvlJc w:val="left"/>
      <w:pPr>
        <w:tabs>
          <w:tab w:val="num" w:pos="5040"/>
        </w:tabs>
        <w:ind w:left="5040" w:hanging="360"/>
      </w:pPr>
      <w:rPr>
        <w:rFonts w:ascii="Symbol" w:hAnsi="Symbol"/>
      </w:rPr>
    </w:lvl>
    <w:lvl w:ilvl="7" w:tplc="CD5A77C0">
      <w:start w:val="1"/>
      <w:numFmt w:val="bullet"/>
      <w:lvlText w:val="o"/>
      <w:lvlJc w:val="left"/>
      <w:pPr>
        <w:tabs>
          <w:tab w:val="num" w:pos="5760"/>
        </w:tabs>
        <w:ind w:left="5760" w:hanging="360"/>
      </w:pPr>
      <w:rPr>
        <w:rFonts w:ascii="Courier New" w:hAnsi="Courier New"/>
      </w:rPr>
    </w:lvl>
    <w:lvl w:ilvl="8" w:tplc="5CDE20C2">
      <w:start w:val="1"/>
      <w:numFmt w:val="bullet"/>
      <w:lvlText w:val=""/>
      <w:lvlJc w:val="left"/>
      <w:pPr>
        <w:tabs>
          <w:tab w:val="num" w:pos="6480"/>
        </w:tabs>
        <w:ind w:left="6480" w:hanging="360"/>
      </w:pPr>
      <w:rPr>
        <w:rFonts w:ascii="Wingdings" w:hAnsi="Wingdings"/>
      </w:rPr>
    </w:lvl>
  </w:abstractNum>
  <w:abstractNum w:abstractNumId="17" w15:restartNumberingAfterBreak="0">
    <w:nsid w:val="664C4AC2"/>
    <w:multiLevelType w:val="hybridMultilevel"/>
    <w:tmpl w:val="0000000A"/>
    <w:lvl w:ilvl="0" w:tplc="07E88D1A">
      <w:start w:val="1"/>
      <w:numFmt w:val="bullet"/>
      <w:lvlText w:val="o"/>
      <w:lvlJc w:val="left"/>
      <w:pPr>
        <w:tabs>
          <w:tab w:val="num" w:pos="720"/>
        </w:tabs>
        <w:ind w:left="720" w:hanging="360"/>
      </w:pPr>
      <w:rPr>
        <w:rFonts w:ascii="Courier New" w:hAnsi="Courier New"/>
        <w:bdr w:val="nil"/>
      </w:rPr>
    </w:lvl>
    <w:lvl w:ilvl="1" w:tplc="C720A32E">
      <w:start w:val="1"/>
      <w:numFmt w:val="bullet"/>
      <w:lvlText w:val="o"/>
      <w:lvlJc w:val="left"/>
      <w:pPr>
        <w:tabs>
          <w:tab w:val="num" w:pos="1440"/>
        </w:tabs>
        <w:ind w:left="1440" w:hanging="360"/>
      </w:pPr>
      <w:rPr>
        <w:rFonts w:ascii="Courier New" w:hAnsi="Courier New"/>
      </w:rPr>
    </w:lvl>
    <w:lvl w:ilvl="2" w:tplc="891A10DE">
      <w:start w:val="1"/>
      <w:numFmt w:val="bullet"/>
      <w:lvlText w:val=""/>
      <w:lvlJc w:val="left"/>
      <w:pPr>
        <w:tabs>
          <w:tab w:val="num" w:pos="2160"/>
        </w:tabs>
        <w:ind w:left="2160" w:hanging="360"/>
      </w:pPr>
      <w:rPr>
        <w:rFonts w:ascii="Wingdings" w:hAnsi="Wingdings"/>
      </w:rPr>
    </w:lvl>
    <w:lvl w:ilvl="3" w:tplc="90544DD6">
      <w:start w:val="1"/>
      <w:numFmt w:val="bullet"/>
      <w:lvlText w:val=""/>
      <w:lvlJc w:val="left"/>
      <w:pPr>
        <w:tabs>
          <w:tab w:val="num" w:pos="2880"/>
        </w:tabs>
        <w:ind w:left="2880" w:hanging="360"/>
      </w:pPr>
      <w:rPr>
        <w:rFonts w:ascii="Symbol" w:hAnsi="Symbol"/>
      </w:rPr>
    </w:lvl>
    <w:lvl w:ilvl="4" w:tplc="7D8CEE7A">
      <w:start w:val="1"/>
      <w:numFmt w:val="bullet"/>
      <w:lvlText w:val="o"/>
      <w:lvlJc w:val="left"/>
      <w:pPr>
        <w:tabs>
          <w:tab w:val="num" w:pos="3600"/>
        </w:tabs>
        <w:ind w:left="3600" w:hanging="360"/>
      </w:pPr>
      <w:rPr>
        <w:rFonts w:ascii="Courier New" w:hAnsi="Courier New"/>
      </w:rPr>
    </w:lvl>
    <w:lvl w:ilvl="5" w:tplc="65CEF57C">
      <w:start w:val="1"/>
      <w:numFmt w:val="bullet"/>
      <w:lvlText w:val=""/>
      <w:lvlJc w:val="left"/>
      <w:pPr>
        <w:tabs>
          <w:tab w:val="num" w:pos="4320"/>
        </w:tabs>
        <w:ind w:left="4320" w:hanging="360"/>
      </w:pPr>
      <w:rPr>
        <w:rFonts w:ascii="Wingdings" w:hAnsi="Wingdings"/>
      </w:rPr>
    </w:lvl>
    <w:lvl w:ilvl="6" w:tplc="4C884BDA">
      <w:start w:val="1"/>
      <w:numFmt w:val="bullet"/>
      <w:lvlText w:val=""/>
      <w:lvlJc w:val="left"/>
      <w:pPr>
        <w:tabs>
          <w:tab w:val="num" w:pos="5040"/>
        </w:tabs>
        <w:ind w:left="5040" w:hanging="360"/>
      </w:pPr>
      <w:rPr>
        <w:rFonts w:ascii="Symbol" w:hAnsi="Symbol"/>
      </w:rPr>
    </w:lvl>
    <w:lvl w:ilvl="7" w:tplc="3FBA5510">
      <w:start w:val="1"/>
      <w:numFmt w:val="bullet"/>
      <w:lvlText w:val="o"/>
      <w:lvlJc w:val="left"/>
      <w:pPr>
        <w:tabs>
          <w:tab w:val="num" w:pos="5760"/>
        </w:tabs>
        <w:ind w:left="5760" w:hanging="360"/>
      </w:pPr>
      <w:rPr>
        <w:rFonts w:ascii="Courier New" w:hAnsi="Courier New"/>
      </w:rPr>
    </w:lvl>
    <w:lvl w:ilvl="8" w:tplc="C81C873A">
      <w:start w:val="1"/>
      <w:numFmt w:val="bullet"/>
      <w:lvlText w:val=""/>
      <w:lvlJc w:val="left"/>
      <w:pPr>
        <w:tabs>
          <w:tab w:val="num" w:pos="6480"/>
        </w:tabs>
        <w:ind w:left="6480" w:hanging="360"/>
      </w:pPr>
      <w:rPr>
        <w:rFonts w:ascii="Wingdings" w:hAnsi="Wingdings"/>
      </w:rPr>
    </w:lvl>
  </w:abstractNum>
  <w:abstractNum w:abstractNumId="18" w15:restartNumberingAfterBreak="0">
    <w:nsid w:val="664C4AC3"/>
    <w:multiLevelType w:val="hybridMultilevel"/>
    <w:tmpl w:val="0000000B"/>
    <w:lvl w:ilvl="0" w:tplc="097046F2">
      <w:start w:val="1"/>
      <w:numFmt w:val="bullet"/>
      <w:lvlText w:val=""/>
      <w:lvlJc w:val="left"/>
      <w:pPr>
        <w:tabs>
          <w:tab w:val="num" w:pos="720"/>
        </w:tabs>
        <w:ind w:left="720" w:hanging="360"/>
      </w:pPr>
      <w:rPr>
        <w:rFonts w:ascii="Symbol" w:hAnsi="Symbol"/>
        <w:bdr w:val="nil"/>
      </w:rPr>
    </w:lvl>
    <w:lvl w:ilvl="1" w:tplc="2F120BEE">
      <w:start w:val="1"/>
      <w:numFmt w:val="bullet"/>
      <w:lvlText w:val="o"/>
      <w:lvlJc w:val="left"/>
      <w:pPr>
        <w:tabs>
          <w:tab w:val="num" w:pos="1440"/>
        </w:tabs>
        <w:ind w:left="1440" w:hanging="360"/>
      </w:pPr>
      <w:rPr>
        <w:rFonts w:ascii="Courier New" w:hAnsi="Courier New"/>
      </w:rPr>
    </w:lvl>
    <w:lvl w:ilvl="2" w:tplc="01A0ABA0">
      <w:start w:val="1"/>
      <w:numFmt w:val="bullet"/>
      <w:lvlText w:val=""/>
      <w:lvlJc w:val="left"/>
      <w:pPr>
        <w:tabs>
          <w:tab w:val="num" w:pos="2160"/>
        </w:tabs>
        <w:ind w:left="2160" w:hanging="360"/>
      </w:pPr>
      <w:rPr>
        <w:rFonts w:ascii="Wingdings" w:hAnsi="Wingdings"/>
      </w:rPr>
    </w:lvl>
    <w:lvl w:ilvl="3" w:tplc="BF908C62">
      <w:start w:val="1"/>
      <w:numFmt w:val="bullet"/>
      <w:lvlText w:val=""/>
      <w:lvlJc w:val="left"/>
      <w:pPr>
        <w:tabs>
          <w:tab w:val="num" w:pos="2880"/>
        </w:tabs>
        <w:ind w:left="2880" w:hanging="360"/>
      </w:pPr>
      <w:rPr>
        <w:rFonts w:ascii="Symbol" w:hAnsi="Symbol"/>
      </w:rPr>
    </w:lvl>
    <w:lvl w:ilvl="4" w:tplc="12FEE07E">
      <w:start w:val="1"/>
      <w:numFmt w:val="bullet"/>
      <w:lvlText w:val="o"/>
      <w:lvlJc w:val="left"/>
      <w:pPr>
        <w:tabs>
          <w:tab w:val="num" w:pos="3600"/>
        </w:tabs>
        <w:ind w:left="3600" w:hanging="360"/>
      </w:pPr>
      <w:rPr>
        <w:rFonts w:ascii="Courier New" w:hAnsi="Courier New"/>
      </w:rPr>
    </w:lvl>
    <w:lvl w:ilvl="5" w:tplc="C60A16E4">
      <w:start w:val="1"/>
      <w:numFmt w:val="bullet"/>
      <w:lvlText w:val=""/>
      <w:lvlJc w:val="left"/>
      <w:pPr>
        <w:tabs>
          <w:tab w:val="num" w:pos="4320"/>
        </w:tabs>
        <w:ind w:left="4320" w:hanging="360"/>
      </w:pPr>
      <w:rPr>
        <w:rFonts w:ascii="Wingdings" w:hAnsi="Wingdings"/>
      </w:rPr>
    </w:lvl>
    <w:lvl w:ilvl="6" w:tplc="A700200E">
      <w:start w:val="1"/>
      <w:numFmt w:val="bullet"/>
      <w:lvlText w:val=""/>
      <w:lvlJc w:val="left"/>
      <w:pPr>
        <w:tabs>
          <w:tab w:val="num" w:pos="5040"/>
        </w:tabs>
        <w:ind w:left="5040" w:hanging="360"/>
      </w:pPr>
      <w:rPr>
        <w:rFonts w:ascii="Symbol" w:hAnsi="Symbol"/>
      </w:rPr>
    </w:lvl>
    <w:lvl w:ilvl="7" w:tplc="16B0B306">
      <w:start w:val="1"/>
      <w:numFmt w:val="bullet"/>
      <w:lvlText w:val="o"/>
      <w:lvlJc w:val="left"/>
      <w:pPr>
        <w:tabs>
          <w:tab w:val="num" w:pos="5760"/>
        </w:tabs>
        <w:ind w:left="5760" w:hanging="360"/>
      </w:pPr>
      <w:rPr>
        <w:rFonts w:ascii="Courier New" w:hAnsi="Courier New"/>
      </w:rPr>
    </w:lvl>
    <w:lvl w:ilvl="8" w:tplc="A282D476">
      <w:start w:val="1"/>
      <w:numFmt w:val="bullet"/>
      <w:lvlText w:val=""/>
      <w:lvlJc w:val="left"/>
      <w:pPr>
        <w:tabs>
          <w:tab w:val="num" w:pos="6480"/>
        </w:tabs>
        <w:ind w:left="6480" w:hanging="360"/>
      </w:pPr>
      <w:rPr>
        <w:rFonts w:ascii="Wingdings" w:hAnsi="Wingdings"/>
      </w:rPr>
    </w:lvl>
  </w:abstractNum>
  <w:abstractNum w:abstractNumId="19" w15:restartNumberingAfterBreak="0">
    <w:nsid w:val="664C4AC4"/>
    <w:multiLevelType w:val="hybridMultilevel"/>
    <w:tmpl w:val="0000000C"/>
    <w:lvl w:ilvl="0" w:tplc="63820D5C">
      <w:start w:val="1"/>
      <w:numFmt w:val="bullet"/>
      <w:lvlText w:val="o"/>
      <w:lvlJc w:val="left"/>
      <w:pPr>
        <w:tabs>
          <w:tab w:val="num" w:pos="720"/>
        </w:tabs>
        <w:ind w:left="720" w:hanging="360"/>
      </w:pPr>
      <w:rPr>
        <w:rFonts w:ascii="Courier New" w:hAnsi="Courier New"/>
        <w:bdr w:val="nil"/>
      </w:rPr>
    </w:lvl>
    <w:lvl w:ilvl="1" w:tplc="CA023CE6">
      <w:start w:val="1"/>
      <w:numFmt w:val="bullet"/>
      <w:lvlText w:val="o"/>
      <w:lvlJc w:val="left"/>
      <w:pPr>
        <w:tabs>
          <w:tab w:val="num" w:pos="1440"/>
        </w:tabs>
        <w:ind w:left="1440" w:hanging="360"/>
      </w:pPr>
      <w:rPr>
        <w:rFonts w:ascii="Courier New" w:hAnsi="Courier New"/>
      </w:rPr>
    </w:lvl>
    <w:lvl w:ilvl="2" w:tplc="C4C4182A">
      <w:start w:val="1"/>
      <w:numFmt w:val="bullet"/>
      <w:lvlText w:val=""/>
      <w:lvlJc w:val="left"/>
      <w:pPr>
        <w:tabs>
          <w:tab w:val="num" w:pos="2160"/>
        </w:tabs>
        <w:ind w:left="2160" w:hanging="360"/>
      </w:pPr>
      <w:rPr>
        <w:rFonts w:ascii="Wingdings" w:hAnsi="Wingdings"/>
      </w:rPr>
    </w:lvl>
    <w:lvl w:ilvl="3" w:tplc="85AECFF2">
      <w:start w:val="1"/>
      <w:numFmt w:val="bullet"/>
      <w:lvlText w:val=""/>
      <w:lvlJc w:val="left"/>
      <w:pPr>
        <w:tabs>
          <w:tab w:val="num" w:pos="2880"/>
        </w:tabs>
        <w:ind w:left="2880" w:hanging="360"/>
      </w:pPr>
      <w:rPr>
        <w:rFonts w:ascii="Symbol" w:hAnsi="Symbol"/>
      </w:rPr>
    </w:lvl>
    <w:lvl w:ilvl="4" w:tplc="35CE6F16">
      <w:start w:val="1"/>
      <w:numFmt w:val="bullet"/>
      <w:lvlText w:val="o"/>
      <w:lvlJc w:val="left"/>
      <w:pPr>
        <w:tabs>
          <w:tab w:val="num" w:pos="3600"/>
        </w:tabs>
        <w:ind w:left="3600" w:hanging="360"/>
      </w:pPr>
      <w:rPr>
        <w:rFonts w:ascii="Courier New" w:hAnsi="Courier New"/>
      </w:rPr>
    </w:lvl>
    <w:lvl w:ilvl="5" w:tplc="1F846452">
      <w:start w:val="1"/>
      <w:numFmt w:val="bullet"/>
      <w:lvlText w:val=""/>
      <w:lvlJc w:val="left"/>
      <w:pPr>
        <w:tabs>
          <w:tab w:val="num" w:pos="4320"/>
        </w:tabs>
        <w:ind w:left="4320" w:hanging="360"/>
      </w:pPr>
      <w:rPr>
        <w:rFonts w:ascii="Wingdings" w:hAnsi="Wingdings"/>
      </w:rPr>
    </w:lvl>
    <w:lvl w:ilvl="6" w:tplc="2948228E">
      <w:start w:val="1"/>
      <w:numFmt w:val="bullet"/>
      <w:lvlText w:val=""/>
      <w:lvlJc w:val="left"/>
      <w:pPr>
        <w:tabs>
          <w:tab w:val="num" w:pos="5040"/>
        </w:tabs>
        <w:ind w:left="5040" w:hanging="360"/>
      </w:pPr>
      <w:rPr>
        <w:rFonts w:ascii="Symbol" w:hAnsi="Symbol"/>
      </w:rPr>
    </w:lvl>
    <w:lvl w:ilvl="7" w:tplc="22E05BF2">
      <w:start w:val="1"/>
      <w:numFmt w:val="bullet"/>
      <w:lvlText w:val="o"/>
      <w:lvlJc w:val="left"/>
      <w:pPr>
        <w:tabs>
          <w:tab w:val="num" w:pos="5760"/>
        </w:tabs>
        <w:ind w:left="5760" w:hanging="360"/>
      </w:pPr>
      <w:rPr>
        <w:rFonts w:ascii="Courier New" w:hAnsi="Courier New"/>
      </w:rPr>
    </w:lvl>
    <w:lvl w:ilvl="8" w:tplc="D166D672">
      <w:start w:val="1"/>
      <w:numFmt w:val="bullet"/>
      <w:lvlText w:val=""/>
      <w:lvlJc w:val="left"/>
      <w:pPr>
        <w:tabs>
          <w:tab w:val="num" w:pos="6480"/>
        </w:tabs>
        <w:ind w:left="6480" w:hanging="360"/>
      </w:pPr>
      <w:rPr>
        <w:rFonts w:ascii="Wingdings" w:hAnsi="Wingdings"/>
      </w:rPr>
    </w:lvl>
  </w:abstractNum>
  <w:abstractNum w:abstractNumId="20" w15:restartNumberingAfterBreak="0">
    <w:nsid w:val="664C4AC5"/>
    <w:multiLevelType w:val="hybridMultilevel"/>
    <w:tmpl w:val="0000000D"/>
    <w:lvl w:ilvl="0" w:tplc="B9EE5102">
      <w:start w:val="1"/>
      <w:numFmt w:val="bullet"/>
      <w:lvlText w:val=""/>
      <w:lvlJc w:val="left"/>
      <w:pPr>
        <w:tabs>
          <w:tab w:val="num" w:pos="720"/>
        </w:tabs>
        <w:ind w:left="720" w:hanging="360"/>
      </w:pPr>
      <w:rPr>
        <w:rFonts w:ascii="Symbol" w:hAnsi="Symbol"/>
        <w:bdr w:val="nil"/>
      </w:rPr>
    </w:lvl>
    <w:lvl w:ilvl="1" w:tplc="42EEF8DC">
      <w:start w:val="1"/>
      <w:numFmt w:val="bullet"/>
      <w:lvlText w:val="o"/>
      <w:lvlJc w:val="left"/>
      <w:pPr>
        <w:tabs>
          <w:tab w:val="num" w:pos="1440"/>
        </w:tabs>
        <w:ind w:left="1440" w:hanging="360"/>
      </w:pPr>
      <w:rPr>
        <w:rFonts w:ascii="Courier New" w:hAnsi="Courier New"/>
      </w:rPr>
    </w:lvl>
    <w:lvl w:ilvl="2" w:tplc="D75208F0">
      <w:start w:val="1"/>
      <w:numFmt w:val="bullet"/>
      <w:lvlText w:val=""/>
      <w:lvlJc w:val="left"/>
      <w:pPr>
        <w:tabs>
          <w:tab w:val="num" w:pos="2160"/>
        </w:tabs>
        <w:ind w:left="2160" w:hanging="360"/>
      </w:pPr>
      <w:rPr>
        <w:rFonts w:ascii="Wingdings" w:hAnsi="Wingdings"/>
      </w:rPr>
    </w:lvl>
    <w:lvl w:ilvl="3" w:tplc="24C88762">
      <w:start w:val="1"/>
      <w:numFmt w:val="bullet"/>
      <w:lvlText w:val=""/>
      <w:lvlJc w:val="left"/>
      <w:pPr>
        <w:tabs>
          <w:tab w:val="num" w:pos="2880"/>
        </w:tabs>
        <w:ind w:left="2880" w:hanging="360"/>
      </w:pPr>
      <w:rPr>
        <w:rFonts w:ascii="Symbol" w:hAnsi="Symbol"/>
      </w:rPr>
    </w:lvl>
    <w:lvl w:ilvl="4" w:tplc="374E2EAC">
      <w:start w:val="1"/>
      <w:numFmt w:val="bullet"/>
      <w:lvlText w:val="o"/>
      <w:lvlJc w:val="left"/>
      <w:pPr>
        <w:tabs>
          <w:tab w:val="num" w:pos="3600"/>
        </w:tabs>
        <w:ind w:left="3600" w:hanging="360"/>
      </w:pPr>
      <w:rPr>
        <w:rFonts w:ascii="Courier New" w:hAnsi="Courier New"/>
      </w:rPr>
    </w:lvl>
    <w:lvl w:ilvl="5" w:tplc="CA0852D8">
      <w:start w:val="1"/>
      <w:numFmt w:val="bullet"/>
      <w:lvlText w:val=""/>
      <w:lvlJc w:val="left"/>
      <w:pPr>
        <w:tabs>
          <w:tab w:val="num" w:pos="4320"/>
        </w:tabs>
        <w:ind w:left="4320" w:hanging="360"/>
      </w:pPr>
      <w:rPr>
        <w:rFonts w:ascii="Wingdings" w:hAnsi="Wingdings"/>
      </w:rPr>
    </w:lvl>
    <w:lvl w:ilvl="6" w:tplc="9F68D3D2">
      <w:start w:val="1"/>
      <w:numFmt w:val="bullet"/>
      <w:lvlText w:val=""/>
      <w:lvlJc w:val="left"/>
      <w:pPr>
        <w:tabs>
          <w:tab w:val="num" w:pos="5040"/>
        </w:tabs>
        <w:ind w:left="5040" w:hanging="360"/>
      </w:pPr>
      <w:rPr>
        <w:rFonts w:ascii="Symbol" w:hAnsi="Symbol"/>
      </w:rPr>
    </w:lvl>
    <w:lvl w:ilvl="7" w:tplc="DDB2B128">
      <w:start w:val="1"/>
      <w:numFmt w:val="bullet"/>
      <w:lvlText w:val="o"/>
      <w:lvlJc w:val="left"/>
      <w:pPr>
        <w:tabs>
          <w:tab w:val="num" w:pos="5760"/>
        </w:tabs>
        <w:ind w:left="5760" w:hanging="360"/>
      </w:pPr>
      <w:rPr>
        <w:rFonts w:ascii="Courier New" w:hAnsi="Courier New"/>
      </w:rPr>
    </w:lvl>
    <w:lvl w:ilvl="8" w:tplc="01E4CDF8">
      <w:start w:val="1"/>
      <w:numFmt w:val="bullet"/>
      <w:lvlText w:val=""/>
      <w:lvlJc w:val="left"/>
      <w:pPr>
        <w:tabs>
          <w:tab w:val="num" w:pos="6480"/>
        </w:tabs>
        <w:ind w:left="6480" w:hanging="360"/>
      </w:pPr>
      <w:rPr>
        <w:rFonts w:ascii="Wingdings" w:hAnsi="Wingdings"/>
      </w:rPr>
    </w:lvl>
  </w:abstractNum>
  <w:abstractNum w:abstractNumId="21" w15:restartNumberingAfterBreak="0">
    <w:nsid w:val="664C4AC6"/>
    <w:multiLevelType w:val="hybridMultilevel"/>
    <w:tmpl w:val="0000000E"/>
    <w:lvl w:ilvl="0" w:tplc="E51E604A">
      <w:start w:val="1"/>
      <w:numFmt w:val="bullet"/>
      <w:lvlText w:val="o"/>
      <w:lvlJc w:val="left"/>
      <w:pPr>
        <w:tabs>
          <w:tab w:val="num" w:pos="720"/>
        </w:tabs>
        <w:ind w:left="720" w:hanging="360"/>
      </w:pPr>
      <w:rPr>
        <w:rFonts w:ascii="Courier New" w:hAnsi="Courier New"/>
        <w:bdr w:val="nil"/>
      </w:rPr>
    </w:lvl>
    <w:lvl w:ilvl="1" w:tplc="83E090A0">
      <w:start w:val="1"/>
      <w:numFmt w:val="bullet"/>
      <w:lvlText w:val="o"/>
      <w:lvlJc w:val="left"/>
      <w:pPr>
        <w:tabs>
          <w:tab w:val="num" w:pos="1440"/>
        </w:tabs>
        <w:ind w:left="1440" w:hanging="360"/>
      </w:pPr>
      <w:rPr>
        <w:rFonts w:ascii="Courier New" w:hAnsi="Courier New"/>
      </w:rPr>
    </w:lvl>
    <w:lvl w:ilvl="2" w:tplc="F0987D92">
      <w:start w:val="1"/>
      <w:numFmt w:val="bullet"/>
      <w:lvlText w:val=""/>
      <w:lvlJc w:val="left"/>
      <w:pPr>
        <w:tabs>
          <w:tab w:val="num" w:pos="2160"/>
        </w:tabs>
        <w:ind w:left="2160" w:hanging="360"/>
      </w:pPr>
      <w:rPr>
        <w:rFonts w:ascii="Wingdings" w:hAnsi="Wingdings"/>
      </w:rPr>
    </w:lvl>
    <w:lvl w:ilvl="3" w:tplc="D1FC4474">
      <w:start w:val="1"/>
      <w:numFmt w:val="bullet"/>
      <w:lvlText w:val=""/>
      <w:lvlJc w:val="left"/>
      <w:pPr>
        <w:tabs>
          <w:tab w:val="num" w:pos="2880"/>
        </w:tabs>
        <w:ind w:left="2880" w:hanging="360"/>
      </w:pPr>
      <w:rPr>
        <w:rFonts w:ascii="Symbol" w:hAnsi="Symbol"/>
      </w:rPr>
    </w:lvl>
    <w:lvl w:ilvl="4" w:tplc="9716D256">
      <w:start w:val="1"/>
      <w:numFmt w:val="bullet"/>
      <w:lvlText w:val="o"/>
      <w:lvlJc w:val="left"/>
      <w:pPr>
        <w:tabs>
          <w:tab w:val="num" w:pos="3600"/>
        </w:tabs>
        <w:ind w:left="3600" w:hanging="360"/>
      </w:pPr>
      <w:rPr>
        <w:rFonts w:ascii="Courier New" w:hAnsi="Courier New"/>
      </w:rPr>
    </w:lvl>
    <w:lvl w:ilvl="5" w:tplc="E5020516">
      <w:start w:val="1"/>
      <w:numFmt w:val="bullet"/>
      <w:lvlText w:val=""/>
      <w:lvlJc w:val="left"/>
      <w:pPr>
        <w:tabs>
          <w:tab w:val="num" w:pos="4320"/>
        </w:tabs>
        <w:ind w:left="4320" w:hanging="360"/>
      </w:pPr>
      <w:rPr>
        <w:rFonts w:ascii="Wingdings" w:hAnsi="Wingdings"/>
      </w:rPr>
    </w:lvl>
    <w:lvl w:ilvl="6" w:tplc="9B406BFA">
      <w:start w:val="1"/>
      <w:numFmt w:val="bullet"/>
      <w:lvlText w:val=""/>
      <w:lvlJc w:val="left"/>
      <w:pPr>
        <w:tabs>
          <w:tab w:val="num" w:pos="5040"/>
        </w:tabs>
        <w:ind w:left="5040" w:hanging="360"/>
      </w:pPr>
      <w:rPr>
        <w:rFonts w:ascii="Symbol" w:hAnsi="Symbol"/>
      </w:rPr>
    </w:lvl>
    <w:lvl w:ilvl="7" w:tplc="B47ECE04">
      <w:start w:val="1"/>
      <w:numFmt w:val="bullet"/>
      <w:lvlText w:val="o"/>
      <w:lvlJc w:val="left"/>
      <w:pPr>
        <w:tabs>
          <w:tab w:val="num" w:pos="5760"/>
        </w:tabs>
        <w:ind w:left="5760" w:hanging="360"/>
      </w:pPr>
      <w:rPr>
        <w:rFonts w:ascii="Courier New" w:hAnsi="Courier New"/>
      </w:rPr>
    </w:lvl>
    <w:lvl w:ilvl="8" w:tplc="F5D20ADE">
      <w:start w:val="1"/>
      <w:numFmt w:val="bullet"/>
      <w:lvlText w:val=""/>
      <w:lvlJc w:val="left"/>
      <w:pPr>
        <w:tabs>
          <w:tab w:val="num" w:pos="6480"/>
        </w:tabs>
        <w:ind w:left="6480" w:hanging="360"/>
      </w:pPr>
      <w:rPr>
        <w:rFonts w:ascii="Wingdings" w:hAnsi="Wingdings"/>
      </w:rPr>
    </w:lvl>
  </w:abstractNum>
  <w:abstractNum w:abstractNumId="22" w15:restartNumberingAfterBreak="0">
    <w:nsid w:val="664C4AC7"/>
    <w:multiLevelType w:val="hybridMultilevel"/>
    <w:tmpl w:val="0000000F"/>
    <w:lvl w:ilvl="0" w:tplc="091CD4E2">
      <w:start w:val="1"/>
      <w:numFmt w:val="bullet"/>
      <w:lvlText w:val=""/>
      <w:lvlJc w:val="left"/>
      <w:pPr>
        <w:tabs>
          <w:tab w:val="num" w:pos="720"/>
        </w:tabs>
        <w:ind w:left="720" w:hanging="360"/>
      </w:pPr>
      <w:rPr>
        <w:rFonts w:ascii="Symbol" w:hAnsi="Symbol"/>
        <w:bdr w:val="nil"/>
      </w:rPr>
    </w:lvl>
    <w:lvl w:ilvl="1" w:tplc="7D80F6DC">
      <w:start w:val="1"/>
      <w:numFmt w:val="bullet"/>
      <w:lvlText w:val="o"/>
      <w:lvlJc w:val="left"/>
      <w:pPr>
        <w:tabs>
          <w:tab w:val="num" w:pos="1440"/>
        </w:tabs>
        <w:ind w:left="1440" w:hanging="360"/>
      </w:pPr>
      <w:rPr>
        <w:rFonts w:ascii="Courier New" w:hAnsi="Courier New"/>
      </w:rPr>
    </w:lvl>
    <w:lvl w:ilvl="2" w:tplc="DCE85E36">
      <w:start w:val="1"/>
      <w:numFmt w:val="bullet"/>
      <w:lvlText w:val=""/>
      <w:lvlJc w:val="left"/>
      <w:pPr>
        <w:tabs>
          <w:tab w:val="num" w:pos="2160"/>
        </w:tabs>
        <w:ind w:left="2160" w:hanging="360"/>
      </w:pPr>
      <w:rPr>
        <w:rFonts w:ascii="Wingdings" w:hAnsi="Wingdings"/>
      </w:rPr>
    </w:lvl>
    <w:lvl w:ilvl="3" w:tplc="C53E5B80">
      <w:start w:val="1"/>
      <w:numFmt w:val="bullet"/>
      <w:lvlText w:val=""/>
      <w:lvlJc w:val="left"/>
      <w:pPr>
        <w:tabs>
          <w:tab w:val="num" w:pos="2880"/>
        </w:tabs>
        <w:ind w:left="2880" w:hanging="360"/>
      </w:pPr>
      <w:rPr>
        <w:rFonts w:ascii="Symbol" w:hAnsi="Symbol"/>
      </w:rPr>
    </w:lvl>
    <w:lvl w:ilvl="4" w:tplc="CEE0F772">
      <w:start w:val="1"/>
      <w:numFmt w:val="bullet"/>
      <w:lvlText w:val="o"/>
      <w:lvlJc w:val="left"/>
      <w:pPr>
        <w:tabs>
          <w:tab w:val="num" w:pos="3600"/>
        </w:tabs>
        <w:ind w:left="3600" w:hanging="360"/>
      </w:pPr>
      <w:rPr>
        <w:rFonts w:ascii="Courier New" w:hAnsi="Courier New"/>
      </w:rPr>
    </w:lvl>
    <w:lvl w:ilvl="5" w:tplc="7C52C764">
      <w:start w:val="1"/>
      <w:numFmt w:val="bullet"/>
      <w:lvlText w:val=""/>
      <w:lvlJc w:val="left"/>
      <w:pPr>
        <w:tabs>
          <w:tab w:val="num" w:pos="4320"/>
        </w:tabs>
        <w:ind w:left="4320" w:hanging="360"/>
      </w:pPr>
      <w:rPr>
        <w:rFonts w:ascii="Wingdings" w:hAnsi="Wingdings"/>
      </w:rPr>
    </w:lvl>
    <w:lvl w:ilvl="6" w:tplc="EFD21004">
      <w:start w:val="1"/>
      <w:numFmt w:val="bullet"/>
      <w:lvlText w:val=""/>
      <w:lvlJc w:val="left"/>
      <w:pPr>
        <w:tabs>
          <w:tab w:val="num" w:pos="5040"/>
        </w:tabs>
        <w:ind w:left="5040" w:hanging="360"/>
      </w:pPr>
      <w:rPr>
        <w:rFonts w:ascii="Symbol" w:hAnsi="Symbol"/>
      </w:rPr>
    </w:lvl>
    <w:lvl w:ilvl="7" w:tplc="ECB81362">
      <w:start w:val="1"/>
      <w:numFmt w:val="bullet"/>
      <w:lvlText w:val="o"/>
      <w:lvlJc w:val="left"/>
      <w:pPr>
        <w:tabs>
          <w:tab w:val="num" w:pos="5760"/>
        </w:tabs>
        <w:ind w:left="5760" w:hanging="360"/>
      </w:pPr>
      <w:rPr>
        <w:rFonts w:ascii="Courier New" w:hAnsi="Courier New"/>
      </w:rPr>
    </w:lvl>
    <w:lvl w:ilvl="8" w:tplc="19A4FE2A">
      <w:start w:val="1"/>
      <w:numFmt w:val="bullet"/>
      <w:lvlText w:val=""/>
      <w:lvlJc w:val="left"/>
      <w:pPr>
        <w:tabs>
          <w:tab w:val="num" w:pos="6480"/>
        </w:tabs>
        <w:ind w:left="6480" w:hanging="360"/>
      </w:pPr>
      <w:rPr>
        <w:rFonts w:ascii="Wingdings" w:hAnsi="Wingdings"/>
      </w:rPr>
    </w:lvl>
  </w:abstractNum>
  <w:abstractNum w:abstractNumId="23" w15:restartNumberingAfterBreak="0">
    <w:nsid w:val="664C4AC8"/>
    <w:multiLevelType w:val="hybridMultilevel"/>
    <w:tmpl w:val="00000010"/>
    <w:lvl w:ilvl="0" w:tplc="B226DA0C">
      <w:start w:val="1"/>
      <w:numFmt w:val="bullet"/>
      <w:lvlText w:val=""/>
      <w:lvlJc w:val="left"/>
      <w:pPr>
        <w:tabs>
          <w:tab w:val="num" w:pos="720"/>
        </w:tabs>
        <w:ind w:left="720" w:hanging="360"/>
      </w:pPr>
      <w:rPr>
        <w:rFonts w:ascii="Symbol" w:hAnsi="Symbol"/>
        <w:bdr w:val="nil"/>
      </w:rPr>
    </w:lvl>
    <w:lvl w:ilvl="1" w:tplc="7E0051DA">
      <w:start w:val="1"/>
      <w:numFmt w:val="bullet"/>
      <w:lvlText w:val="o"/>
      <w:lvlJc w:val="left"/>
      <w:pPr>
        <w:tabs>
          <w:tab w:val="num" w:pos="1440"/>
        </w:tabs>
        <w:ind w:left="1440" w:hanging="360"/>
      </w:pPr>
      <w:rPr>
        <w:rFonts w:ascii="Courier New" w:hAnsi="Courier New"/>
      </w:rPr>
    </w:lvl>
    <w:lvl w:ilvl="2" w:tplc="75D84B2A">
      <w:start w:val="1"/>
      <w:numFmt w:val="bullet"/>
      <w:lvlText w:val=""/>
      <w:lvlJc w:val="left"/>
      <w:pPr>
        <w:tabs>
          <w:tab w:val="num" w:pos="2160"/>
        </w:tabs>
        <w:ind w:left="2160" w:hanging="360"/>
      </w:pPr>
      <w:rPr>
        <w:rFonts w:ascii="Wingdings" w:hAnsi="Wingdings"/>
      </w:rPr>
    </w:lvl>
    <w:lvl w:ilvl="3" w:tplc="EA14B1D6">
      <w:start w:val="1"/>
      <w:numFmt w:val="bullet"/>
      <w:lvlText w:val=""/>
      <w:lvlJc w:val="left"/>
      <w:pPr>
        <w:tabs>
          <w:tab w:val="num" w:pos="2880"/>
        </w:tabs>
        <w:ind w:left="2880" w:hanging="360"/>
      </w:pPr>
      <w:rPr>
        <w:rFonts w:ascii="Symbol" w:hAnsi="Symbol"/>
      </w:rPr>
    </w:lvl>
    <w:lvl w:ilvl="4" w:tplc="DB40C220">
      <w:start w:val="1"/>
      <w:numFmt w:val="bullet"/>
      <w:lvlText w:val="o"/>
      <w:lvlJc w:val="left"/>
      <w:pPr>
        <w:tabs>
          <w:tab w:val="num" w:pos="3600"/>
        </w:tabs>
        <w:ind w:left="3600" w:hanging="360"/>
      </w:pPr>
      <w:rPr>
        <w:rFonts w:ascii="Courier New" w:hAnsi="Courier New"/>
      </w:rPr>
    </w:lvl>
    <w:lvl w:ilvl="5" w:tplc="D438FB04">
      <w:start w:val="1"/>
      <w:numFmt w:val="bullet"/>
      <w:lvlText w:val=""/>
      <w:lvlJc w:val="left"/>
      <w:pPr>
        <w:tabs>
          <w:tab w:val="num" w:pos="4320"/>
        </w:tabs>
        <w:ind w:left="4320" w:hanging="360"/>
      </w:pPr>
      <w:rPr>
        <w:rFonts w:ascii="Wingdings" w:hAnsi="Wingdings"/>
      </w:rPr>
    </w:lvl>
    <w:lvl w:ilvl="6" w:tplc="59300016">
      <w:start w:val="1"/>
      <w:numFmt w:val="bullet"/>
      <w:lvlText w:val=""/>
      <w:lvlJc w:val="left"/>
      <w:pPr>
        <w:tabs>
          <w:tab w:val="num" w:pos="5040"/>
        </w:tabs>
        <w:ind w:left="5040" w:hanging="360"/>
      </w:pPr>
      <w:rPr>
        <w:rFonts w:ascii="Symbol" w:hAnsi="Symbol"/>
      </w:rPr>
    </w:lvl>
    <w:lvl w:ilvl="7" w:tplc="ADF87FCC">
      <w:start w:val="1"/>
      <w:numFmt w:val="bullet"/>
      <w:lvlText w:val="o"/>
      <w:lvlJc w:val="left"/>
      <w:pPr>
        <w:tabs>
          <w:tab w:val="num" w:pos="5760"/>
        </w:tabs>
        <w:ind w:left="5760" w:hanging="360"/>
      </w:pPr>
      <w:rPr>
        <w:rFonts w:ascii="Courier New" w:hAnsi="Courier New"/>
      </w:rPr>
    </w:lvl>
    <w:lvl w:ilvl="8" w:tplc="21AC2940">
      <w:start w:val="1"/>
      <w:numFmt w:val="bullet"/>
      <w:lvlText w:val=""/>
      <w:lvlJc w:val="left"/>
      <w:pPr>
        <w:tabs>
          <w:tab w:val="num" w:pos="6480"/>
        </w:tabs>
        <w:ind w:left="6480" w:hanging="360"/>
      </w:pPr>
      <w:rPr>
        <w:rFonts w:ascii="Wingdings" w:hAnsi="Wingdings"/>
      </w:rPr>
    </w:lvl>
  </w:abstractNum>
  <w:abstractNum w:abstractNumId="24" w15:restartNumberingAfterBreak="0">
    <w:nsid w:val="664C4AC9"/>
    <w:multiLevelType w:val="hybridMultilevel"/>
    <w:tmpl w:val="00000011"/>
    <w:lvl w:ilvl="0" w:tplc="5B123B0C">
      <w:start w:val="1"/>
      <w:numFmt w:val="bullet"/>
      <w:lvlText w:val=""/>
      <w:lvlJc w:val="left"/>
      <w:pPr>
        <w:tabs>
          <w:tab w:val="num" w:pos="720"/>
        </w:tabs>
        <w:ind w:left="720" w:hanging="360"/>
      </w:pPr>
      <w:rPr>
        <w:rFonts w:ascii="Symbol" w:hAnsi="Symbol"/>
        <w:bdr w:val="nil"/>
      </w:rPr>
    </w:lvl>
    <w:lvl w:ilvl="1" w:tplc="C35EAA16">
      <w:start w:val="1"/>
      <w:numFmt w:val="bullet"/>
      <w:lvlText w:val="o"/>
      <w:lvlJc w:val="left"/>
      <w:pPr>
        <w:tabs>
          <w:tab w:val="num" w:pos="1440"/>
        </w:tabs>
        <w:ind w:left="1440" w:hanging="360"/>
      </w:pPr>
      <w:rPr>
        <w:rFonts w:ascii="Courier New" w:hAnsi="Courier New"/>
      </w:rPr>
    </w:lvl>
    <w:lvl w:ilvl="2" w:tplc="A394F210">
      <w:start w:val="1"/>
      <w:numFmt w:val="bullet"/>
      <w:lvlText w:val=""/>
      <w:lvlJc w:val="left"/>
      <w:pPr>
        <w:tabs>
          <w:tab w:val="num" w:pos="2160"/>
        </w:tabs>
        <w:ind w:left="2160" w:hanging="360"/>
      </w:pPr>
      <w:rPr>
        <w:rFonts w:ascii="Wingdings" w:hAnsi="Wingdings"/>
      </w:rPr>
    </w:lvl>
    <w:lvl w:ilvl="3" w:tplc="E89C266A">
      <w:start w:val="1"/>
      <w:numFmt w:val="bullet"/>
      <w:lvlText w:val=""/>
      <w:lvlJc w:val="left"/>
      <w:pPr>
        <w:tabs>
          <w:tab w:val="num" w:pos="2880"/>
        </w:tabs>
        <w:ind w:left="2880" w:hanging="360"/>
      </w:pPr>
      <w:rPr>
        <w:rFonts w:ascii="Symbol" w:hAnsi="Symbol"/>
      </w:rPr>
    </w:lvl>
    <w:lvl w:ilvl="4" w:tplc="3388454C">
      <w:start w:val="1"/>
      <w:numFmt w:val="bullet"/>
      <w:lvlText w:val="o"/>
      <w:lvlJc w:val="left"/>
      <w:pPr>
        <w:tabs>
          <w:tab w:val="num" w:pos="3600"/>
        </w:tabs>
        <w:ind w:left="3600" w:hanging="360"/>
      </w:pPr>
      <w:rPr>
        <w:rFonts w:ascii="Courier New" w:hAnsi="Courier New"/>
      </w:rPr>
    </w:lvl>
    <w:lvl w:ilvl="5" w:tplc="FE5A5BB8">
      <w:start w:val="1"/>
      <w:numFmt w:val="bullet"/>
      <w:lvlText w:val=""/>
      <w:lvlJc w:val="left"/>
      <w:pPr>
        <w:tabs>
          <w:tab w:val="num" w:pos="4320"/>
        </w:tabs>
        <w:ind w:left="4320" w:hanging="360"/>
      </w:pPr>
      <w:rPr>
        <w:rFonts w:ascii="Wingdings" w:hAnsi="Wingdings"/>
      </w:rPr>
    </w:lvl>
    <w:lvl w:ilvl="6" w:tplc="2EC249EE">
      <w:start w:val="1"/>
      <w:numFmt w:val="bullet"/>
      <w:lvlText w:val=""/>
      <w:lvlJc w:val="left"/>
      <w:pPr>
        <w:tabs>
          <w:tab w:val="num" w:pos="5040"/>
        </w:tabs>
        <w:ind w:left="5040" w:hanging="360"/>
      </w:pPr>
      <w:rPr>
        <w:rFonts w:ascii="Symbol" w:hAnsi="Symbol"/>
      </w:rPr>
    </w:lvl>
    <w:lvl w:ilvl="7" w:tplc="980697A0">
      <w:start w:val="1"/>
      <w:numFmt w:val="bullet"/>
      <w:lvlText w:val="o"/>
      <w:lvlJc w:val="left"/>
      <w:pPr>
        <w:tabs>
          <w:tab w:val="num" w:pos="5760"/>
        </w:tabs>
        <w:ind w:left="5760" w:hanging="360"/>
      </w:pPr>
      <w:rPr>
        <w:rFonts w:ascii="Courier New" w:hAnsi="Courier New"/>
      </w:rPr>
    </w:lvl>
    <w:lvl w:ilvl="8" w:tplc="3CA4D2C8">
      <w:start w:val="1"/>
      <w:numFmt w:val="bullet"/>
      <w:lvlText w:val=""/>
      <w:lvlJc w:val="left"/>
      <w:pPr>
        <w:tabs>
          <w:tab w:val="num" w:pos="6480"/>
        </w:tabs>
        <w:ind w:left="6480" w:hanging="360"/>
      </w:pPr>
      <w:rPr>
        <w:rFonts w:ascii="Wingdings" w:hAnsi="Wingdings"/>
      </w:rPr>
    </w:lvl>
  </w:abstractNum>
  <w:abstractNum w:abstractNumId="25" w15:restartNumberingAfterBreak="0">
    <w:nsid w:val="664C4ACA"/>
    <w:multiLevelType w:val="hybridMultilevel"/>
    <w:tmpl w:val="00000012"/>
    <w:lvl w:ilvl="0" w:tplc="8B9C70CA">
      <w:start w:val="1"/>
      <w:numFmt w:val="bullet"/>
      <w:lvlText w:val=""/>
      <w:lvlJc w:val="left"/>
      <w:pPr>
        <w:tabs>
          <w:tab w:val="num" w:pos="720"/>
        </w:tabs>
        <w:ind w:left="720" w:hanging="360"/>
      </w:pPr>
      <w:rPr>
        <w:rFonts w:ascii="Symbol" w:hAnsi="Symbol"/>
        <w:bdr w:val="nil"/>
      </w:rPr>
    </w:lvl>
    <w:lvl w:ilvl="1" w:tplc="6352B14A">
      <w:start w:val="1"/>
      <w:numFmt w:val="bullet"/>
      <w:lvlText w:val="o"/>
      <w:lvlJc w:val="left"/>
      <w:pPr>
        <w:tabs>
          <w:tab w:val="num" w:pos="1440"/>
        </w:tabs>
        <w:ind w:left="1440" w:hanging="360"/>
      </w:pPr>
      <w:rPr>
        <w:rFonts w:ascii="Courier New" w:hAnsi="Courier New"/>
      </w:rPr>
    </w:lvl>
    <w:lvl w:ilvl="2" w:tplc="0BF4D7B2">
      <w:start w:val="1"/>
      <w:numFmt w:val="bullet"/>
      <w:lvlText w:val=""/>
      <w:lvlJc w:val="left"/>
      <w:pPr>
        <w:tabs>
          <w:tab w:val="num" w:pos="2160"/>
        </w:tabs>
        <w:ind w:left="2160" w:hanging="360"/>
      </w:pPr>
      <w:rPr>
        <w:rFonts w:ascii="Wingdings" w:hAnsi="Wingdings"/>
      </w:rPr>
    </w:lvl>
    <w:lvl w:ilvl="3" w:tplc="4B92B7F8">
      <w:start w:val="1"/>
      <w:numFmt w:val="bullet"/>
      <w:lvlText w:val=""/>
      <w:lvlJc w:val="left"/>
      <w:pPr>
        <w:tabs>
          <w:tab w:val="num" w:pos="2880"/>
        </w:tabs>
        <w:ind w:left="2880" w:hanging="360"/>
      </w:pPr>
      <w:rPr>
        <w:rFonts w:ascii="Symbol" w:hAnsi="Symbol"/>
      </w:rPr>
    </w:lvl>
    <w:lvl w:ilvl="4" w:tplc="55EC967C">
      <w:start w:val="1"/>
      <w:numFmt w:val="bullet"/>
      <w:lvlText w:val="o"/>
      <w:lvlJc w:val="left"/>
      <w:pPr>
        <w:tabs>
          <w:tab w:val="num" w:pos="3600"/>
        </w:tabs>
        <w:ind w:left="3600" w:hanging="360"/>
      </w:pPr>
      <w:rPr>
        <w:rFonts w:ascii="Courier New" w:hAnsi="Courier New"/>
      </w:rPr>
    </w:lvl>
    <w:lvl w:ilvl="5" w:tplc="AE72B8EC">
      <w:start w:val="1"/>
      <w:numFmt w:val="bullet"/>
      <w:lvlText w:val=""/>
      <w:lvlJc w:val="left"/>
      <w:pPr>
        <w:tabs>
          <w:tab w:val="num" w:pos="4320"/>
        </w:tabs>
        <w:ind w:left="4320" w:hanging="360"/>
      </w:pPr>
      <w:rPr>
        <w:rFonts w:ascii="Wingdings" w:hAnsi="Wingdings"/>
      </w:rPr>
    </w:lvl>
    <w:lvl w:ilvl="6" w:tplc="B77C9E8A">
      <w:start w:val="1"/>
      <w:numFmt w:val="bullet"/>
      <w:lvlText w:val=""/>
      <w:lvlJc w:val="left"/>
      <w:pPr>
        <w:tabs>
          <w:tab w:val="num" w:pos="5040"/>
        </w:tabs>
        <w:ind w:left="5040" w:hanging="360"/>
      </w:pPr>
      <w:rPr>
        <w:rFonts w:ascii="Symbol" w:hAnsi="Symbol"/>
      </w:rPr>
    </w:lvl>
    <w:lvl w:ilvl="7" w:tplc="B874BAD6">
      <w:start w:val="1"/>
      <w:numFmt w:val="bullet"/>
      <w:lvlText w:val="o"/>
      <w:lvlJc w:val="left"/>
      <w:pPr>
        <w:tabs>
          <w:tab w:val="num" w:pos="5760"/>
        </w:tabs>
        <w:ind w:left="5760" w:hanging="360"/>
      </w:pPr>
      <w:rPr>
        <w:rFonts w:ascii="Courier New" w:hAnsi="Courier New"/>
      </w:rPr>
    </w:lvl>
    <w:lvl w:ilvl="8" w:tplc="241813DC">
      <w:start w:val="1"/>
      <w:numFmt w:val="bullet"/>
      <w:lvlText w:val=""/>
      <w:lvlJc w:val="left"/>
      <w:pPr>
        <w:tabs>
          <w:tab w:val="num" w:pos="6480"/>
        </w:tabs>
        <w:ind w:left="6480" w:hanging="360"/>
      </w:pPr>
      <w:rPr>
        <w:rFonts w:ascii="Wingdings" w:hAnsi="Wingdings"/>
      </w:rPr>
    </w:lvl>
  </w:abstractNum>
  <w:abstractNum w:abstractNumId="26" w15:restartNumberingAfterBreak="0">
    <w:nsid w:val="664C4ACB"/>
    <w:multiLevelType w:val="hybridMultilevel"/>
    <w:tmpl w:val="00000013"/>
    <w:lvl w:ilvl="0" w:tplc="B3A098D8">
      <w:start w:val="1"/>
      <w:numFmt w:val="bullet"/>
      <w:lvlText w:val=""/>
      <w:lvlJc w:val="left"/>
      <w:pPr>
        <w:tabs>
          <w:tab w:val="num" w:pos="720"/>
        </w:tabs>
        <w:ind w:left="720" w:hanging="360"/>
      </w:pPr>
      <w:rPr>
        <w:rFonts w:ascii="Symbol" w:hAnsi="Symbol"/>
        <w:bdr w:val="nil"/>
      </w:rPr>
    </w:lvl>
    <w:lvl w:ilvl="1" w:tplc="423A0036">
      <w:start w:val="1"/>
      <w:numFmt w:val="bullet"/>
      <w:lvlText w:val="o"/>
      <w:lvlJc w:val="left"/>
      <w:pPr>
        <w:tabs>
          <w:tab w:val="num" w:pos="1440"/>
        </w:tabs>
        <w:ind w:left="1440" w:hanging="360"/>
      </w:pPr>
      <w:rPr>
        <w:rFonts w:ascii="Courier New" w:hAnsi="Courier New"/>
      </w:rPr>
    </w:lvl>
    <w:lvl w:ilvl="2" w:tplc="8B18B598">
      <w:start w:val="1"/>
      <w:numFmt w:val="bullet"/>
      <w:lvlText w:val=""/>
      <w:lvlJc w:val="left"/>
      <w:pPr>
        <w:tabs>
          <w:tab w:val="num" w:pos="2160"/>
        </w:tabs>
        <w:ind w:left="2160" w:hanging="360"/>
      </w:pPr>
      <w:rPr>
        <w:rFonts w:ascii="Wingdings" w:hAnsi="Wingdings"/>
      </w:rPr>
    </w:lvl>
    <w:lvl w:ilvl="3" w:tplc="09D232AA">
      <w:start w:val="1"/>
      <w:numFmt w:val="bullet"/>
      <w:lvlText w:val=""/>
      <w:lvlJc w:val="left"/>
      <w:pPr>
        <w:tabs>
          <w:tab w:val="num" w:pos="2880"/>
        </w:tabs>
        <w:ind w:left="2880" w:hanging="360"/>
      </w:pPr>
      <w:rPr>
        <w:rFonts w:ascii="Symbol" w:hAnsi="Symbol"/>
      </w:rPr>
    </w:lvl>
    <w:lvl w:ilvl="4" w:tplc="2A14C1F2">
      <w:start w:val="1"/>
      <w:numFmt w:val="bullet"/>
      <w:lvlText w:val="o"/>
      <w:lvlJc w:val="left"/>
      <w:pPr>
        <w:tabs>
          <w:tab w:val="num" w:pos="3600"/>
        </w:tabs>
        <w:ind w:left="3600" w:hanging="360"/>
      </w:pPr>
      <w:rPr>
        <w:rFonts w:ascii="Courier New" w:hAnsi="Courier New"/>
      </w:rPr>
    </w:lvl>
    <w:lvl w:ilvl="5" w:tplc="E6D04CFC">
      <w:start w:val="1"/>
      <w:numFmt w:val="bullet"/>
      <w:lvlText w:val=""/>
      <w:lvlJc w:val="left"/>
      <w:pPr>
        <w:tabs>
          <w:tab w:val="num" w:pos="4320"/>
        </w:tabs>
        <w:ind w:left="4320" w:hanging="360"/>
      </w:pPr>
      <w:rPr>
        <w:rFonts w:ascii="Wingdings" w:hAnsi="Wingdings"/>
      </w:rPr>
    </w:lvl>
    <w:lvl w:ilvl="6" w:tplc="C18EEFF0">
      <w:start w:val="1"/>
      <w:numFmt w:val="bullet"/>
      <w:lvlText w:val=""/>
      <w:lvlJc w:val="left"/>
      <w:pPr>
        <w:tabs>
          <w:tab w:val="num" w:pos="5040"/>
        </w:tabs>
        <w:ind w:left="5040" w:hanging="360"/>
      </w:pPr>
      <w:rPr>
        <w:rFonts w:ascii="Symbol" w:hAnsi="Symbol"/>
      </w:rPr>
    </w:lvl>
    <w:lvl w:ilvl="7" w:tplc="7B2269E2">
      <w:start w:val="1"/>
      <w:numFmt w:val="bullet"/>
      <w:lvlText w:val="o"/>
      <w:lvlJc w:val="left"/>
      <w:pPr>
        <w:tabs>
          <w:tab w:val="num" w:pos="5760"/>
        </w:tabs>
        <w:ind w:left="5760" w:hanging="360"/>
      </w:pPr>
      <w:rPr>
        <w:rFonts w:ascii="Courier New" w:hAnsi="Courier New"/>
      </w:rPr>
    </w:lvl>
    <w:lvl w:ilvl="8" w:tplc="A2925CD0">
      <w:start w:val="1"/>
      <w:numFmt w:val="bullet"/>
      <w:lvlText w:val=""/>
      <w:lvlJc w:val="left"/>
      <w:pPr>
        <w:tabs>
          <w:tab w:val="num" w:pos="6480"/>
        </w:tabs>
        <w:ind w:left="6480" w:hanging="360"/>
      </w:pPr>
      <w:rPr>
        <w:rFonts w:ascii="Wingdings" w:hAnsi="Wingdings"/>
      </w:rPr>
    </w:lvl>
  </w:abstractNum>
  <w:abstractNum w:abstractNumId="27" w15:restartNumberingAfterBreak="0">
    <w:nsid w:val="664C4ACC"/>
    <w:multiLevelType w:val="hybridMultilevel"/>
    <w:tmpl w:val="00000014"/>
    <w:lvl w:ilvl="0" w:tplc="FA9E21FE">
      <w:start w:val="1"/>
      <w:numFmt w:val="bullet"/>
      <w:lvlText w:val=""/>
      <w:lvlJc w:val="left"/>
      <w:pPr>
        <w:tabs>
          <w:tab w:val="num" w:pos="720"/>
        </w:tabs>
        <w:ind w:left="720" w:hanging="360"/>
      </w:pPr>
      <w:rPr>
        <w:rFonts w:ascii="Symbol" w:hAnsi="Symbol"/>
        <w:bdr w:val="nil"/>
      </w:rPr>
    </w:lvl>
    <w:lvl w:ilvl="1" w:tplc="7644B3BC">
      <w:start w:val="1"/>
      <w:numFmt w:val="bullet"/>
      <w:lvlText w:val="o"/>
      <w:lvlJc w:val="left"/>
      <w:pPr>
        <w:tabs>
          <w:tab w:val="num" w:pos="1440"/>
        </w:tabs>
        <w:ind w:left="1440" w:hanging="360"/>
      </w:pPr>
      <w:rPr>
        <w:rFonts w:ascii="Courier New" w:hAnsi="Courier New"/>
      </w:rPr>
    </w:lvl>
    <w:lvl w:ilvl="2" w:tplc="B4E0825A">
      <w:start w:val="1"/>
      <w:numFmt w:val="bullet"/>
      <w:lvlText w:val=""/>
      <w:lvlJc w:val="left"/>
      <w:pPr>
        <w:tabs>
          <w:tab w:val="num" w:pos="2160"/>
        </w:tabs>
        <w:ind w:left="2160" w:hanging="360"/>
      </w:pPr>
      <w:rPr>
        <w:rFonts w:ascii="Wingdings" w:hAnsi="Wingdings"/>
      </w:rPr>
    </w:lvl>
    <w:lvl w:ilvl="3" w:tplc="185AB2EA">
      <w:start w:val="1"/>
      <w:numFmt w:val="bullet"/>
      <w:lvlText w:val=""/>
      <w:lvlJc w:val="left"/>
      <w:pPr>
        <w:tabs>
          <w:tab w:val="num" w:pos="2880"/>
        </w:tabs>
        <w:ind w:left="2880" w:hanging="360"/>
      </w:pPr>
      <w:rPr>
        <w:rFonts w:ascii="Symbol" w:hAnsi="Symbol"/>
      </w:rPr>
    </w:lvl>
    <w:lvl w:ilvl="4" w:tplc="42EE3944">
      <w:start w:val="1"/>
      <w:numFmt w:val="bullet"/>
      <w:lvlText w:val="o"/>
      <w:lvlJc w:val="left"/>
      <w:pPr>
        <w:tabs>
          <w:tab w:val="num" w:pos="3600"/>
        </w:tabs>
        <w:ind w:left="3600" w:hanging="360"/>
      </w:pPr>
      <w:rPr>
        <w:rFonts w:ascii="Courier New" w:hAnsi="Courier New"/>
      </w:rPr>
    </w:lvl>
    <w:lvl w:ilvl="5" w:tplc="393AB402">
      <w:start w:val="1"/>
      <w:numFmt w:val="bullet"/>
      <w:lvlText w:val=""/>
      <w:lvlJc w:val="left"/>
      <w:pPr>
        <w:tabs>
          <w:tab w:val="num" w:pos="4320"/>
        </w:tabs>
        <w:ind w:left="4320" w:hanging="360"/>
      </w:pPr>
      <w:rPr>
        <w:rFonts w:ascii="Wingdings" w:hAnsi="Wingdings"/>
      </w:rPr>
    </w:lvl>
    <w:lvl w:ilvl="6" w:tplc="31E0BDBC">
      <w:start w:val="1"/>
      <w:numFmt w:val="bullet"/>
      <w:lvlText w:val=""/>
      <w:lvlJc w:val="left"/>
      <w:pPr>
        <w:tabs>
          <w:tab w:val="num" w:pos="5040"/>
        </w:tabs>
        <w:ind w:left="5040" w:hanging="360"/>
      </w:pPr>
      <w:rPr>
        <w:rFonts w:ascii="Symbol" w:hAnsi="Symbol"/>
      </w:rPr>
    </w:lvl>
    <w:lvl w:ilvl="7" w:tplc="8048E9E8">
      <w:start w:val="1"/>
      <w:numFmt w:val="bullet"/>
      <w:lvlText w:val="o"/>
      <w:lvlJc w:val="left"/>
      <w:pPr>
        <w:tabs>
          <w:tab w:val="num" w:pos="5760"/>
        </w:tabs>
        <w:ind w:left="5760" w:hanging="360"/>
      </w:pPr>
      <w:rPr>
        <w:rFonts w:ascii="Courier New" w:hAnsi="Courier New"/>
      </w:rPr>
    </w:lvl>
    <w:lvl w:ilvl="8" w:tplc="F552DAA4">
      <w:start w:val="1"/>
      <w:numFmt w:val="bullet"/>
      <w:lvlText w:val=""/>
      <w:lvlJc w:val="left"/>
      <w:pPr>
        <w:tabs>
          <w:tab w:val="num" w:pos="6480"/>
        </w:tabs>
        <w:ind w:left="6480" w:hanging="360"/>
      </w:pPr>
      <w:rPr>
        <w:rFonts w:ascii="Wingdings" w:hAnsi="Wingdings"/>
      </w:rPr>
    </w:lvl>
  </w:abstractNum>
  <w:abstractNum w:abstractNumId="28" w15:restartNumberingAfterBreak="0">
    <w:nsid w:val="7C3C50D6"/>
    <w:multiLevelType w:val="hybridMultilevel"/>
    <w:tmpl w:val="E6D03A4A"/>
    <w:lvl w:ilvl="0" w:tplc="0000003B">
      <w:start w:val="1"/>
      <w:numFmt w:val="bullet"/>
      <w:lvlText w:val=""/>
      <w:lvlJc w:val="left"/>
      <w:pPr>
        <w:ind w:left="720" w:hanging="360"/>
      </w:pPr>
      <w:rPr>
        <w:rFonts w:ascii="Wingdings" w:hAnsi="Wingdings" w:cs="Symbol"/>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DFB4A20"/>
    <w:multiLevelType w:val="multilevel"/>
    <w:tmpl w:val="06265A5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6"/>
  </w:num>
  <w:num w:numId="2">
    <w:abstractNumId w:val="7"/>
  </w:num>
  <w:num w:numId="3">
    <w:abstractNumId w:val="8"/>
  </w:num>
  <w:num w:numId="4">
    <w:abstractNumId w:val="9"/>
  </w:num>
  <w:num w:numId="5">
    <w:abstractNumId w:val="10"/>
  </w:num>
  <w:num w:numId="6">
    <w:abstractNumId w:val="11"/>
  </w:num>
  <w:num w:numId="7">
    <w:abstractNumId w:val="12"/>
  </w:num>
  <w:num w:numId="8">
    <w:abstractNumId w:val="13"/>
  </w:num>
  <w:num w:numId="9">
    <w:abstractNumId w:val="14"/>
  </w:num>
  <w:num w:numId="10">
    <w:abstractNumId w:val="15"/>
  </w:num>
  <w:num w:numId="11">
    <w:abstractNumId w:val="16"/>
  </w:num>
  <w:num w:numId="12">
    <w:abstractNumId w:val="17"/>
  </w:num>
  <w:num w:numId="13">
    <w:abstractNumId w:val="18"/>
  </w:num>
  <w:num w:numId="14">
    <w:abstractNumId w:val="19"/>
  </w:num>
  <w:num w:numId="15">
    <w:abstractNumId w:val="20"/>
  </w:num>
  <w:num w:numId="16">
    <w:abstractNumId w:val="21"/>
  </w:num>
  <w:num w:numId="17">
    <w:abstractNumId w:val="22"/>
  </w:num>
  <w:num w:numId="18">
    <w:abstractNumId w:val="23"/>
  </w:num>
  <w:num w:numId="19">
    <w:abstractNumId w:val="24"/>
  </w:num>
  <w:num w:numId="20">
    <w:abstractNumId w:val="25"/>
  </w:num>
  <w:num w:numId="21">
    <w:abstractNumId w:val="26"/>
  </w:num>
  <w:num w:numId="22">
    <w:abstractNumId w:val="27"/>
  </w:num>
  <w:num w:numId="23">
    <w:abstractNumId w:val="1"/>
  </w:num>
  <w:num w:numId="24">
    <w:abstractNumId w:val="4"/>
  </w:num>
  <w:num w:numId="25">
    <w:abstractNumId w:val="28"/>
  </w:num>
  <w:num w:numId="26">
    <w:abstractNumId w:val="3"/>
  </w:num>
  <w:num w:numId="27">
    <w:abstractNumId w:val="0"/>
  </w:num>
  <w:num w:numId="28">
    <w:abstractNumId w:val="2"/>
  </w:num>
  <w:num w:numId="29">
    <w:abstractNumId w:val="5"/>
  </w:num>
  <w:num w:numId="3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proofState w:spelling="clean" w:grammar="clean"/>
  <w:defaultTabStop w:val="708"/>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455E"/>
    <w:rsid w:val="00023DC7"/>
    <w:rsid w:val="00067F60"/>
    <w:rsid w:val="000767EF"/>
    <w:rsid w:val="000877DB"/>
    <w:rsid w:val="000F7E05"/>
    <w:rsid w:val="00122312"/>
    <w:rsid w:val="00140BBA"/>
    <w:rsid w:val="0015267A"/>
    <w:rsid w:val="00232A83"/>
    <w:rsid w:val="00267E60"/>
    <w:rsid w:val="00281905"/>
    <w:rsid w:val="002B0AAB"/>
    <w:rsid w:val="002E1DA0"/>
    <w:rsid w:val="002F7089"/>
    <w:rsid w:val="00320D91"/>
    <w:rsid w:val="00330369"/>
    <w:rsid w:val="0033135C"/>
    <w:rsid w:val="00334C5C"/>
    <w:rsid w:val="00371810"/>
    <w:rsid w:val="003E0574"/>
    <w:rsid w:val="0041703B"/>
    <w:rsid w:val="00461916"/>
    <w:rsid w:val="0047067C"/>
    <w:rsid w:val="004A0147"/>
    <w:rsid w:val="004B2AD8"/>
    <w:rsid w:val="004F1D74"/>
    <w:rsid w:val="004F4823"/>
    <w:rsid w:val="00513499"/>
    <w:rsid w:val="00553289"/>
    <w:rsid w:val="00572FC3"/>
    <w:rsid w:val="005B2EF9"/>
    <w:rsid w:val="005B43D3"/>
    <w:rsid w:val="00662870"/>
    <w:rsid w:val="006635CF"/>
    <w:rsid w:val="00685846"/>
    <w:rsid w:val="006A031B"/>
    <w:rsid w:val="006F2257"/>
    <w:rsid w:val="00745A6F"/>
    <w:rsid w:val="00757DF2"/>
    <w:rsid w:val="007646C4"/>
    <w:rsid w:val="007C365D"/>
    <w:rsid w:val="007D7D6E"/>
    <w:rsid w:val="00840A96"/>
    <w:rsid w:val="00840DE3"/>
    <w:rsid w:val="00840E21"/>
    <w:rsid w:val="008511A0"/>
    <w:rsid w:val="008715A4"/>
    <w:rsid w:val="0089119C"/>
    <w:rsid w:val="00891B7D"/>
    <w:rsid w:val="00892ACE"/>
    <w:rsid w:val="008B76C4"/>
    <w:rsid w:val="0094142E"/>
    <w:rsid w:val="0094392F"/>
    <w:rsid w:val="009A3D30"/>
    <w:rsid w:val="009A76EA"/>
    <w:rsid w:val="009C5DA1"/>
    <w:rsid w:val="00A45359"/>
    <w:rsid w:val="00A85BF8"/>
    <w:rsid w:val="00A8661A"/>
    <w:rsid w:val="00A97C6F"/>
    <w:rsid w:val="00AA4B05"/>
    <w:rsid w:val="00AF7F2B"/>
    <w:rsid w:val="00B06CF1"/>
    <w:rsid w:val="00B07B96"/>
    <w:rsid w:val="00B16545"/>
    <w:rsid w:val="00B22CE4"/>
    <w:rsid w:val="00B27341"/>
    <w:rsid w:val="00C05A77"/>
    <w:rsid w:val="00C16645"/>
    <w:rsid w:val="00C3096B"/>
    <w:rsid w:val="00C919D8"/>
    <w:rsid w:val="00CB5E62"/>
    <w:rsid w:val="00CF1339"/>
    <w:rsid w:val="00D01CF8"/>
    <w:rsid w:val="00D4455E"/>
    <w:rsid w:val="00D61D69"/>
    <w:rsid w:val="00DD3919"/>
    <w:rsid w:val="00E10023"/>
    <w:rsid w:val="00F77C9A"/>
    <w:rsid w:val="00FD4184"/>
    <w:rsid w:val="00FD6C05"/>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FD8AE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cs-CZ" w:eastAsia="cs-CZ"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n">
    <w:name w:val="Normal"/>
    <w:qFormat/>
    <w:rsid w:val="00463C93"/>
    <w:pPr>
      <w:spacing w:line="312" w:lineRule="auto"/>
      <w:jc w:val="both"/>
    </w:pPr>
    <w:rPr>
      <w:rFonts w:asciiTheme="minorHAnsi" w:eastAsiaTheme="minorEastAsia" w:hAnsiTheme="minorHAnsi"/>
      <w:sz w:val="22"/>
      <w:szCs w:val="24"/>
    </w:rPr>
  </w:style>
  <w:style w:type="paragraph" w:styleId="Nadpis1">
    <w:name w:val="heading 1"/>
    <w:basedOn w:val="Normln"/>
    <w:link w:val="Nadpis1Char"/>
    <w:uiPriority w:val="9"/>
    <w:qFormat/>
    <w:rsid w:val="000465F1"/>
    <w:pPr>
      <w:keepNext/>
      <w:numPr>
        <w:numId w:val="1"/>
      </w:numPr>
      <w:spacing w:before="100" w:beforeAutospacing="1" w:after="100" w:afterAutospacing="1"/>
      <w:ind w:left="431" w:hanging="431"/>
      <w:outlineLvl w:val="0"/>
    </w:pPr>
    <w:rPr>
      <w:b/>
      <w:bCs/>
      <w:color w:val="5B9BD5" w:themeColor="accent1"/>
      <w:kern w:val="36"/>
      <w:sz w:val="48"/>
      <w:szCs w:val="48"/>
    </w:rPr>
  </w:style>
  <w:style w:type="paragraph" w:styleId="Nadpis2">
    <w:name w:val="heading 2"/>
    <w:basedOn w:val="Normln"/>
    <w:link w:val="Nadpis2Char"/>
    <w:uiPriority w:val="9"/>
    <w:qFormat/>
    <w:rsid w:val="000465F1"/>
    <w:pPr>
      <w:keepNext/>
      <w:numPr>
        <w:ilvl w:val="1"/>
        <w:numId w:val="1"/>
      </w:numPr>
      <w:spacing w:before="100" w:beforeAutospacing="1" w:after="100" w:afterAutospacing="1"/>
      <w:ind w:left="578" w:hanging="578"/>
      <w:outlineLvl w:val="1"/>
    </w:pPr>
    <w:rPr>
      <w:b/>
      <w:bCs/>
      <w:sz w:val="36"/>
      <w:szCs w:val="36"/>
    </w:rPr>
  </w:style>
  <w:style w:type="paragraph" w:styleId="Nadpis3">
    <w:name w:val="heading 3"/>
    <w:basedOn w:val="Normln"/>
    <w:link w:val="Nadpis3Char"/>
    <w:uiPriority w:val="9"/>
    <w:qFormat/>
    <w:rsid w:val="000465F1"/>
    <w:pPr>
      <w:keepNext/>
      <w:numPr>
        <w:ilvl w:val="2"/>
        <w:numId w:val="1"/>
      </w:numPr>
      <w:spacing w:before="100" w:beforeAutospacing="1" w:after="100" w:afterAutospacing="1"/>
      <w:outlineLvl w:val="2"/>
    </w:pPr>
    <w:rPr>
      <w:b/>
      <w:bCs/>
      <w:sz w:val="27"/>
      <w:szCs w:val="27"/>
    </w:rPr>
  </w:style>
  <w:style w:type="paragraph" w:styleId="Nadpis4">
    <w:name w:val="heading 4"/>
    <w:basedOn w:val="Normln"/>
    <w:link w:val="Nadpis4Char"/>
    <w:uiPriority w:val="9"/>
    <w:qFormat/>
    <w:rsid w:val="005E2B7C"/>
    <w:pPr>
      <w:numPr>
        <w:ilvl w:val="3"/>
        <w:numId w:val="1"/>
      </w:numPr>
      <w:spacing w:before="100" w:beforeAutospacing="1" w:after="100" w:afterAutospacing="1"/>
      <w:outlineLvl w:val="3"/>
    </w:pPr>
    <w:rPr>
      <w:b/>
      <w:bCs/>
    </w:rPr>
  </w:style>
  <w:style w:type="paragraph" w:styleId="Nadpis5">
    <w:name w:val="heading 5"/>
    <w:basedOn w:val="Normln"/>
    <w:next w:val="Normln"/>
    <w:link w:val="Nadpis5Char"/>
    <w:uiPriority w:val="9"/>
    <w:semiHidden/>
    <w:unhideWhenUsed/>
    <w:qFormat/>
    <w:rsid w:val="005E2B7C"/>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Nadpis6">
    <w:name w:val="heading 6"/>
    <w:basedOn w:val="Normln"/>
    <w:next w:val="Normln"/>
    <w:link w:val="Nadpis6Char"/>
    <w:uiPriority w:val="9"/>
    <w:semiHidden/>
    <w:unhideWhenUsed/>
    <w:qFormat/>
    <w:rsid w:val="005E2B7C"/>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Nadpis7">
    <w:name w:val="heading 7"/>
    <w:basedOn w:val="Normln"/>
    <w:next w:val="Normln"/>
    <w:link w:val="Nadpis7Char"/>
    <w:uiPriority w:val="9"/>
    <w:semiHidden/>
    <w:unhideWhenUsed/>
    <w:qFormat/>
    <w:rsid w:val="005E2B7C"/>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Nadpis8">
    <w:name w:val="heading 8"/>
    <w:basedOn w:val="Normln"/>
    <w:next w:val="Normln"/>
    <w:link w:val="Nadpis8Char"/>
    <w:uiPriority w:val="9"/>
    <w:semiHidden/>
    <w:unhideWhenUsed/>
    <w:qFormat/>
    <w:rsid w:val="005E2B7C"/>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5E2B7C"/>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0465F1"/>
    <w:rPr>
      <w:rFonts w:asciiTheme="minorHAnsi" w:eastAsiaTheme="minorEastAsia" w:hAnsiTheme="minorHAnsi"/>
      <w:b/>
      <w:bCs/>
      <w:color w:val="5B9BD5" w:themeColor="accent1"/>
      <w:kern w:val="36"/>
      <w:sz w:val="48"/>
      <w:szCs w:val="48"/>
    </w:rPr>
  </w:style>
  <w:style w:type="character" w:customStyle="1" w:styleId="Nadpis2Char">
    <w:name w:val="Nadpis 2 Char"/>
    <w:basedOn w:val="Standardnpsmoodstavce"/>
    <w:link w:val="Nadpis2"/>
    <w:uiPriority w:val="9"/>
    <w:rsid w:val="000465F1"/>
    <w:rPr>
      <w:rFonts w:asciiTheme="minorHAnsi" w:eastAsiaTheme="minorEastAsia" w:hAnsiTheme="minorHAnsi"/>
      <w:b/>
      <w:bCs/>
      <w:sz w:val="36"/>
      <w:szCs w:val="36"/>
    </w:rPr>
  </w:style>
  <w:style w:type="character" w:styleId="Siln">
    <w:name w:val="Strong"/>
    <w:basedOn w:val="Standardnpsmoodstavce"/>
    <w:uiPriority w:val="22"/>
    <w:qFormat/>
    <w:rsid w:val="005E2B7C"/>
    <w:rPr>
      <w:b/>
      <w:bCs/>
    </w:rPr>
  </w:style>
  <w:style w:type="paragraph" w:styleId="Normlnweb">
    <w:name w:val="Normal (Web)"/>
    <w:basedOn w:val="Normln"/>
    <w:uiPriority w:val="99"/>
    <w:unhideWhenUsed/>
    <w:rsid w:val="005E2B7C"/>
    <w:pPr>
      <w:spacing w:before="100" w:beforeAutospacing="1" w:after="100" w:afterAutospacing="1"/>
    </w:pPr>
  </w:style>
  <w:style w:type="character" w:customStyle="1" w:styleId="Nadpis4Char">
    <w:name w:val="Nadpis 4 Char"/>
    <w:basedOn w:val="Standardnpsmoodstavce"/>
    <w:link w:val="Nadpis4"/>
    <w:uiPriority w:val="9"/>
    <w:rsid w:val="005E2B7C"/>
    <w:rPr>
      <w:rFonts w:asciiTheme="minorHAnsi" w:eastAsiaTheme="minorEastAsia" w:hAnsiTheme="minorHAnsi"/>
      <w:b/>
      <w:bCs/>
      <w:sz w:val="22"/>
      <w:szCs w:val="24"/>
    </w:rPr>
  </w:style>
  <w:style w:type="character" w:customStyle="1" w:styleId="Nadpis3Char">
    <w:name w:val="Nadpis 3 Char"/>
    <w:basedOn w:val="Standardnpsmoodstavce"/>
    <w:link w:val="Nadpis3"/>
    <w:uiPriority w:val="9"/>
    <w:rsid w:val="000465F1"/>
    <w:rPr>
      <w:rFonts w:asciiTheme="minorHAnsi" w:eastAsiaTheme="minorEastAsia" w:hAnsiTheme="minorHAnsi"/>
      <w:b/>
      <w:bCs/>
      <w:sz w:val="27"/>
      <w:szCs w:val="27"/>
    </w:rPr>
  </w:style>
  <w:style w:type="paragraph" w:styleId="Odstavecseseznamem">
    <w:name w:val="List Paragraph"/>
    <w:basedOn w:val="Normln"/>
    <w:uiPriority w:val="34"/>
    <w:qFormat/>
    <w:rsid w:val="005E2B7C"/>
    <w:pPr>
      <w:ind w:left="720"/>
      <w:contextualSpacing/>
    </w:pPr>
  </w:style>
  <w:style w:type="paragraph" w:styleId="Nadpisobsahu">
    <w:name w:val="TOC Heading"/>
    <w:basedOn w:val="Nadpis1"/>
    <w:next w:val="Normln"/>
    <w:uiPriority w:val="39"/>
    <w:unhideWhenUsed/>
    <w:qFormat/>
    <w:rsid w:val="005E2B7C"/>
    <w:pPr>
      <w:keepLines/>
      <w:numPr>
        <w:numId w:val="0"/>
      </w:numPr>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Obsah1">
    <w:name w:val="toc 1"/>
    <w:basedOn w:val="Normln"/>
    <w:next w:val="Normln"/>
    <w:autoRedefine/>
    <w:uiPriority w:val="39"/>
    <w:unhideWhenUsed/>
    <w:rsid w:val="00463C93"/>
    <w:pPr>
      <w:tabs>
        <w:tab w:val="left" w:pos="851"/>
        <w:tab w:val="right" w:leader="dot" w:pos="9072"/>
      </w:tabs>
    </w:pPr>
  </w:style>
  <w:style w:type="paragraph" w:styleId="Obsah2">
    <w:name w:val="toc 2"/>
    <w:basedOn w:val="Normln"/>
    <w:next w:val="Normln"/>
    <w:autoRedefine/>
    <w:uiPriority w:val="39"/>
    <w:unhideWhenUsed/>
    <w:rsid w:val="00463C93"/>
    <w:pPr>
      <w:tabs>
        <w:tab w:val="left" w:pos="851"/>
        <w:tab w:val="right" w:leader="dot" w:pos="9072"/>
      </w:tabs>
    </w:pPr>
  </w:style>
  <w:style w:type="character" w:styleId="Hypertextovodkaz">
    <w:name w:val="Hyperlink"/>
    <w:basedOn w:val="Standardnpsmoodstavce"/>
    <w:uiPriority w:val="99"/>
    <w:unhideWhenUsed/>
    <w:rsid w:val="005E2B7C"/>
    <w:rPr>
      <w:color w:val="0563C1" w:themeColor="hyperlink"/>
      <w:u w:val="single"/>
    </w:rPr>
  </w:style>
  <w:style w:type="table" w:styleId="Mkatabulky">
    <w:name w:val="Table Grid"/>
    <w:basedOn w:val="Normlntabulka"/>
    <w:uiPriority w:val="59"/>
    <w:rsid w:val="005E2B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5Char">
    <w:name w:val="Nadpis 5 Char"/>
    <w:basedOn w:val="Standardnpsmoodstavce"/>
    <w:link w:val="Nadpis5"/>
    <w:uiPriority w:val="9"/>
    <w:semiHidden/>
    <w:rsid w:val="005E2B7C"/>
    <w:rPr>
      <w:rFonts w:asciiTheme="majorHAnsi" w:eastAsiaTheme="majorEastAsia" w:hAnsiTheme="majorHAnsi" w:cstheme="majorBidi"/>
      <w:color w:val="2E74B5" w:themeColor="accent1" w:themeShade="BF"/>
      <w:sz w:val="22"/>
      <w:szCs w:val="24"/>
    </w:rPr>
  </w:style>
  <w:style w:type="character" w:customStyle="1" w:styleId="Nadpis6Char">
    <w:name w:val="Nadpis 6 Char"/>
    <w:basedOn w:val="Standardnpsmoodstavce"/>
    <w:link w:val="Nadpis6"/>
    <w:uiPriority w:val="9"/>
    <w:semiHidden/>
    <w:rsid w:val="005E2B7C"/>
    <w:rPr>
      <w:rFonts w:asciiTheme="majorHAnsi" w:eastAsiaTheme="majorEastAsia" w:hAnsiTheme="majorHAnsi" w:cstheme="majorBidi"/>
      <w:color w:val="1F4D78" w:themeColor="accent1" w:themeShade="7F"/>
      <w:sz w:val="22"/>
      <w:szCs w:val="24"/>
    </w:rPr>
  </w:style>
  <w:style w:type="character" w:customStyle="1" w:styleId="Nadpis7Char">
    <w:name w:val="Nadpis 7 Char"/>
    <w:basedOn w:val="Standardnpsmoodstavce"/>
    <w:link w:val="Nadpis7"/>
    <w:uiPriority w:val="9"/>
    <w:semiHidden/>
    <w:rsid w:val="005E2B7C"/>
    <w:rPr>
      <w:rFonts w:asciiTheme="majorHAnsi" w:eastAsiaTheme="majorEastAsia" w:hAnsiTheme="majorHAnsi" w:cstheme="majorBidi"/>
      <w:i/>
      <w:iCs/>
      <w:color w:val="1F4D78" w:themeColor="accent1" w:themeShade="7F"/>
      <w:sz w:val="22"/>
      <w:szCs w:val="24"/>
    </w:rPr>
  </w:style>
  <w:style w:type="character" w:customStyle="1" w:styleId="Nadpis8Char">
    <w:name w:val="Nadpis 8 Char"/>
    <w:basedOn w:val="Standardnpsmoodstavce"/>
    <w:link w:val="Nadpis8"/>
    <w:uiPriority w:val="9"/>
    <w:semiHidden/>
    <w:rsid w:val="005E2B7C"/>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5E2B7C"/>
    <w:rPr>
      <w:rFonts w:asciiTheme="majorHAnsi" w:eastAsiaTheme="majorEastAsia" w:hAnsiTheme="majorHAnsi" w:cstheme="majorBidi"/>
      <w:i/>
      <w:iCs/>
      <w:color w:val="272727" w:themeColor="text1" w:themeTint="D8"/>
      <w:sz w:val="21"/>
      <w:szCs w:val="21"/>
    </w:rPr>
  </w:style>
  <w:style w:type="paragraph" w:styleId="Obsah3">
    <w:name w:val="toc 3"/>
    <w:basedOn w:val="Normln"/>
    <w:next w:val="Normln"/>
    <w:autoRedefine/>
    <w:uiPriority w:val="39"/>
    <w:unhideWhenUsed/>
    <w:rsid w:val="00463C93"/>
    <w:pPr>
      <w:tabs>
        <w:tab w:val="left" w:pos="851"/>
        <w:tab w:val="right" w:leader="dot" w:pos="9072"/>
      </w:tabs>
    </w:pPr>
  </w:style>
  <w:style w:type="table" w:styleId="Stednseznam1zvraznn6">
    <w:name w:val="Medium List 1 Accent 6"/>
    <w:basedOn w:val="Normlntabulka"/>
    <w:uiPriority w:val="65"/>
    <w:rsid w:val="005E2B7C"/>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customStyle="1" w:styleId="Tabulkasmkou4zvraznn21">
    <w:name w:val="Tabulka s mřížkou 4 – zvýraznění 21"/>
    <w:basedOn w:val="Normlntabulka"/>
    <w:uiPriority w:val="49"/>
    <w:rsid w:val="005E2B7C"/>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Zhlav">
    <w:name w:val="header"/>
    <w:basedOn w:val="Normln"/>
    <w:link w:val="ZhlavChar"/>
    <w:uiPriority w:val="99"/>
    <w:unhideWhenUsed/>
    <w:rsid w:val="005E2B7C"/>
    <w:pPr>
      <w:tabs>
        <w:tab w:val="center" w:pos="4536"/>
        <w:tab w:val="right" w:pos="9072"/>
      </w:tabs>
      <w:spacing w:line="240" w:lineRule="auto"/>
    </w:pPr>
  </w:style>
  <w:style w:type="character" w:customStyle="1" w:styleId="ZhlavChar">
    <w:name w:val="Záhlaví Char"/>
    <w:basedOn w:val="Standardnpsmoodstavce"/>
    <w:link w:val="Zhlav"/>
    <w:uiPriority w:val="99"/>
    <w:rsid w:val="005E2B7C"/>
    <w:rPr>
      <w:rFonts w:asciiTheme="minorHAnsi" w:eastAsiaTheme="minorEastAsia" w:hAnsiTheme="minorHAnsi"/>
      <w:sz w:val="24"/>
      <w:szCs w:val="24"/>
    </w:rPr>
  </w:style>
  <w:style w:type="paragraph" w:styleId="Zpat">
    <w:name w:val="footer"/>
    <w:basedOn w:val="Normln"/>
    <w:link w:val="ZpatChar"/>
    <w:uiPriority w:val="99"/>
    <w:unhideWhenUsed/>
    <w:rsid w:val="005E2B7C"/>
    <w:pPr>
      <w:tabs>
        <w:tab w:val="center" w:pos="4536"/>
        <w:tab w:val="right" w:pos="9072"/>
      </w:tabs>
      <w:spacing w:line="240" w:lineRule="auto"/>
    </w:pPr>
  </w:style>
  <w:style w:type="character" w:customStyle="1" w:styleId="ZpatChar">
    <w:name w:val="Zápatí Char"/>
    <w:basedOn w:val="Standardnpsmoodstavce"/>
    <w:link w:val="Zpat"/>
    <w:uiPriority w:val="99"/>
    <w:rsid w:val="005E2B7C"/>
    <w:rPr>
      <w:rFonts w:asciiTheme="minorHAnsi" w:eastAsiaTheme="minorEastAsia" w:hAnsiTheme="minorHAnsi"/>
      <w:sz w:val="24"/>
      <w:szCs w:val="24"/>
    </w:rPr>
  </w:style>
  <w:style w:type="paragraph" w:styleId="Revize">
    <w:name w:val="Revision"/>
    <w:hidden/>
    <w:uiPriority w:val="99"/>
    <w:semiHidden/>
    <w:rsid w:val="00E236A1"/>
    <w:rPr>
      <w:rFonts w:asciiTheme="minorHAnsi" w:eastAsiaTheme="minorEastAsia" w:hAnsiTheme="minorHAnsi"/>
      <w:sz w:val="24"/>
      <w:szCs w:val="24"/>
    </w:rPr>
  </w:style>
  <w:style w:type="paragraph" w:styleId="Textbubliny">
    <w:name w:val="Balloon Text"/>
    <w:basedOn w:val="Normln"/>
    <w:link w:val="TextbublinyChar"/>
    <w:uiPriority w:val="99"/>
    <w:semiHidden/>
    <w:unhideWhenUsed/>
    <w:rsid w:val="00E236A1"/>
    <w:pPr>
      <w:spacing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E236A1"/>
    <w:rPr>
      <w:rFonts w:ascii="Segoe UI" w:eastAsiaTheme="minorEastAsia" w:hAnsi="Segoe UI" w:cs="Segoe UI"/>
      <w:sz w:val="18"/>
      <w:szCs w:val="18"/>
    </w:rPr>
  </w:style>
  <w:style w:type="character" w:styleId="Odkaznakoment">
    <w:name w:val="annotation reference"/>
    <w:basedOn w:val="Standardnpsmoodstavce"/>
    <w:uiPriority w:val="99"/>
    <w:semiHidden/>
    <w:unhideWhenUsed/>
    <w:rPr>
      <w:sz w:val="16"/>
      <w:szCs w:val="16"/>
    </w:rPr>
  </w:style>
  <w:style w:type="paragraph" w:styleId="Textkomente">
    <w:name w:val="annotation text"/>
    <w:basedOn w:val="Normln"/>
    <w:link w:val="TextkomenteChar"/>
    <w:uiPriority w:val="99"/>
    <w:unhideWhenUsed/>
    <w:pPr>
      <w:spacing w:line="240" w:lineRule="auto"/>
    </w:pPr>
    <w:rPr>
      <w:sz w:val="20"/>
      <w:szCs w:val="20"/>
    </w:rPr>
  </w:style>
  <w:style w:type="character" w:customStyle="1" w:styleId="TextkomenteChar">
    <w:name w:val="Text komentáře Char"/>
    <w:basedOn w:val="Standardnpsmoodstavce"/>
    <w:link w:val="Textkomente"/>
    <w:uiPriority w:val="99"/>
    <w:rPr>
      <w:rFonts w:asciiTheme="minorHAnsi" w:eastAsiaTheme="minorEastAsia" w:hAnsiTheme="minorHAnsi"/>
    </w:rPr>
  </w:style>
  <w:style w:type="paragraph" w:styleId="Pedmtkomente">
    <w:name w:val="annotation subject"/>
    <w:basedOn w:val="Textkomente"/>
    <w:next w:val="Textkomente"/>
    <w:link w:val="PedmtkomenteChar"/>
    <w:uiPriority w:val="99"/>
    <w:semiHidden/>
    <w:unhideWhenUsed/>
    <w:rsid w:val="00A04770"/>
    <w:rPr>
      <w:b/>
      <w:bCs/>
    </w:rPr>
  </w:style>
  <w:style w:type="character" w:customStyle="1" w:styleId="PedmtkomenteChar">
    <w:name w:val="Předmět komentáře Char"/>
    <w:basedOn w:val="TextkomenteChar"/>
    <w:link w:val="Pedmtkomente"/>
    <w:uiPriority w:val="99"/>
    <w:semiHidden/>
    <w:rsid w:val="00A04770"/>
    <w:rPr>
      <w:rFonts w:asciiTheme="minorHAnsi" w:eastAsiaTheme="minorEastAsia" w:hAnsiTheme="minorHAnsi"/>
      <w:b/>
      <w:bCs/>
    </w:rPr>
  </w:style>
  <w:style w:type="table" w:customStyle="1" w:styleId="TabulkaK">
    <w:name w:val="Tabulka_K"/>
    <w:basedOn w:val="Normlntabulka"/>
    <w:uiPriority w:val="99"/>
    <w:rsid w:val="00463C93"/>
    <w:pPr>
      <w:jc w:val="both"/>
    </w:pPr>
    <w:rPr>
      <w:rFonts w:asciiTheme="minorHAnsi" w:hAnsiTheme="minorHAnsi"/>
      <w:sz w:val="22"/>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pPr>
        <w:keepNext/>
        <w:wordWrap/>
      </w:pPr>
      <w:rPr>
        <w:rFonts w:asciiTheme="minorHAnsi" w:hAnsiTheme="minorHAnsi"/>
        <w:sz w:val="22"/>
      </w:rPr>
    </w:tblStylePr>
  </w:style>
  <w:style w:type="table" w:customStyle="1" w:styleId="TabulkaPT">
    <w:name w:val="Tabulka_PT"/>
    <w:basedOn w:val="Normlntabulka"/>
    <w:uiPriority w:val="99"/>
    <w:rsid w:val="00463C93"/>
    <w:pPr>
      <w:jc w:val="both"/>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keepNext/>
        <w:wordWrap/>
      </w:pPr>
    </w:tblStylePr>
  </w:style>
  <w:style w:type="table" w:customStyle="1" w:styleId="TabulkaZKR">
    <w:name w:val="Tabulka_ZKR"/>
    <w:basedOn w:val="Normlntabulka"/>
    <w:uiPriority w:val="99"/>
    <w:rsid w:val="00463C93"/>
    <w:pPr>
      <w:jc w:val="both"/>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keepNext/>
        <w:wordWrap/>
      </w:pPr>
    </w:tblStylePr>
  </w:style>
  <w:style w:type="table" w:customStyle="1" w:styleId="TabulkaUP">
    <w:name w:val="Tabulka_UP"/>
    <w:basedOn w:val="Normlntabulka"/>
    <w:uiPriority w:val="99"/>
    <w:rsid w:val="00463C93"/>
    <w:pPr>
      <w:jc w:val="both"/>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keepNext/>
        <w:wordWrap/>
      </w:pPr>
    </w:tblStylePr>
  </w:style>
  <w:style w:type="table" w:customStyle="1" w:styleId="TabulkaT">
    <w:name w:val="Tabulka_T"/>
    <w:basedOn w:val="Normlntabulka"/>
    <w:uiPriority w:val="99"/>
    <w:rsid w:val="00463C93"/>
    <w:pPr>
      <w:jc w:val="both"/>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keepNext/>
        <w:wordWrap/>
      </w:pPr>
    </w:tblStylePr>
  </w:style>
  <w:style w:type="table" w:customStyle="1" w:styleId="TabulkaP1">
    <w:name w:val="Tabulka_P1"/>
    <w:basedOn w:val="Normlntabulka"/>
    <w:uiPriority w:val="99"/>
    <w:rsid w:val="00463C93"/>
    <w:pPr>
      <w:jc w:val="both"/>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keepNext/>
        <w:wordWrap/>
      </w:pPr>
    </w:tblStylePr>
  </w:style>
  <w:style w:type="table" w:customStyle="1" w:styleId="TabulkaP2">
    <w:name w:val="Tabulka_P2"/>
    <w:basedOn w:val="Normlntabulka"/>
    <w:uiPriority w:val="99"/>
    <w:rsid w:val="00463C93"/>
    <w:pPr>
      <w:jc w:val="both"/>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keepNext/>
        <w:wordWrap/>
      </w:pPr>
    </w:tblStylePr>
  </w:style>
  <w:style w:type="table" w:customStyle="1" w:styleId="TabulkaP3">
    <w:name w:val="Tabulka_P3"/>
    <w:basedOn w:val="Normlntabulka"/>
    <w:uiPriority w:val="99"/>
    <w:rsid w:val="00463C93"/>
    <w:pPr>
      <w:jc w:val="both"/>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keepNext/>
        <w:wordWrap/>
      </w:pPr>
    </w:tblStylePr>
  </w:style>
  <w:style w:type="table" w:customStyle="1" w:styleId="TabulkaP4">
    <w:name w:val="Tabulka_P4"/>
    <w:basedOn w:val="Normlntabulka"/>
    <w:uiPriority w:val="99"/>
    <w:rsid w:val="00463C93"/>
    <w:pPr>
      <w:jc w:val="both"/>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keepNext/>
        <w:wordWrap/>
      </w:pPr>
    </w:tblStylePr>
  </w:style>
  <w:style w:type="table" w:customStyle="1" w:styleId="TabulkaRS">
    <w:name w:val="Tabulka_RS"/>
    <w:basedOn w:val="Normlntabulka"/>
    <w:uiPriority w:val="99"/>
    <w:rsid w:val="00463C93"/>
    <w:pPr>
      <w:jc w:val="both"/>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keepNext/>
        <w:wordWrap/>
      </w:pPr>
    </w:tblStylePr>
  </w:style>
  <w:style w:type="table" w:customStyle="1" w:styleId="TabulkaIB">
    <w:name w:val="Tabulka_IB"/>
    <w:basedOn w:val="Normlntabulka"/>
    <w:uiPriority w:val="99"/>
    <w:rsid w:val="00463C93"/>
    <w:pPr>
      <w:jc w:val="both"/>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keepNext/>
        <w:wordWrap/>
      </w:pPr>
    </w:tblStylePr>
  </w:style>
  <w:style w:type="paragraph" w:customStyle="1" w:styleId="TabulkaHlavicka">
    <w:name w:val="Tabulka_Hlavicka"/>
    <w:basedOn w:val="Normln"/>
    <w:qFormat/>
    <w:rsid w:val="006C0091"/>
    <w:pPr>
      <w:shd w:val="clear" w:color="auto" w:fill="9CC2E5" w:themeFill="accent1" w:themeFillTint="99"/>
    </w:pPr>
    <w:rPr>
      <w:sz w:val="24"/>
    </w:rPr>
  </w:style>
  <w:style w:type="paragraph" w:customStyle="1" w:styleId="TabulkaSouhrn">
    <w:name w:val="Tabulka_Souhrn"/>
    <w:basedOn w:val="Normln"/>
    <w:qFormat/>
    <w:rsid w:val="006C0091"/>
    <w:pPr>
      <w:shd w:val="clear" w:color="auto" w:fill="DEEAF6" w:themeFill="accent1" w:themeFillTint="33"/>
    </w:pPr>
    <w:rPr>
      <w:sz w:val="24"/>
    </w:rPr>
  </w:style>
  <w:style w:type="paragraph" w:styleId="Bezmezer">
    <w:name w:val="No Spacing"/>
    <w:link w:val="BezmezerChar"/>
    <w:uiPriority w:val="1"/>
    <w:qFormat/>
    <w:rsid w:val="002E35A6"/>
    <w:rPr>
      <w:rFonts w:asciiTheme="minorHAnsi" w:eastAsiaTheme="minorEastAsia" w:hAnsiTheme="minorHAnsi" w:cstheme="minorBidi"/>
      <w:sz w:val="22"/>
      <w:szCs w:val="22"/>
    </w:rPr>
  </w:style>
  <w:style w:type="character" w:customStyle="1" w:styleId="BezmezerChar">
    <w:name w:val="Bez mezer Char"/>
    <w:basedOn w:val="Standardnpsmoodstavce"/>
    <w:link w:val="Bezmezer"/>
    <w:uiPriority w:val="1"/>
    <w:rsid w:val="002E35A6"/>
    <w:rPr>
      <w:rFonts w:asciiTheme="minorHAnsi" w:eastAsiaTheme="minorEastAsia" w:hAnsiTheme="minorHAnsi" w:cstheme="minorBidi"/>
      <w:sz w:val="22"/>
      <w:szCs w:val="22"/>
    </w:rPr>
  </w:style>
  <w:style w:type="character" w:styleId="Zstupntext">
    <w:name w:val="Placeholder Text"/>
    <w:uiPriority w:val="99"/>
    <w:semiHidden/>
    <w:rsid w:val="002E35A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5086688">
      <w:bodyDiv w:val="1"/>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3" Type="http://schemas.openxmlformats.org/officeDocument/2006/relationships/numbering" Target="numbering.xml"/><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jpeg"/><Relationship Id="rId47" Type="http://schemas.openxmlformats.org/officeDocument/2006/relationships/image" Target="media/image33.emf"/><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emf"/><Relationship Id="rId38" Type="http://schemas.openxmlformats.org/officeDocument/2006/relationships/image" Target="media/image25.png"/><Relationship Id="rId46" Type="http://schemas.openxmlformats.org/officeDocument/2006/relationships/image" Target="media/image32.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jpe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http://www.zelenafirma.cz/images/zelena-skola.jpg" TargetMode="Externa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10.emf"/><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image" Target="media/image18.jpeg"/><Relationship Id="rId44" Type="http://schemas.openxmlformats.org/officeDocument/2006/relationships/image" Target="media/image31.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3.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emf"/><Relationship Id="rId43" Type="http://schemas.openxmlformats.org/officeDocument/2006/relationships/image" Target="media/image30.jpeg"/><Relationship Id="rId48" Type="http://schemas.openxmlformats.org/officeDocument/2006/relationships/image" Target="media/image34.jpeg"/><Relationship Id="rId8" Type="http://schemas.openxmlformats.org/officeDocument/2006/relationships/endnotes" Target="endnotes.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8F72B7-6C0C-4659-A4DB-748ED0A19626}">
  <ds:schemaRefs>
    <ds:schemaRef ds:uri="http://schemas.openxmlformats.org/officeDocument/2006/bibliography"/>
  </ds:schemaRefs>
</ds:datastoreItem>
</file>

<file path=customXml/itemProps2.xml><?xml version="1.0" encoding="utf-8"?>
<ds:datastoreItem xmlns:ds="http://schemas.openxmlformats.org/officeDocument/2006/customXml" ds:itemID="{4311C220-9BEF-4AFF-9E5E-88FD5AEC94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19710</Words>
  <Characters>116289</Characters>
  <Application>Microsoft Office Word</Application>
  <DocSecurity>0</DocSecurity>
  <Lines>969</Lines>
  <Paragraphs>271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135728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2020-08-27T08:17:00Z</dcterms:created>
  <dcterms:modified xsi:type="dcterms:W3CDTF">2024-07-23T07:16:00Z</dcterms:modified>
</cp:coreProperties>
</file>