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F318E" w14:textId="6E12B5FE" w:rsidR="006268F9" w:rsidRPr="00C845EC" w:rsidRDefault="00F67D60" w:rsidP="00925661">
      <w:pPr>
        <w:jc w:val="center"/>
        <w:rPr>
          <w:b/>
          <w:sz w:val="24"/>
        </w:rPr>
      </w:pPr>
      <w:r>
        <w:rPr>
          <w:b/>
          <w:sz w:val="24"/>
        </w:rPr>
        <w:t>P</w:t>
      </w:r>
      <w:r w:rsidR="006268F9" w:rsidRPr="00C845EC">
        <w:rPr>
          <w:b/>
          <w:sz w:val="24"/>
        </w:rPr>
        <w:t>řijímání plateb za stravné a školné</w:t>
      </w:r>
      <w:r w:rsidR="00C845EC" w:rsidRPr="00C845EC">
        <w:rPr>
          <w:b/>
          <w:sz w:val="24"/>
        </w:rPr>
        <w:t xml:space="preserve"> </w:t>
      </w:r>
      <w:r w:rsidR="00EE5529">
        <w:rPr>
          <w:b/>
          <w:sz w:val="24"/>
        </w:rPr>
        <w:t>202</w:t>
      </w:r>
      <w:r w:rsidR="002E7278">
        <w:rPr>
          <w:b/>
          <w:sz w:val="24"/>
        </w:rPr>
        <w:t>3</w:t>
      </w:r>
      <w:r w:rsidR="00EE5529">
        <w:rPr>
          <w:b/>
          <w:sz w:val="24"/>
        </w:rPr>
        <w:t>/202</w:t>
      </w:r>
      <w:r w:rsidR="002E7278">
        <w:rPr>
          <w:b/>
          <w:sz w:val="24"/>
        </w:rPr>
        <w:t>4</w:t>
      </w:r>
    </w:p>
    <w:p w14:paraId="41FCDF24" w14:textId="77777777" w:rsidR="006268F9" w:rsidRDefault="00E62F11" w:rsidP="00925661">
      <w:pPr>
        <w:pStyle w:val="Podnadpis"/>
        <w:tabs>
          <w:tab w:val="left" w:pos="708"/>
          <w:tab w:val="left" w:pos="1755"/>
        </w:tabs>
      </w:pPr>
      <w:r>
        <w:tab/>
      </w:r>
      <w:r>
        <w:tab/>
      </w:r>
    </w:p>
    <w:p w14:paraId="1D0937A8" w14:textId="702861EC" w:rsidR="00925661" w:rsidRDefault="00E62F11" w:rsidP="00925661">
      <w:r>
        <w:t xml:space="preserve">Mateřská škola </w:t>
      </w:r>
      <w:proofErr w:type="spellStart"/>
      <w:r>
        <w:t>Vora</w:t>
      </w:r>
      <w:proofErr w:type="spellEnd"/>
      <w:r>
        <w:t>,</w:t>
      </w:r>
      <w:r w:rsidR="00360148">
        <w:t xml:space="preserve"> Mariánské Lázně by Vás ch</w:t>
      </w:r>
      <w:r w:rsidR="00F67D60">
        <w:t>těla informovat o</w:t>
      </w:r>
      <w:r w:rsidR="00360148">
        <w:t xml:space="preserve"> přijímání plateb za stravování a školné</w:t>
      </w:r>
      <w:r w:rsidR="00EE5529">
        <w:t xml:space="preserve"> na rok 202</w:t>
      </w:r>
      <w:r w:rsidR="002E7278">
        <w:t>3</w:t>
      </w:r>
      <w:r w:rsidR="00EE5529">
        <w:t>/202</w:t>
      </w:r>
      <w:r w:rsidR="002E7278">
        <w:t>4.</w:t>
      </w:r>
    </w:p>
    <w:p w14:paraId="05A8D7C4" w14:textId="77777777" w:rsidR="00925661" w:rsidRDefault="00925661" w:rsidP="00925661"/>
    <w:p w14:paraId="396A225E" w14:textId="1F0E13DE" w:rsidR="00C845EC" w:rsidRDefault="00C845EC" w:rsidP="00925661">
      <w:r>
        <w:t xml:space="preserve">Záloha </w:t>
      </w:r>
      <w:r w:rsidR="006E0A4A">
        <w:t>na stravné a školné se hradí</w:t>
      </w:r>
      <w:r>
        <w:t xml:space="preserve"> </w:t>
      </w:r>
      <w:r w:rsidR="002E7278">
        <w:t xml:space="preserve">jednorázovým </w:t>
      </w:r>
      <w:r>
        <w:t xml:space="preserve">příkazem, případně hotově. </w:t>
      </w:r>
    </w:p>
    <w:p w14:paraId="37B53169" w14:textId="77777777" w:rsidR="00C845EC" w:rsidRDefault="00C845EC" w:rsidP="00925661">
      <w:r>
        <w:t>Zálohy jsou určeny:</w:t>
      </w:r>
    </w:p>
    <w:p w14:paraId="3D356B00" w14:textId="6A0CEC15" w:rsidR="00C845EC" w:rsidRDefault="00C845EC" w:rsidP="00925661">
      <w:r>
        <w:rPr>
          <w:b/>
        </w:rPr>
        <w:t>Strávník 1</w:t>
      </w:r>
      <w:r w:rsidR="00275F3A">
        <w:t xml:space="preserve"> – věk 2</w:t>
      </w:r>
      <w:r w:rsidR="00E63CE0">
        <w:t>-5 let (platí</w:t>
      </w:r>
      <w:r>
        <w:t xml:space="preserve"> školné)</w:t>
      </w:r>
      <w:r>
        <w:tab/>
      </w:r>
      <w:r>
        <w:tab/>
      </w:r>
      <w:r>
        <w:tab/>
      </w:r>
      <w:r w:rsidR="00EE5529">
        <w:tab/>
      </w:r>
      <w:r w:rsidR="002E7278">
        <w:rPr>
          <w:b/>
        </w:rPr>
        <w:t>1768</w:t>
      </w:r>
      <w:r>
        <w:rPr>
          <w:b/>
        </w:rPr>
        <w:t>,</w:t>
      </w:r>
      <w:proofErr w:type="gramStart"/>
      <w:r>
        <w:rPr>
          <w:b/>
        </w:rPr>
        <w:t xml:space="preserve">- </w:t>
      </w:r>
      <w:r w:rsidR="002E7278">
        <w:rPr>
          <w:b/>
        </w:rPr>
        <w:t xml:space="preserve"> Kč</w:t>
      </w:r>
      <w:proofErr w:type="gramEnd"/>
      <w:r w:rsidR="002E7278">
        <w:rPr>
          <w:b/>
        </w:rPr>
        <w:t xml:space="preserve"> </w:t>
      </w:r>
      <w:r>
        <w:rPr>
          <w:b/>
        </w:rPr>
        <w:t>(školné + stravné)</w:t>
      </w:r>
    </w:p>
    <w:p w14:paraId="4556C161" w14:textId="22B04510" w:rsidR="00C845EC" w:rsidRDefault="00C845EC" w:rsidP="00925661">
      <w:pPr>
        <w:rPr>
          <w:b/>
        </w:rPr>
      </w:pPr>
      <w:r>
        <w:rPr>
          <w:b/>
        </w:rPr>
        <w:t>Strávník 2</w:t>
      </w:r>
      <w:r>
        <w:t xml:space="preserve"> – věk předškolní </w:t>
      </w:r>
      <w:r w:rsidR="00EE5529">
        <w:t xml:space="preserve">6-7 let </w:t>
      </w:r>
      <w:r w:rsidR="00E63CE0">
        <w:t>(neplatí</w:t>
      </w:r>
      <w:r>
        <w:t xml:space="preserve"> školné)</w:t>
      </w:r>
      <w:r>
        <w:tab/>
      </w:r>
      <w:proofErr w:type="gramStart"/>
      <w:r>
        <w:tab/>
        <w:t xml:space="preserve">  </w:t>
      </w:r>
      <w:r w:rsidR="002E7278">
        <w:rPr>
          <w:b/>
        </w:rPr>
        <w:t>968</w:t>
      </w:r>
      <w:proofErr w:type="gramEnd"/>
      <w:r>
        <w:rPr>
          <w:b/>
        </w:rPr>
        <w:t>,-</w:t>
      </w:r>
      <w:r w:rsidR="002E7278">
        <w:rPr>
          <w:b/>
        </w:rPr>
        <w:t xml:space="preserve"> Kč</w:t>
      </w:r>
      <w:r>
        <w:rPr>
          <w:b/>
        </w:rPr>
        <w:t xml:space="preserve"> (stravné)</w:t>
      </w:r>
      <w:r w:rsidR="002E7278">
        <w:rPr>
          <w:b/>
        </w:rPr>
        <w:t xml:space="preserve"> 22 pracovních dnů x 44,-Kč </w:t>
      </w:r>
    </w:p>
    <w:p w14:paraId="2C459309" w14:textId="77777777" w:rsidR="00C845EC" w:rsidRDefault="00C845EC" w:rsidP="00925661">
      <w:pPr>
        <w:rPr>
          <w:b/>
        </w:rPr>
      </w:pPr>
    </w:p>
    <w:p w14:paraId="04269039" w14:textId="77777777" w:rsidR="00925661" w:rsidRPr="00925661" w:rsidRDefault="00925661" w:rsidP="00925661">
      <w:pPr>
        <w:rPr>
          <w:b/>
          <w:u w:val="single"/>
        </w:rPr>
      </w:pPr>
      <w:r w:rsidRPr="00925661">
        <w:rPr>
          <w:b/>
          <w:u w:val="single"/>
        </w:rPr>
        <w:t>Bezhotovostní platby:</w:t>
      </w:r>
    </w:p>
    <w:p w14:paraId="567786EA" w14:textId="19840889" w:rsidR="00C845EC" w:rsidRDefault="002E7278" w:rsidP="00925661">
      <w:r>
        <w:t xml:space="preserve">Jednorázové </w:t>
      </w:r>
      <w:r w:rsidR="00C845EC">
        <w:t xml:space="preserve">příkazy si prosím </w:t>
      </w:r>
      <w:r>
        <w:t>plaťte</w:t>
      </w:r>
      <w:r w:rsidR="00C845EC">
        <w:t xml:space="preserve"> se splatností do 20. kalendářního dne v</w:t>
      </w:r>
      <w:r w:rsidR="00925661">
        <w:t> </w:t>
      </w:r>
      <w:r w:rsidR="00C845EC">
        <w:t>měsíci</w:t>
      </w:r>
      <w:r w:rsidR="00925661">
        <w:t xml:space="preserve"> na </w:t>
      </w:r>
      <w:r w:rsidR="00E63CE0">
        <w:t xml:space="preserve">běžný </w:t>
      </w:r>
      <w:r w:rsidR="00925661">
        <w:t>bankovní účet mateřské školy.</w:t>
      </w:r>
    </w:p>
    <w:p w14:paraId="427F9F4A" w14:textId="77777777" w:rsidR="00925661" w:rsidRDefault="00925661" w:rsidP="00925661">
      <w:pPr>
        <w:rPr>
          <w:b/>
          <w:u w:val="single"/>
        </w:rPr>
      </w:pPr>
      <w:r>
        <w:t>Bankovní účet: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278602401/0300</w:t>
      </w:r>
    </w:p>
    <w:p w14:paraId="350EC362" w14:textId="77777777" w:rsidR="00925661" w:rsidRDefault="00925661" w:rsidP="00925661">
      <w:pPr>
        <w:rPr>
          <w:b/>
        </w:rPr>
      </w:pPr>
      <w:r>
        <w:t>Variabilní symbol:</w:t>
      </w:r>
      <w:r w:rsidR="0094086D">
        <w:rPr>
          <w:b/>
        </w:rPr>
        <w:t xml:space="preserve"> </w:t>
      </w:r>
      <w:r w:rsidR="0094086D">
        <w:rPr>
          <w:b/>
        </w:rPr>
        <w:tab/>
        <w:t>bude Vám přidělen</w:t>
      </w:r>
      <w:r w:rsidR="006E0A4A">
        <w:rPr>
          <w:b/>
        </w:rPr>
        <w:t xml:space="preserve"> (nově nastupujícím žákům)</w:t>
      </w:r>
    </w:p>
    <w:p w14:paraId="126A56DA" w14:textId="77777777" w:rsidR="00925661" w:rsidRDefault="00925661" w:rsidP="00925661">
      <w:pPr>
        <w:rPr>
          <w:b/>
          <w:u w:val="single"/>
        </w:rPr>
      </w:pPr>
    </w:p>
    <w:p w14:paraId="1492B148" w14:textId="77777777" w:rsidR="00925661" w:rsidRDefault="00925661" w:rsidP="00925661">
      <w:pPr>
        <w:rPr>
          <w:b/>
          <w:u w:val="single"/>
        </w:rPr>
      </w:pPr>
      <w:r>
        <w:rPr>
          <w:b/>
          <w:u w:val="single"/>
        </w:rPr>
        <w:t>Hotovostní platby:</w:t>
      </w:r>
    </w:p>
    <w:p w14:paraId="5AA7C097" w14:textId="77777777" w:rsidR="00925661" w:rsidRDefault="00925661" w:rsidP="00925661">
      <w:r>
        <w:t xml:space="preserve">Dále je možné hradit zálohy na stravné a školné hotově k rukám ředitelce školy, která Vám vydá potvrzení o zaplacení. </w:t>
      </w:r>
    </w:p>
    <w:p w14:paraId="70944BDA" w14:textId="77777777" w:rsidR="00925661" w:rsidRPr="00925661" w:rsidRDefault="00925661" w:rsidP="00925661"/>
    <w:p w14:paraId="042ED2B9" w14:textId="277F8E16" w:rsidR="00925661" w:rsidRDefault="00925661" w:rsidP="00925661">
      <w:r>
        <w:t xml:space="preserve">Zálohy jsou nastaveny jednotně vždy za kalendářní měsíc. </w:t>
      </w:r>
      <w:proofErr w:type="gramStart"/>
      <w:r w:rsidR="00EE5529">
        <w:t>1</w:t>
      </w:r>
      <w:r w:rsidR="00F67D60">
        <w:t xml:space="preserve"> krát</w:t>
      </w:r>
      <w:proofErr w:type="gramEnd"/>
      <w:r w:rsidR="00F67D60">
        <w:t xml:space="preserve"> do roka proběhne </w:t>
      </w:r>
      <w:r>
        <w:t>vyúčtování dle skutečné docházky dítěte v daném období. Zú</w:t>
      </w:r>
      <w:r w:rsidR="00EE5529">
        <w:t xml:space="preserve">čtování proběhne do </w:t>
      </w:r>
      <w:r w:rsidR="002E7278">
        <w:rPr>
          <w:b/>
        </w:rPr>
        <w:t>10</w:t>
      </w:r>
      <w:r w:rsidR="00EE5529" w:rsidRPr="00EE5529">
        <w:rPr>
          <w:b/>
        </w:rPr>
        <w:t xml:space="preserve">. </w:t>
      </w:r>
      <w:r w:rsidR="002E7278">
        <w:rPr>
          <w:b/>
        </w:rPr>
        <w:t>září</w:t>
      </w:r>
      <w:r w:rsidR="00EE5529">
        <w:t>.</w:t>
      </w:r>
    </w:p>
    <w:p w14:paraId="1356C5AC" w14:textId="77777777" w:rsidR="00925661" w:rsidRPr="00EE5529" w:rsidRDefault="00925661" w:rsidP="00EE5529">
      <w:pPr>
        <w:rPr>
          <w:b/>
        </w:rPr>
      </w:pPr>
    </w:p>
    <w:p w14:paraId="02EA0F63" w14:textId="77777777" w:rsidR="00954127" w:rsidRDefault="00925661" w:rsidP="00925661">
      <w:r>
        <w:t xml:space="preserve">Zpětné vyúčtování bude probíhat u bezhotovostních plateb zpět na účet zákonného zástupce. U hotovostních plateb bude vyúčtování k dispozici u ředitelky mateřské školy. </w:t>
      </w:r>
    </w:p>
    <w:p w14:paraId="685CE968" w14:textId="77777777" w:rsidR="001B3723" w:rsidRDefault="00F3683C" w:rsidP="00925661">
      <w:r>
        <w:t>Děkujeme za pochopení a s případnými dotazy se obracejte na ředitelku školy</w:t>
      </w:r>
      <w:r w:rsidR="00925661">
        <w:t xml:space="preserve">, příp. u </w:t>
      </w:r>
      <w:r w:rsidR="00261AD6">
        <w:t>v</w:t>
      </w:r>
      <w:r>
        <w:t xml:space="preserve">edoucí školní jídelny.  </w:t>
      </w:r>
      <w:r w:rsidR="001B3723">
        <w:t xml:space="preserve"> </w:t>
      </w:r>
    </w:p>
    <w:p w14:paraId="4F732D93" w14:textId="77777777" w:rsidR="00AE1461" w:rsidRDefault="00AE1461" w:rsidP="00925661">
      <w:pPr>
        <w:rPr>
          <w:b/>
        </w:rPr>
      </w:pPr>
    </w:p>
    <w:p w14:paraId="10A83560" w14:textId="77777777" w:rsidR="00F3683C" w:rsidRPr="00954127" w:rsidRDefault="00F3683C" w:rsidP="00925661">
      <w:pPr>
        <w:pStyle w:val="Bezmezer"/>
        <w:rPr>
          <w:b/>
        </w:rPr>
      </w:pPr>
      <w:r w:rsidRPr="00954127">
        <w:rPr>
          <w:b/>
        </w:rPr>
        <w:t>Johana Nedvědová</w:t>
      </w:r>
    </w:p>
    <w:p w14:paraId="2014569B" w14:textId="77777777" w:rsidR="00925661" w:rsidRPr="00954127" w:rsidRDefault="00925661" w:rsidP="00925661">
      <w:pPr>
        <w:pStyle w:val="Bezmezer"/>
        <w:rPr>
          <w:i/>
        </w:rPr>
      </w:pPr>
      <w:r w:rsidRPr="00954127">
        <w:rPr>
          <w:i/>
        </w:rPr>
        <w:t>ředitelka mateřské školy</w:t>
      </w:r>
    </w:p>
    <w:p w14:paraId="474B2AA9" w14:textId="77777777" w:rsidR="00F3683C" w:rsidRPr="00954127" w:rsidRDefault="00F3683C" w:rsidP="00925661">
      <w:pPr>
        <w:pStyle w:val="Bezmezer"/>
      </w:pPr>
      <w:r w:rsidRPr="00954127">
        <w:t>Tel: 354</w:t>
      </w:r>
      <w:r w:rsidR="00261AD6" w:rsidRPr="00954127">
        <w:t> 622</w:t>
      </w:r>
      <w:r w:rsidR="00E63CE0">
        <w:t> </w:t>
      </w:r>
      <w:r w:rsidR="00261AD6" w:rsidRPr="00954127">
        <w:t>741</w:t>
      </w:r>
      <w:r w:rsidR="00E63CE0">
        <w:t>, 606 945 835</w:t>
      </w:r>
    </w:p>
    <w:p w14:paraId="29B071A2" w14:textId="77777777" w:rsidR="00925661" w:rsidRDefault="00925661" w:rsidP="00925661">
      <w:pPr>
        <w:pStyle w:val="Bezmezer"/>
      </w:pPr>
    </w:p>
    <w:p w14:paraId="71041E54" w14:textId="77777777" w:rsidR="00925661" w:rsidRDefault="00925661" w:rsidP="00925661">
      <w:pPr>
        <w:pStyle w:val="Bezmezer"/>
      </w:pPr>
    </w:p>
    <w:p w14:paraId="460C6B7C" w14:textId="62EAB92F" w:rsidR="00925661" w:rsidRPr="00954127" w:rsidRDefault="002E7278" w:rsidP="00925661">
      <w:pPr>
        <w:pStyle w:val="Bezmezer"/>
        <w:rPr>
          <w:b/>
        </w:rPr>
      </w:pPr>
      <w:proofErr w:type="spellStart"/>
      <w:r>
        <w:rPr>
          <w:b/>
        </w:rPr>
        <w:t>Šišláková</w:t>
      </w:r>
      <w:proofErr w:type="spellEnd"/>
      <w:r>
        <w:rPr>
          <w:b/>
        </w:rPr>
        <w:t xml:space="preserve"> Romana</w:t>
      </w:r>
    </w:p>
    <w:p w14:paraId="65844E55" w14:textId="77777777" w:rsidR="00925661" w:rsidRPr="00954127" w:rsidRDefault="00925661" w:rsidP="00925661">
      <w:pPr>
        <w:pStyle w:val="Bezmezer"/>
        <w:rPr>
          <w:i/>
        </w:rPr>
      </w:pPr>
      <w:r w:rsidRPr="00954127">
        <w:rPr>
          <w:i/>
        </w:rPr>
        <w:t>vedoucí školní jídelny</w:t>
      </w:r>
    </w:p>
    <w:p w14:paraId="1FBE0E5D" w14:textId="29DEF941" w:rsidR="001B3723" w:rsidRDefault="00925661" w:rsidP="005633AF">
      <w:pPr>
        <w:pStyle w:val="Bezmezer"/>
      </w:pPr>
      <w:r w:rsidRPr="00954127">
        <w:t xml:space="preserve">Tel: </w:t>
      </w:r>
      <w:r w:rsidR="002E7278">
        <w:t>722 108 631</w:t>
      </w:r>
    </w:p>
    <w:p w14:paraId="5939C672" w14:textId="77777777" w:rsidR="005633AF" w:rsidRDefault="005633AF" w:rsidP="005633AF">
      <w:pPr>
        <w:pStyle w:val="Bezmezer"/>
      </w:pPr>
    </w:p>
    <w:p w14:paraId="187EFA41" w14:textId="77777777" w:rsidR="005633AF" w:rsidRDefault="005633AF" w:rsidP="005633AF">
      <w:pPr>
        <w:pStyle w:val="Bezmezer"/>
      </w:pPr>
    </w:p>
    <w:p w14:paraId="5A53463C" w14:textId="77777777" w:rsidR="001B3723" w:rsidRDefault="001B3723" w:rsidP="00925661">
      <w:r>
        <w:t xml:space="preserve">  </w:t>
      </w:r>
      <w:r w:rsidR="005633AF">
        <w:rPr>
          <w:noProof/>
          <w:lang w:eastAsia="cs-CZ"/>
        </w:rPr>
        <w:drawing>
          <wp:inline distT="0" distB="0" distL="0" distR="0" wp14:anchorId="47BA5598" wp14:editId="52729457">
            <wp:extent cx="631451" cy="600075"/>
            <wp:effectExtent l="0" t="0" r="0" b="0"/>
            <wp:docPr id="1" name="Obrázek 1" descr="logo - bez sti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- bez stin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78" cy="601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B3723" w:rsidSect="009256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ED2C5" w14:textId="77777777" w:rsidR="00562F42" w:rsidRDefault="00562F42" w:rsidP="00954127">
      <w:pPr>
        <w:spacing w:after="0" w:line="240" w:lineRule="auto"/>
      </w:pPr>
      <w:r>
        <w:separator/>
      </w:r>
    </w:p>
  </w:endnote>
  <w:endnote w:type="continuationSeparator" w:id="0">
    <w:p w14:paraId="57671869" w14:textId="77777777" w:rsidR="00562F42" w:rsidRDefault="00562F42" w:rsidP="0095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A6404" w14:textId="77777777" w:rsidR="00562F42" w:rsidRDefault="00562F42" w:rsidP="00954127">
      <w:pPr>
        <w:spacing w:after="0" w:line="240" w:lineRule="auto"/>
      </w:pPr>
      <w:r>
        <w:separator/>
      </w:r>
    </w:p>
  </w:footnote>
  <w:footnote w:type="continuationSeparator" w:id="0">
    <w:p w14:paraId="1C7B8780" w14:textId="77777777" w:rsidR="00562F42" w:rsidRDefault="00562F42" w:rsidP="00954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E5008"/>
    <w:multiLevelType w:val="hybridMultilevel"/>
    <w:tmpl w:val="1362E1BC"/>
    <w:lvl w:ilvl="0" w:tplc="3F04D62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6B7"/>
    <w:rsid w:val="00134620"/>
    <w:rsid w:val="001B3723"/>
    <w:rsid w:val="0023492E"/>
    <w:rsid w:val="00261AD6"/>
    <w:rsid w:val="00275F3A"/>
    <w:rsid w:val="002E7278"/>
    <w:rsid w:val="00360148"/>
    <w:rsid w:val="00410C22"/>
    <w:rsid w:val="00562F42"/>
    <w:rsid w:val="005633AF"/>
    <w:rsid w:val="005736BE"/>
    <w:rsid w:val="005E5ADF"/>
    <w:rsid w:val="006268F9"/>
    <w:rsid w:val="006E0A4A"/>
    <w:rsid w:val="008533DF"/>
    <w:rsid w:val="008B4877"/>
    <w:rsid w:val="009109E8"/>
    <w:rsid w:val="00925661"/>
    <w:rsid w:val="0094086D"/>
    <w:rsid w:val="00954127"/>
    <w:rsid w:val="00AE1461"/>
    <w:rsid w:val="00AE2595"/>
    <w:rsid w:val="00C03B62"/>
    <w:rsid w:val="00C5525E"/>
    <w:rsid w:val="00C845EC"/>
    <w:rsid w:val="00D676B7"/>
    <w:rsid w:val="00E51D5D"/>
    <w:rsid w:val="00E62F11"/>
    <w:rsid w:val="00E63CE0"/>
    <w:rsid w:val="00EE5529"/>
    <w:rsid w:val="00F3683C"/>
    <w:rsid w:val="00F6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0BCD3"/>
  <w15:chartTrackingRefBased/>
  <w15:docId w15:val="{C8DEB3A4-25E4-4CAD-8C17-3C293BAF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6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8F9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2F1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E62F11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C845EC"/>
    <w:pPr>
      <w:ind w:left="720"/>
      <w:contextualSpacing/>
    </w:pPr>
  </w:style>
  <w:style w:type="paragraph" w:styleId="Bezmezer">
    <w:name w:val="No Spacing"/>
    <w:uiPriority w:val="1"/>
    <w:qFormat/>
    <w:rsid w:val="009256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VSJ</cp:lastModifiedBy>
  <cp:revision>21</cp:revision>
  <cp:lastPrinted>2019-07-15T09:51:00Z</cp:lastPrinted>
  <dcterms:created xsi:type="dcterms:W3CDTF">2018-08-22T06:56:00Z</dcterms:created>
  <dcterms:modified xsi:type="dcterms:W3CDTF">2023-11-02T08:41:00Z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owner="pc" position="TopRight" marginX="0" marginY="0" classifiedOn="2018-08-27T10:12:17.3954436+02:00" sho</vt:lpwstr>
  </property>
  <property fmtid="{D5CDD505-2E9C-101B-9397-08002B2CF9AE}" pid="3" name="DocumentTagging.ClassificationMark.P01">
    <vt:lpwstr>wPrintedBy="false" showPrintDate="false" language="cs" ApplicationVersion="Microsoft Word, 16.0" addinVersion="5.10.5.29" template="CEZ"&gt;&lt;history bulk="false" class="Veřejné" code="C0" user="CEZDATA\zteiskarpav" divisionPrefix="CBD" mappingVersion="1</vt:lpwstr>
  </property>
  <property fmtid="{D5CDD505-2E9C-101B-9397-08002B2CF9AE}" pid="4" name="DocumentTagging.ClassificationMark.P02">
    <vt:lpwstr>" date="2018-08-27T10:12:18.346498+02:00"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Veřejné</vt:lpwstr>
  </property>
  <property fmtid="{D5CDD505-2E9C-101B-9397-08002B2CF9AE}" pid="7" name="CEZ_DLP">
    <vt:lpwstr>CEZ:CBD:D</vt:lpwstr>
  </property>
</Properties>
</file>